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D" w:rsidRDefault="006350CE" w:rsidP="006350CE">
      <w:pPr>
        <w:jc w:val="center"/>
        <w:rPr>
          <w:rFonts w:ascii="Times New Roman" w:hAnsi="Times New Roman" w:cs="Times New Roman"/>
          <w:sz w:val="36"/>
          <w:szCs w:val="28"/>
        </w:rPr>
      </w:pPr>
      <w:r w:rsidRPr="006350CE">
        <w:rPr>
          <w:rFonts w:ascii="Times New Roman" w:hAnsi="Times New Roman" w:cs="Times New Roman"/>
          <w:sz w:val="36"/>
          <w:szCs w:val="28"/>
        </w:rPr>
        <w:t>Удовлетворенность жителей качеством и сроками работ по капитальному ремонту</w:t>
      </w:r>
    </w:p>
    <w:p w:rsidR="006350CE" w:rsidRDefault="0085079B" w:rsidP="00850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 на территории Красноярского края выполнены работы по капитальному ремонту общего имущества более чем в 6500 многоквартирных дом</w:t>
      </w:r>
      <w:r w:rsidR="002613C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79B" w:rsidRDefault="0085079B" w:rsidP="008507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время в адрес Службы поступило </w:t>
      </w:r>
      <w:r w:rsidR="002613CB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450 обращений, касающихся качества работ и порядка </w:t>
      </w:r>
      <w:r w:rsidR="004260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обращений, касающихся нарушения сроков выполнения работ</w:t>
      </w:r>
      <w:r w:rsidR="00880BAC">
        <w:rPr>
          <w:rFonts w:ascii="Times New Roman" w:hAnsi="Times New Roman" w:cs="Times New Roman"/>
          <w:sz w:val="28"/>
          <w:szCs w:val="28"/>
        </w:rPr>
        <w:t xml:space="preserve"> (около 7</w:t>
      </w:r>
      <w:r w:rsidR="00E10F16">
        <w:rPr>
          <w:rFonts w:ascii="Times New Roman" w:hAnsi="Times New Roman" w:cs="Times New Roman"/>
          <w:sz w:val="28"/>
          <w:szCs w:val="28"/>
        </w:rPr>
        <w:t xml:space="preserve">,5 </w:t>
      </w:r>
      <w:r w:rsidR="00880BAC">
        <w:rPr>
          <w:rFonts w:ascii="Times New Roman" w:hAnsi="Times New Roman" w:cs="Times New Roman"/>
          <w:sz w:val="28"/>
          <w:szCs w:val="28"/>
        </w:rPr>
        <w:t>% от общего числа).</w:t>
      </w:r>
    </w:p>
    <w:p w:rsidR="00426037" w:rsidRDefault="003A4ECA" w:rsidP="00426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надзорные мероприятия, проводимые Службой в период исполнения Региональным оператором краткосрочного плана реализации капитального ремонта </w:t>
      </w:r>
      <w:r w:rsidRPr="004F7A3D">
        <w:rPr>
          <w:rFonts w:ascii="Times New Roman" w:hAnsi="Times New Roman" w:cs="Times New Roman"/>
          <w:b/>
          <w:sz w:val="28"/>
          <w:szCs w:val="28"/>
        </w:rPr>
        <w:t>на 2017-2019 годы,</w:t>
      </w:r>
      <w:r>
        <w:rPr>
          <w:rFonts w:ascii="Times New Roman" w:hAnsi="Times New Roman" w:cs="Times New Roman"/>
          <w:sz w:val="28"/>
          <w:szCs w:val="28"/>
        </w:rPr>
        <w:t xml:space="preserve"> показал следующие результаты:  </w:t>
      </w:r>
    </w:p>
    <w:p w:rsidR="00426037" w:rsidRPr="00426037" w:rsidRDefault="00426037" w:rsidP="00261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6037">
        <w:rPr>
          <w:rFonts w:ascii="Times New Roman" w:hAnsi="Times New Roman" w:cs="Times New Roman"/>
          <w:sz w:val="28"/>
          <w:szCs w:val="28"/>
        </w:rPr>
        <w:t xml:space="preserve">роведено 4 комплексных проверки деятельности Регионального </w:t>
      </w:r>
      <w:r>
        <w:rPr>
          <w:rFonts w:ascii="Times New Roman" w:hAnsi="Times New Roman" w:cs="Times New Roman"/>
          <w:sz w:val="28"/>
          <w:szCs w:val="28"/>
        </w:rPr>
        <w:t>оператора, в рамках которых п</w:t>
      </w:r>
      <w:r w:rsidRPr="00426037">
        <w:rPr>
          <w:rFonts w:ascii="Times New Roman" w:hAnsi="Times New Roman" w:cs="Times New Roman"/>
          <w:sz w:val="28"/>
          <w:szCs w:val="28"/>
        </w:rPr>
        <w:t>р</w:t>
      </w:r>
      <w:r w:rsidR="002613CB">
        <w:rPr>
          <w:rFonts w:ascii="Times New Roman" w:hAnsi="Times New Roman" w:cs="Times New Roman"/>
          <w:sz w:val="28"/>
          <w:szCs w:val="28"/>
        </w:rPr>
        <w:t>оверено164 многоквартирных дома, в</w:t>
      </w:r>
      <w:r w:rsidRPr="00426037">
        <w:rPr>
          <w:rFonts w:ascii="Times New Roman" w:hAnsi="Times New Roman" w:cs="Times New Roman"/>
          <w:sz w:val="28"/>
          <w:szCs w:val="28"/>
        </w:rPr>
        <w:t>ыявлено 197 нарушений, в том числе, нарушени</w:t>
      </w:r>
      <w:r w:rsidR="002613CB">
        <w:rPr>
          <w:rFonts w:ascii="Times New Roman" w:hAnsi="Times New Roman" w:cs="Times New Roman"/>
          <w:sz w:val="28"/>
          <w:szCs w:val="28"/>
        </w:rPr>
        <w:t>я</w:t>
      </w:r>
      <w:r w:rsidRPr="00426037">
        <w:rPr>
          <w:rFonts w:ascii="Times New Roman" w:hAnsi="Times New Roman" w:cs="Times New Roman"/>
          <w:sz w:val="28"/>
          <w:szCs w:val="28"/>
        </w:rPr>
        <w:t xml:space="preserve"> требований градостроительного законодательства, отклонение от проектной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037">
        <w:rPr>
          <w:rFonts w:ascii="Times New Roman" w:hAnsi="Times New Roman" w:cs="Times New Roman"/>
          <w:sz w:val="28"/>
          <w:szCs w:val="28"/>
        </w:rPr>
        <w:t>Выдано 52 предписания об устранении нарушений.</w:t>
      </w:r>
    </w:p>
    <w:p w:rsidR="002613CB" w:rsidRDefault="00426037" w:rsidP="00426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</w:t>
      </w:r>
      <w:r w:rsidR="004B3216">
        <w:rPr>
          <w:rFonts w:ascii="Times New Roman" w:hAnsi="Times New Roman" w:cs="Times New Roman"/>
          <w:sz w:val="28"/>
          <w:szCs w:val="28"/>
        </w:rPr>
        <w:t xml:space="preserve">краткосрочного плана реализации капитального ремонта </w:t>
      </w:r>
      <w:r w:rsidR="004B3216" w:rsidRPr="004F7A3D">
        <w:rPr>
          <w:rFonts w:ascii="Times New Roman" w:hAnsi="Times New Roman" w:cs="Times New Roman"/>
          <w:b/>
          <w:sz w:val="28"/>
          <w:szCs w:val="28"/>
        </w:rPr>
        <w:t>н</w:t>
      </w:r>
      <w:r w:rsidR="00351C21" w:rsidRPr="004F7A3D">
        <w:rPr>
          <w:rFonts w:ascii="Times New Roman" w:hAnsi="Times New Roman" w:cs="Times New Roman"/>
          <w:b/>
          <w:sz w:val="28"/>
          <w:szCs w:val="28"/>
        </w:rPr>
        <w:t>а 2020-2022 годы</w:t>
      </w:r>
      <w:r w:rsidR="002613CB">
        <w:rPr>
          <w:rFonts w:ascii="Times New Roman" w:hAnsi="Times New Roman" w:cs="Times New Roman"/>
          <w:sz w:val="28"/>
          <w:szCs w:val="28"/>
        </w:rPr>
        <w:t xml:space="preserve"> Службой выдано 55 предписаний.</w:t>
      </w:r>
    </w:p>
    <w:p w:rsidR="002613CB" w:rsidRDefault="002613CB" w:rsidP="00426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3D">
        <w:rPr>
          <w:rFonts w:ascii="Times New Roman" w:hAnsi="Times New Roman" w:cs="Times New Roman"/>
          <w:b/>
          <w:sz w:val="28"/>
          <w:szCs w:val="28"/>
        </w:rPr>
        <w:t>В 2023</w:t>
      </w:r>
      <w:r>
        <w:rPr>
          <w:rFonts w:ascii="Times New Roman" w:hAnsi="Times New Roman" w:cs="Times New Roman"/>
          <w:sz w:val="28"/>
          <w:szCs w:val="28"/>
        </w:rPr>
        <w:t xml:space="preserve"> году плановая проверка деятельности Регионального оператора запланирована</w:t>
      </w:r>
      <w:r w:rsidR="0035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 24.07.2023 по 01.09.2023.</w:t>
      </w:r>
    </w:p>
    <w:p w:rsidR="0085079B" w:rsidRDefault="002613CB" w:rsidP="00426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55D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 на основании поступивших обращений граждан Региональному оператору было выдано </w:t>
      </w:r>
      <w:r w:rsidR="003A6C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 проектной документации, в отношении многоквартирных домов, где капитальный ремонт </w:t>
      </w:r>
      <w:r w:rsidR="00AF55D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выполнен в предыдущие периоды и</w:t>
      </w:r>
      <w:r w:rsidR="00AF55DF">
        <w:rPr>
          <w:rFonts w:ascii="Times New Roman" w:hAnsi="Times New Roman" w:cs="Times New Roman"/>
          <w:sz w:val="28"/>
          <w:szCs w:val="28"/>
        </w:rPr>
        <w:t xml:space="preserve"> в отношении которых действует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5DF">
        <w:rPr>
          <w:rFonts w:ascii="Times New Roman" w:hAnsi="Times New Roman" w:cs="Times New Roman"/>
          <w:sz w:val="28"/>
          <w:szCs w:val="28"/>
        </w:rPr>
        <w:t xml:space="preserve">гарантийный срок. </w:t>
      </w:r>
    </w:p>
    <w:p w:rsidR="00AF55DF" w:rsidRDefault="00AF55DF" w:rsidP="004260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Региональным оператором из </w:t>
      </w:r>
      <w:r w:rsidR="003A6C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предписаний полностью исполнены </w:t>
      </w:r>
      <w:r w:rsidR="003A6C1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требование 1-го  предписания оспариваются в судебном порядке.</w:t>
      </w:r>
    </w:p>
    <w:p w:rsidR="003A6C16" w:rsidRPr="003A6C16" w:rsidRDefault="003A6C16" w:rsidP="003A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16">
        <w:rPr>
          <w:rFonts w:ascii="Times New Roman" w:hAnsi="Times New Roman" w:cs="Times New Roman"/>
          <w:sz w:val="28"/>
          <w:szCs w:val="28"/>
        </w:rPr>
        <w:t xml:space="preserve">В период исполнения краткосрочного плана реализации капитального ремонта 2020-2022гг. были допущены значительные нарушения сроков по договорам подряда, в том числе при капитальном ремонте систем теплоснабжения. Графики производства работ составлялись таким образом, что замена сетей отопления и ГВС производились во время отопительного периода. В некоторых домах, в связи с нарушением проекта производства работ, отопление отсутствовало по несколько дней. В течение отопительного периода в Службу по указанному вопросу поступило порядка 10 письменных обращений, а так же  </w:t>
      </w:r>
      <w:r w:rsidR="004F7A3D">
        <w:rPr>
          <w:rFonts w:ascii="Times New Roman" w:hAnsi="Times New Roman" w:cs="Times New Roman"/>
          <w:sz w:val="28"/>
          <w:szCs w:val="28"/>
        </w:rPr>
        <w:t xml:space="preserve">поступали </w:t>
      </w:r>
      <w:r w:rsidRPr="003A6C16">
        <w:rPr>
          <w:rFonts w:ascii="Times New Roman" w:hAnsi="Times New Roman" w:cs="Times New Roman"/>
          <w:sz w:val="28"/>
          <w:szCs w:val="28"/>
        </w:rPr>
        <w:t>обращения в телефонном режиме.</w:t>
      </w:r>
    </w:p>
    <w:p w:rsidR="004F7A3D" w:rsidRDefault="003A6C16" w:rsidP="003A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C16">
        <w:rPr>
          <w:rFonts w:ascii="Times New Roman" w:hAnsi="Times New Roman" w:cs="Times New Roman"/>
          <w:sz w:val="28"/>
          <w:szCs w:val="28"/>
        </w:rPr>
        <w:lastRenderedPageBreak/>
        <w:t>Аналогичные проблемы</w:t>
      </w:r>
      <w:proofErr w:type="gramEnd"/>
      <w:r w:rsidRPr="003A6C16">
        <w:rPr>
          <w:rFonts w:ascii="Times New Roman" w:hAnsi="Times New Roman" w:cs="Times New Roman"/>
          <w:sz w:val="28"/>
          <w:szCs w:val="28"/>
        </w:rPr>
        <w:t xml:space="preserve"> наблюдались при ремонте лифтового оборудования. После отключения лифтов подрядная организация длительное время не приступала к работам, а после завершения работ затягивалась процедура приемки и ввода в эксплуатацию оборудования.</w:t>
      </w:r>
    </w:p>
    <w:p w:rsidR="003A6C16" w:rsidRDefault="004F7A3D" w:rsidP="003A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Службой проводится постоянный мониторинг исполнения краткосрочного плана реализации региональной программы капитального ремонта, в отношении многоквартирных домов, ремонт которых запланирован на 2023 год, а так же тех многоквартирных домов, ремонт</w:t>
      </w:r>
      <w:r w:rsidR="003A6C16" w:rsidRPr="003A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был завершен в период 2020-2022гг.</w:t>
      </w:r>
    </w:p>
    <w:p w:rsidR="00FE15AD" w:rsidRDefault="004F7A3D" w:rsidP="003A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данным, имеющимся в Службе, краткосрочный план реализации региональной программы 2020-202</w:t>
      </w:r>
      <w:r w:rsidR="00705D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выполнен на </w:t>
      </w:r>
      <w:r w:rsidR="00C424DD">
        <w:rPr>
          <w:rFonts w:ascii="Times New Roman" w:hAnsi="Times New Roman" w:cs="Times New Roman"/>
          <w:sz w:val="28"/>
          <w:szCs w:val="28"/>
        </w:rPr>
        <w:t xml:space="preserve">99%. </w:t>
      </w:r>
      <w:r w:rsidR="00E91630">
        <w:rPr>
          <w:rFonts w:ascii="Times New Roman" w:hAnsi="Times New Roman" w:cs="Times New Roman"/>
          <w:sz w:val="28"/>
          <w:szCs w:val="28"/>
        </w:rPr>
        <w:t>Всего в краткосрочный план реализации капитального ремонта многоквартирных домов на 2020-2022гг включено 2943 МКД, из них в 2616 МКД фонд капитального ремонта формируется на общем счете Регионального оператора, в 327 МКД – на специальном счете.</w:t>
      </w:r>
      <w:proofErr w:type="gramEnd"/>
    </w:p>
    <w:p w:rsidR="004F7A3D" w:rsidRDefault="007900D5" w:rsidP="003A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н</w:t>
      </w:r>
      <w:r w:rsidR="00C424DD">
        <w:rPr>
          <w:rFonts w:ascii="Times New Roman" w:hAnsi="Times New Roman" w:cs="Times New Roman"/>
          <w:sz w:val="28"/>
          <w:szCs w:val="28"/>
        </w:rPr>
        <w:t>е завершены (либо не начаты) работы в 25 многоквартирных домах</w:t>
      </w:r>
      <w:r w:rsidR="00B61CE6">
        <w:rPr>
          <w:rFonts w:ascii="Times New Roman" w:hAnsi="Times New Roman" w:cs="Times New Roman"/>
          <w:sz w:val="28"/>
          <w:szCs w:val="28"/>
        </w:rPr>
        <w:t>.</w:t>
      </w:r>
      <w:r w:rsidR="00C424DD">
        <w:rPr>
          <w:rFonts w:ascii="Times New Roman" w:hAnsi="Times New Roman" w:cs="Times New Roman"/>
          <w:sz w:val="28"/>
          <w:szCs w:val="28"/>
        </w:rPr>
        <w:t xml:space="preserve"> </w:t>
      </w:r>
      <w:r w:rsidR="00FE15AD">
        <w:rPr>
          <w:rFonts w:ascii="Times New Roman" w:hAnsi="Times New Roman" w:cs="Times New Roman"/>
          <w:sz w:val="28"/>
          <w:szCs w:val="28"/>
        </w:rPr>
        <w:t>Причины не выполнения работ в сроки, установленные региональной программой и краткосрочным планом ее реализации на 2020-2022гг различны. Часть многоквартирных домов,   является объектами культурного наследия регионального значения, где выполнить капитальный ремонт без привлечения бюджетных средств не представляется возможным. На территории г. Норильска отсутствие заинтересованных подрядных организаций, в связи с чем, часть аукционов признана не состоявшимися.    В нескольких многоквартирных домах работы фактически выполнены, однако по различным причинам не подписаны акты выполненных работ.</w:t>
      </w:r>
      <w:r w:rsidR="00E91630">
        <w:rPr>
          <w:rFonts w:ascii="Times New Roman" w:hAnsi="Times New Roman" w:cs="Times New Roman"/>
          <w:sz w:val="28"/>
          <w:szCs w:val="28"/>
        </w:rPr>
        <w:t xml:space="preserve"> В отношении  всех многоквартирных домов, включенных в краткосрочный план реализации региональной программы капитального ремонта на 2020-2022гг, Региональным оператором  приняты меры по обеспечению проведения капитального ремонта.</w:t>
      </w:r>
    </w:p>
    <w:p w:rsidR="00E91630" w:rsidRDefault="00E91630" w:rsidP="003A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 проведения капитального ремонта многоквартирных домов в рамках краткосрочного плана реализации капитального ремонта </w:t>
      </w:r>
      <w:r>
        <w:rPr>
          <w:rFonts w:ascii="Times New Roman" w:hAnsi="Times New Roman" w:cs="Times New Roman"/>
          <w:sz w:val="28"/>
          <w:szCs w:val="28"/>
        </w:rPr>
        <w:br/>
        <w:t>на 2023-2025гг имеются следующие результаты.</w:t>
      </w:r>
    </w:p>
    <w:p w:rsidR="00E91630" w:rsidRDefault="00E91630" w:rsidP="003A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исполнения плана на 2023 год установлено, что Региональным оператором из 316 МКД заключены договоры на подготовку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монтажных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1B54DC">
        <w:rPr>
          <w:rFonts w:ascii="Times New Roman" w:hAnsi="Times New Roman" w:cs="Times New Roman"/>
          <w:sz w:val="28"/>
          <w:szCs w:val="28"/>
        </w:rPr>
        <w:t>на 310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="001B54DC">
        <w:rPr>
          <w:rFonts w:ascii="Times New Roman" w:hAnsi="Times New Roman" w:cs="Times New Roman"/>
          <w:sz w:val="28"/>
          <w:szCs w:val="28"/>
        </w:rPr>
        <w:t>.  Срок ремонт в 5 МКД перенесен на более поздний срок (2025). В отношении 1 МКД 13.07.2023 объявлен аукцион по отбору подрядной организации.</w:t>
      </w:r>
    </w:p>
    <w:p w:rsidR="00AB042E" w:rsidRDefault="00AB042E" w:rsidP="003A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Региональным оператором на сегодняшний день проводятся аукционы и залучаются договоры в отношении МКД, в которых ремонт запланирован на 2024-2025гг.</w:t>
      </w:r>
    </w:p>
    <w:p w:rsidR="00AB042E" w:rsidRDefault="00AB042E" w:rsidP="003A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226 МКД, запланированных на 2024 год, Региональным оператором заключены договоры на выполнение работ в отношении 137 МКД.</w:t>
      </w:r>
    </w:p>
    <w:p w:rsidR="00802865" w:rsidRDefault="00802865" w:rsidP="003A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у надзорного органа, статистика, касающаяся удовлетворенности граждан деятельностью Регионального оператора,  складывается из поступающих  жалоб и обращений. </w:t>
      </w:r>
    </w:p>
    <w:p w:rsidR="00AE6017" w:rsidRDefault="000B4A98" w:rsidP="00AE6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оценки  </w:t>
      </w:r>
      <w:r w:rsidRPr="0080286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 на объектах капитального ремонта в</w:t>
      </w:r>
      <w:r w:rsidR="007E7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017" w:rsidRPr="007E74B3">
        <w:rPr>
          <w:rFonts w:ascii="Times New Roman" w:hAnsi="Times New Roman" w:cs="Times New Roman"/>
          <w:sz w:val="28"/>
          <w:szCs w:val="28"/>
        </w:rPr>
        <w:t>телеграмм</w:t>
      </w:r>
      <w:r w:rsidR="007E74B3" w:rsidRPr="007E74B3">
        <w:rPr>
          <w:rFonts w:ascii="Times New Roman" w:hAnsi="Times New Roman" w:cs="Times New Roman"/>
          <w:sz w:val="28"/>
          <w:szCs w:val="28"/>
        </w:rPr>
        <w:t>-канал</w:t>
      </w:r>
      <w:r w:rsidR="007E74B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E74B3" w:rsidRPr="007E74B3">
        <w:rPr>
          <w:rFonts w:ascii="Times New Roman" w:hAnsi="Times New Roman" w:cs="Times New Roman"/>
          <w:sz w:val="28"/>
          <w:szCs w:val="28"/>
        </w:rPr>
        <w:t xml:space="preserve"> </w:t>
      </w:r>
      <w:r w:rsidR="007E74B3">
        <w:rPr>
          <w:rFonts w:ascii="Times New Roman" w:hAnsi="Times New Roman" w:cs="Times New Roman"/>
          <w:sz w:val="28"/>
          <w:szCs w:val="28"/>
        </w:rPr>
        <w:t xml:space="preserve">Службы организован опрос жителей </w:t>
      </w:r>
      <w:r w:rsidR="00AE6017">
        <w:rPr>
          <w:rFonts w:ascii="Times New Roman" w:hAnsi="Times New Roman" w:cs="Times New Roman"/>
          <w:sz w:val="28"/>
          <w:szCs w:val="28"/>
        </w:rPr>
        <w:t>по вопросу оценки качества и удовлетворенности жителей проведением капитального ремонта. В течение недели опрос прошли порядка 96 человек.</w:t>
      </w:r>
    </w:p>
    <w:p w:rsidR="00AE6017" w:rsidRDefault="00AE6017" w:rsidP="00AE6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опроса: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268"/>
        <w:gridCol w:w="2694"/>
        <w:gridCol w:w="2126"/>
        <w:gridCol w:w="1984"/>
        <w:gridCol w:w="1985"/>
      </w:tblGrid>
      <w:tr w:rsidR="00963E31" w:rsidTr="000B4A98">
        <w:tc>
          <w:tcPr>
            <w:tcW w:w="2268" w:type="dxa"/>
          </w:tcPr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Насколько Вы удовлетворены тем, как проводилась подготовка к капитальному ремонту Региональным оператором?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94" w:type="dxa"/>
          </w:tcPr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Как Вы оцениваете работу подрядной организации?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Как Вы оцениваете качество выполняемых работ?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Соблюдаются ли сроки проведения капитального ремонта в Вашем доме?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</w:tcPr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Как Вы оцениваете контроль со стороны Регионального оператора за работой подрядной организации?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63E31" w:rsidTr="000B4A98">
        <w:tc>
          <w:tcPr>
            <w:tcW w:w="2268" w:type="dxa"/>
          </w:tcPr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 xml:space="preserve">а) </w:t>
            </w:r>
            <w:proofErr w:type="gramStart"/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удовлетворен</w:t>
            </w:r>
            <w:proofErr w:type="gramEnd"/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, претензий нет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17%</w:t>
            </w: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 xml:space="preserve"> 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б) не удовлетворен. Не предупредили заранее, работы начали выполнять неожида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нно, создали неудобства жителям: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29%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в) не доволен, так как нам нужен был другой вид ремонта, а не тот, что делают (сделали)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46%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г) очень доволен, что в доме начался капитальный ремонт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79454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8%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94" w:type="dxa"/>
          </w:tcPr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а) все устраивает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14%</w:t>
            </w:r>
          </w:p>
          <w:p w:rsidR="00AE6017" w:rsidRPr="00963E31" w:rsidRDefault="00963E31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E6017" w:rsidRPr="00963E31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proofErr w:type="gramEnd"/>
            <w:r w:rsidR="00AE6017" w:rsidRPr="00963E31">
              <w:rPr>
                <w:rFonts w:ascii="Times New Roman" w:hAnsi="Times New Roman" w:cs="Times New Roman"/>
                <w:sz w:val="20"/>
                <w:szCs w:val="28"/>
              </w:rPr>
              <w:t>аботает квалифицированный персонал, вежливые, не доставляют неудобств жителям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12%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963E31">
              <w:rPr>
                <w:rFonts w:ascii="Times New Roman" w:hAnsi="Times New Roman" w:cs="Times New Roman"/>
                <w:sz w:val="20"/>
                <w:szCs w:val="28"/>
              </w:rPr>
              <w:t xml:space="preserve">в) не удовлетворен: хамят, мусорят в местах общего 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пользования, не идут на контакт: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33%</w:t>
            </w:r>
            <w:proofErr w:type="gramEnd"/>
          </w:p>
          <w:p w:rsidR="00AE6017" w:rsidRPr="00963E31" w:rsidRDefault="00963E31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г) отсутствует </w:t>
            </w:r>
            <w:r w:rsidR="00AE6017" w:rsidRPr="00963E31">
              <w:rPr>
                <w:rFonts w:ascii="Times New Roman" w:hAnsi="Times New Roman" w:cs="Times New Roman"/>
                <w:sz w:val="20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ация о подрядной организации, о </w:t>
            </w:r>
            <w:r w:rsidR="00AE6017" w:rsidRPr="00963E31">
              <w:rPr>
                <w:rFonts w:ascii="Times New Roman" w:hAnsi="Times New Roman" w:cs="Times New Roman"/>
                <w:sz w:val="20"/>
                <w:szCs w:val="28"/>
              </w:rPr>
              <w:t>телефоне ответственного лица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17%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д) по указанному на информационном стенде номеру телефона невозможно дозвониться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79454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10%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 xml:space="preserve">е) работники появляются на </w:t>
            </w:r>
            <w:bookmarkStart w:id="0" w:name="_GoBack"/>
            <w:bookmarkEnd w:id="0"/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объекте крайне редко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8%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ж) работают ежедневно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79454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6%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6" w:type="dxa"/>
          </w:tcPr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а) все устраивает, делают качественно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AD774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13%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 xml:space="preserve">б) не устраивает, так как нарушаются 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технологии и строительные нормы: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49%</w:t>
            </w:r>
            <w:r w:rsid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;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в) не устраивает качество применяемых материалов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13%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г) просто не нравится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</w:rPr>
              <w:t>8%</w:t>
            </w:r>
            <w:r w:rsidRPr="00963E31">
              <w:rPr>
                <w:rFonts w:ascii="Times New Roman" w:hAnsi="Times New Roman" w:cs="Times New Roman"/>
                <w:b/>
                <w:sz w:val="20"/>
                <w:szCs w:val="28"/>
              </w:rPr>
              <w:t>.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д) затрудняюсь дать оценку, так как не специалист в этой области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794546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17%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 xml:space="preserve">а) соблюдаются (либо </w:t>
            </w:r>
            <w:proofErr w:type="gramStart"/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нарушены</w:t>
            </w:r>
            <w:proofErr w:type="gramEnd"/>
            <w:r w:rsidRPr="00963E31">
              <w:rPr>
                <w:rFonts w:ascii="Times New Roman" w:hAnsi="Times New Roman" w:cs="Times New Roman"/>
                <w:sz w:val="20"/>
                <w:szCs w:val="28"/>
              </w:rPr>
              <w:t xml:space="preserve"> не значительно и не причиняют неудобств жителям)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30%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б) сроки не соблюдают, работы проводятся со значительным отставанием от графика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53%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в) выполняют капитальный ремонт в неподходящее время года</w:t>
            </w:r>
            <w:r w:rsidR="00794546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963E3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3E31"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17%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</w:tcPr>
          <w:p w:rsidR="00963E31" w:rsidRPr="00963E31" w:rsidRDefault="00963E31" w:rsidP="00963E3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а) осуществляется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6%</w:t>
            </w:r>
          </w:p>
          <w:p w:rsidR="00963E31" w:rsidRPr="00963E31" w:rsidRDefault="00963E31" w:rsidP="00963E3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б) не осуществляется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52%</w:t>
            </w:r>
          </w:p>
          <w:p w:rsidR="00963E31" w:rsidRPr="00963E31" w:rsidRDefault="00963E31" w:rsidP="00963E31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в) осуществляется после жалобы или звонка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26%</w:t>
            </w:r>
          </w:p>
          <w:p w:rsidR="00963E31" w:rsidRPr="00963E31" w:rsidRDefault="00963E31" w:rsidP="00963E31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63E31">
              <w:rPr>
                <w:rFonts w:ascii="Times New Roman" w:hAnsi="Times New Roman" w:cs="Times New Roman"/>
                <w:sz w:val="20"/>
                <w:szCs w:val="28"/>
              </w:rPr>
              <w:t>г) не знаю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r w:rsidRPr="00963E3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16%</w:t>
            </w:r>
          </w:p>
          <w:p w:rsidR="00AE6017" w:rsidRPr="00963E31" w:rsidRDefault="00AE6017" w:rsidP="00AE601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006543" w:rsidRDefault="00AE6017" w:rsidP="000B4A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865" w:rsidRDefault="00B82DAD" w:rsidP="000065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до 01 сентября 2023г.  аналогичный опрос запущен на портале «Активный гражданин». За неделю принял участие в опросе 1 человек.</w:t>
      </w:r>
    </w:p>
    <w:p w:rsidR="000B4A98" w:rsidRDefault="000B4A98" w:rsidP="000065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оценки реальной  </w:t>
      </w:r>
      <w:r w:rsidRPr="00802865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  на объектах капитального ремонта сотрудниками Службы был организован выезд на многоквартирные дома, в которых в настоящее время проводится капитальный ремонт.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беседы с жителями и председателями многоквартирных домов по адресам: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газеты Красноярский рабочий, д. 26 (ремонт фасада), ул. Вавилова, д. 43 (инженерные сети), д. 51 (ремонт фасада), ул. Урицкого, </w:t>
      </w:r>
      <w:r>
        <w:rPr>
          <w:rFonts w:ascii="Times New Roman" w:hAnsi="Times New Roman" w:cs="Times New Roman"/>
          <w:sz w:val="28"/>
          <w:szCs w:val="28"/>
        </w:rPr>
        <w:br/>
        <w:t>д. 24 и ул. Дубровинского, д. 78 (инженерные сети).</w:t>
      </w:r>
      <w:proofErr w:type="gramEnd"/>
    </w:p>
    <w:p w:rsidR="000B4A98" w:rsidRDefault="000B4A98" w:rsidP="000B4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осмотра на всех МКД велись</w:t>
      </w:r>
      <w:r w:rsidRPr="00D0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работы. На территории всех многоквартирных домов имеются информационные стенды с наименованием организации, ФИО и телефоном контактных лиц. Председателями многоквартирных домов по ул. Вавилова, 51, ул. Урицкого, 24 выражена благодарность работникам подрядной организации за качество выполнения работ, организацию и соблюдение порядка на территории дома. Жители остальных многоквартирных домов претензий к подрядным организациям не имели.</w:t>
      </w:r>
    </w:p>
    <w:sectPr w:rsidR="000B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4A"/>
    <w:rsid w:val="00006543"/>
    <w:rsid w:val="00033C38"/>
    <w:rsid w:val="000B4A98"/>
    <w:rsid w:val="001B54DC"/>
    <w:rsid w:val="0023086A"/>
    <w:rsid w:val="002613CB"/>
    <w:rsid w:val="00315A41"/>
    <w:rsid w:val="00351C21"/>
    <w:rsid w:val="003A4ECA"/>
    <w:rsid w:val="003A6C16"/>
    <w:rsid w:val="003C6D4A"/>
    <w:rsid w:val="00426037"/>
    <w:rsid w:val="004268E4"/>
    <w:rsid w:val="00483DCC"/>
    <w:rsid w:val="004B3216"/>
    <w:rsid w:val="004F0A60"/>
    <w:rsid w:val="004F7A3D"/>
    <w:rsid w:val="006350CE"/>
    <w:rsid w:val="00667204"/>
    <w:rsid w:val="00686C73"/>
    <w:rsid w:val="006F4956"/>
    <w:rsid w:val="00705D89"/>
    <w:rsid w:val="007900D5"/>
    <w:rsid w:val="00791863"/>
    <w:rsid w:val="00794546"/>
    <w:rsid w:val="007E74B3"/>
    <w:rsid w:val="00802865"/>
    <w:rsid w:val="0085079B"/>
    <w:rsid w:val="00880BAC"/>
    <w:rsid w:val="00963E31"/>
    <w:rsid w:val="00AB042E"/>
    <w:rsid w:val="00AD7741"/>
    <w:rsid w:val="00AE6017"/>
    <w:rsid w:val="00AF55DF"/>
    <w:rsid w:val="00B61CE6"/>
    <w:rsid w:val="00B82DAD"/>
    <w:rsid w:val="00BE6E33"/>
    <w:rsid w:val="00C424DD"/>
    <w:rsid w:val="00D0797D"/>
    <w:rsid w:val="00E10F16"/>
    <w:rsid w:val="00E11E4E"/>
    <w:rsid w:val="00E66109"/>
    <w:rsid w:val="00E91630"/>
    <w:rsid w:val="00F0120D"/>
    <w:rsid w:val="00FA2DBD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Яхонтова Екатерина Георгиевна</dc:creator>
  <cp:keywords/>
  <dc:description/>
  <cp:lastModifiedBy>Яхонтова Екатерина Георгиевна</cp:lastModifiedBy>
  <cp:revision>31</cp:revision>
  <dcterms:created xsi:type="dcterms:W3CDTF">2023-07-13T03:48:00Z</dcterms:created>
  <dcterms:modified xsi:type="dcterms:W3CDTF">2023-07-18T02:38:00Z</dcterms:modified>
</cp:coreProperties>
</file>