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4ED" w:rsidRDefault="003F74ED" w:rsidP="003F74ED">
      <w:pPr>
        <w:rPr>
          <w:sz w:val="28"/>
          <w:szCs w:val="28"/>
        </w:rPr>
      </w:pPr>
      <w:bookmarkStart w:id="0" w:name="OLE_LINK1"/>
    </w:p>
    <w:p w:rsidR="00434F5A" w:rsidRPr="003F74ED" w:rsidRDefault="00434F5A" w:rsidP="003F74ED">
      <w:pPr>
        <w:rPr>
          <w:sz w:val="28"/>
          <w:szCs w:val="28"/>
        </w:rPr>
      </w:pPr>
    </w:p>
    <w:tbl>
      <w:tblPr>
        <w:tblW w:w="9945" w:type="dxa"/>
        <w:tblInd w:w="93" w:type="dxa"/>
        <w:tblLayout w:type="fixed"/>
        <w:tblLook w:val="0000" w:firstRow="0" w:lastRow="0" w:firstColumn="0" w:lastColumn="0" w:noHBand="0" w:noVBand="0"/>
      </w:tblPr>
      <w:tblGrid>
        <w:gridCol w:w="236"/>
        <w:gridCol w:w="236"/>
        <w:gridCol w:w="961"/>
        <w:gridCol w:w="2268"/>
        <w:gridCol w:w="239"/>
        <w:gridCol w:w="236"/>
        <w:gridCol w:w="2882"/>
        <w:gridCol w:w="187"/>
        <w:gridCol w:w="293"/>
        <w:gridCol w:w="236"/>
        <w:gridCol w:w="878"/>
        <w:gridCol w:w="10"/>
        <w:gridCol w:w="1276"/>
        <w:gridCol w:w="7"/>
      </w:tblGrid>
      <w:tr w:rsidR="003F74ED" w:rsidRPr="003F74ED" w:rsidTr="0021587C">
        <w:trPr>
          <w:gridAfter w:val="1"/>
          <w:wAfter w:w="7" w:type="dxa"/>
          <w:trHeight w:val="240"/>
        </w:trPr>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961"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268"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9"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882" w:type="dxa"/>
            <w:tcBorders>
              <w:top w:val="nil"/>
              <w:left w:val="nil"/>
              <w:bottom w:val="nil"/>
              <w:right w:val="nil"/>
            </w:tcBorders>
            <w:shd w:val="clear" w:color="auto" w:fill="auto"/>
            <w:noWrap/>
            <w:vAlign w:val="bottom"/>
          </w:tcPr>
          <w:p w:rsidR="003F74ED" w:rsidRPr="003F74ED" w:rsidRDefault="003F74ED" w:rsidP="00860BDB">
            <w:pPr>
              <w:jc w:val="center"/>
              <w:rPr>
                <w:b/>
                <w:bCs/>
                <w:sz w:val="18"/>
                <w:szCs w:val="18"/>
              </w:rPr>
            </w:pPr>
            <w:r w:rsidRPr="003F74ED">
              <w:rPr>
                <w:b/>
                <w:bCs/>
                <w:sz w:val="18"/>
                <w:szCs w:val="18"/>
              </w:rPr>
              <w:t>ПОЯСНИТЕЛЬНАЯ ЗАПИСКА</w:t>
            </w:r>
          </w:p>
        </w:tc>
        <w:tc>
          <w:tcPr>
            <w:tcW w:w="480"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888"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1276" w:type="dxa"/>
            <w:tcBorders>
              <w:top w:val="single" w:sz="4" w:space="0" w:color="auto"/>
              <w:left w:val="single" w:sz="4" w:space="0" w:color="auto"/>
              <w:bottom w:val="nil"/>
              <w:right w:val="single" w:sz="4"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КОДЫ</w:t>
            </w:r>
          </w:p>
        </w:tc>
      </w:tr>
      <w:tr w:rsidR="003F74ED" w:rsidRPr="003F74ED" w:rsidTr="0021587C">
        <w:trPr>
          <w:gridAfter w:val="1"/>
          <w:wAfter w:w="7" w:type="dxa"/>
          <w:trHeight w:val="225"/>
        </w:trPr>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961"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268"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9"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882"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480"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888" w:type="dxa"/>
            <w:gridSpan w:val="2"/>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Форма по ОКУД   </w:t>
            </w:r>
          </w:p>
        </w:tc>
        <w:tc>
          <w:tcPr>
            <w:tcW w:w="1276" w:type="dxa"/>
            <w:tcBorders>
              <w:top w:val="single" w:sz="8" w:space="0" w:color="auto"/>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0503160</w:t>
            </w:r>
          </w:p>
        </w:tc>
      </w:tr>
      <w:tr w:rsidR="003F74ED" w:rsidRPr="003F74ED" w:rsidTr="0021587C">
        <w:trPr>
          <w:gridAfter w:val="1"/>
          <w:wAfter w:w="7" w:type="dxa"/>
          <w:trHeight w:val="240"/>
        </w:trPr>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961" w:type="dxa"/>
            <w:tcBorders>
              <w:top w:val="nil"/>
              <w:left w:val="nil"/>
              <w:bottom w:val="nil"/>
              <w:right w:val="nil"/>
            </w:tcBorders>
            <w:shd w:val="clear" w:color="auto" w:fill="auto"/>
            <w:noWrap/>
            <w:vAlign w:val="bottom"/>
          </w:tcPr>
          <w:p w:rsidR="003F74ED" w:rsidRPr="003F74ED" w:rsidRDefault="003F74ED" w:rsidP="00860BDB">
            <w:pPr>
              <w:jc w:val="center"/>
              <w:rPr>
                <w:sz w:val="16"/>
                <w:szCs w:val="16"/>
              </w:rPr>
            </w:pPr>
          </w:p>
        </w:tc>
        <w:tc>
          <w:tcPr>
            <w:tcW w:w="2268" w:type="dxa"/>
            <w:tcBorders>
              <w:top w:val="nil"/>
              <w:left w:val="nil"/>
              <w:bottom w:val="nil"/>
              <w:right w:val="nil"/>
            </w:tcBorders>
            <w:shd w:val="clear" w:color="auto" w:fill="auto"/>
            <w:noWrap/>
            <w:vAlign w:val="bottom"/>
          </w:tcPr>
          <w:p w:rsidR="003F74ED" w:rsidRPr="003F74ED" w:rsidRDefault="003F74ED" w:rsidP="00860BDB">
            <w:pPr>
              <w:jc w:val="center"/>
              <w:rPr>
                <w:sz w:val="16"/>
                <w:szCs w:val="16"/>
              </w:rPr>
            </w:pPr>
          </w:p>
        </w:tc>
        <w:tc>
          <w:tcPr>
            <w:tcW w:w="239"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jc w:val="center"/>
              <w:rPr>
                <w:sz w:val="16"/>
                <w:szCs w:val="16"/>
              </w:rPr>
            </w:pPr>
          </w:p>
        </w:tc>
        <w:tc>
          <w:tcPr>
            <w:tcW w:w="2882" w:type="dxa"/>
            <w:tcBorders>
              <w:top w:val="nil"/>
              <w:left w:val="nil"/>
              <w:bottom w:val="nil"/>
              <w:right w:val="nil"/>
            </w:tcBorders>
            <w:shd w:val="clear" w:color="auto" w:fill="auto"/>
            <w:noWrap/>
            <w:vAlign w:val="bottom"/>
          </w:tcPr>
          <w:p w:rsidR="003F74ED" w:rsidRPr="003F74ED" w:rsidRDefault="003F74ED" w:rsidP="009E3080">
            <w:pPr>
              <w:jc w:val="center"/>
              <w:rPr>
                <w:sz w:val="18"/>
                <w:szCs w:val="18"/>
              </w:rPr>
            </w:pPr>
            <w:r w:rsidRPr="002B5405">
              <w:rPr>
                <w:sz w:val="18"/>
                <w:szCs w:val="18"/>
              </w:rPr>
              <w:t>на 01 Января 20</w:t>
            </w:r>
            <w:r w:rsidR="009E3080" w:rsidRPr="002B5405">
              <w:rPr>
                <w:sz w:val="18"/>
                <w:szCs w:val="18"/>
              </w:rPr>
              <w:t>20</w:t>
            </w:r>
            <w:r w:rsidRPr="002B5405">
              <w:rPr>
                <w:sz w:val="18"/>
                <w:szCs w:val="18"/>
              </w:rPr>
              <w:t xml:space="preserve"> г.</w:t>
            </w:r>
          </w:p>
        </w:tc>
        <w:tc>
          <w:tcPr>
            <w:tcW w:w="480"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888" w:type="dxa"/>
            <w:gridSpan w:val="2"/>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Дата   </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87824">
            <w:pPr>
              <w:jc w:val="center"/>
              <w:rPr>
                <w:sz w:val="16"/>
                <w:szCs w:val="16"/>
              </w:rPr>
            </w:pPr>
            <w:r w:rsidRPr="003F74ED">
              <w:rPr>
                <w:sz w:val="16"/>
                <w:szCs w:val="16"/>
              </w:rPr>
              <w:t>01.01.20</w:t>
            </w:r>
            <w:r w:rsidR="00887824">
              <w:rPr>
                <w:sz w:val="16"/>
                <w:szCs w:val="16"/>
              </w:rPr>
              <w:t>20</w:t>
            </w:r>
          </w:p>
        </w:tc>
      </w:tr>
      <w:tr w:rsidR="00C6551E" w:rsidRPr="003F74ED" w:rsidTr="0021587C">
        <w:trPr>
          <w:gridAfter w:val="1"/>
          <w:wAfter w:w="7" w:type="dxa"/>
          <w:trHeight w:val="240"/>
        </w:trPr>
        <w:tc>
          <w:tcPr>
            <w:tcW w:w="236" w:type="dxa"/>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236" w:type="dxa"/>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961" w:type="dxa"/>
            <w:tcBorders>
              <w:top w:val="nil"/>
              <w:left w:val="nil"/>
              <w:bottom w:val="nil"/>
              <w:right w:val="nil"/>
            </w:tcBorders>
            <w:shd w:val="clear" w:color="auto" w:fill="auto"/>
            <w:noWrap/>
            <w:vAlign w:val="bottom"/>
          </w:tcPr>
          <w:p w:rsidR="00C6551E" w:rsidRPr="003F74ED" w:rsidRDefault="00C6551E" w:rsidP="00860BDB">
            <w:pPr>
              <w:jc w:val="center"/>
              <w:rPr>
                <w:sz w:val="16"/>
                <w:szCs w:val="16"/>
              </w:rPr>
            </w:pPr>
          </w:p>
        </w:tc>
        <w:tc>
          <w:tcPr>
            <w:tcW w:w="2268" w:type="dxa"/>
            <w:tcBorders>
              <w:top w:val="nil"/>
              <w:left w:val="nil"/>
              <w:bottom w:val="nil"/>
              <w:right w:val="nil"/>
            </w:tcBorders>
            <w:shd w:val="clear" w:color="auto" w:fill="auto"/>
            <w:noWrap/>
            <w:vAlign w:val="bottom"/>
          </w:tcPr>
          <w:p w:rsidR="00C6551E" w:rsidRPr="003F74ED" w:rsidRDefault="00C6551E" w:rsidP="00860BDB">
            <w:pPr>
              <w:jc w:val="center"/>
              <w:rPr>
                <w:sz w:val="16"/>
                <w:szCs w:val="16"/>
              </w:rPr>
            </w:pPr>
          </w:p>
        </w:tc>
        <w:tc>
          <w:tcPr>
            <w:tcW w:w="239" w:type="dxa"/>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236" w:type="dxa"/>
            <w:tcBorders>
              <w:top w:val="nil"/>
              <w:left w:val="nil"/>
              <w:bottom w:val="nil"/>
              <w:right w:val="nil"/>
            </w:tcBorders>
            <w:shd w:val="clear" w:color="auto" w:fill="auto"/>
            <w:noWrap/>
            <w:vAlign w:val="bottom"/>
          </w:tcPr>
          <w:p w:rsidR="00C6551E" w:rsidRPr="003F74ED" w:rsidRDefault="00C6551E" w:rsidP="00860BDB">
            <w:pPr>
              <w:jc w:val="center"/>
              <w:rPr>
                <w:sz w:val="16"/>
                <w:szCs w:val="16"/>
              </w:rPr>
            </w:pPr>
          </w:p>
        </w:tc>
        <w:tc>
          <w:tcPr>
            <w:tcW w:w="2882" w:type="dxa"/>
            <w:tcBorders>
              <w:top w:val="nil"/>
              <w:left w:val="nil"/>
              <w:bottom w:val="nil"/>
              <w:right w:val="nil"/>
            </w:tcBorders>
            <w:shd w:val="clear" w:color="auto" w:fill="auto"/>
            <w:noWrap/>
            <w:vAlign w:val="bottom"/>
          </w:tcPr>
          <w:p w:rsidR="00C6551E" w:rsidRPr="003F74ED" w:rsidRDefault="00C6551E" w:rsidP="007008CF">
            <w:pPr>
              <w:jc w:val="center"/>
              <w:rPr>
                <w:sz w:val="18"/>
                <w:szCs w:val="18"/>
              </w:rPr>
            </w:pPr>
          </w:p>
        </w:tc>
        <w:tc>
          <w:tcPr>
            <w:tcW w:w="480" w:type="dxa"/>
            <w:gridSpan w:val="2"/>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236" w:type="dxa"/>
            <w:tcBorders>
              <w:top w:val="nil"/>
              <w:left w:val="nil"/>
              <w:bottom w:val="nil"/>
              <w:right w:val="nil"/>
            </w:tcBorders>
            <w:shd w:val="clear" w:color="auto" w:fill="auto"/>
            <w:noWrap/>
            <w:vAlign w:val="bottom"/>
          </w:tcPr>
          <w:p w:rsidR="00C6551E" w:rsidRPr="003F74ED" w:rsidRDefault="00C6551E" w:rsidP="00860BDB">
            <w:pPr>
              <w:rPr>
                <w:sz w:val="16"/>
                <w:szCs w:val="16"/>
              </w:rPr>
            </w:pPr>
          </w:p>
        </w:tc>
        <w:tc>
          <w:tcPr>
            <w:tcW w:w="888" w:type="dxa"/>
            <w:gridSpan w:val="2"/>
            <w:tcBorders>
              <w:top w:val="nil"/>
              <w:left w:val="nil"/>
              <w:bottom w:val="nil"/>
              <w:right w:val="nil"/>
            </w:tcBorders>
            <w:shd w:val="clear" w:color="auto" w:fill="auto"/>
            <w:noWrap/>
            <w:vAlign w:val="bottom"/>
          </w:tcPr>
          <w:p w:rsidR="00C6551E" w:rsidRPr="003F74ED" w:rsidRDefault="00C6551E" w:rsidP="00860BDB">
            <w:pPr>
              <w:jc w:val="right"/>
              <w:rPr>
                <w:sz w:val="16"/>
                <w:szCs w:val="16"/>
              </w:rPr>
            </w:pP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C6551E" w:rsidRPr="003F74ED" w:rsidRDefault="00416F7E" w:rsidP="002B132A">
            <w:pPr>
              <w:jc w:val="center"/>
              <w:rPr>
                <w:sz w:val="16"/>
                <w:szCs w:val="16"/>
              </w:rPr>
            </w:pPr>
            <w:r>
              <w:rPr>
                <w:sz w:val="16"/>
                <w:szCs w:val="16"/>
              </w:rPr>
              <w:t>ГР</w:t>
            </w:r>
            <w:r w:rsidR="00C6551E">
              <w:rPr>
                <w:sz w:val="16"/>
                <w:szCs w:val="16"/>
              </w:rPr>
              <w:t>БС</w:t>
            </w:r>
          </w:p>
        </w:tc>
      </w:tr>
      <w:tr w:rsidR="003F74ED" w:rsidRPr="003F74ED" w:rsidTr="0021587C">
        <w:trPr>
          <w:gridAfter w:val="1"/>
          <w:wAfter w:w="7" w:type="dxa"/>
          <w:trHeight w:val="225"/>
        </w:trPr>
        <w:tc>
          <w:tcPr>
            <w:tcW w:w="3701" w:type="dxa"/>
            <w:gridSpan w:val="4"/>
            <w:vMerge w:val="restart"/>
            <w:tcBorders>
              <w:top w:val="nil"/>
              <w:left w:val="nil"/>
              <w:right w:val="nil"/>
            </w:tcBorders>
            <w:shd w:val="clear" w:color="auto" w:fill="auto"/>
            <w:vAlign w:val="bottom"/>
          </w:tcPr>
          <w:p w:rsidR="003F74ED" w:rsidRPr="003F74ED" w:rsidRDefault="003F74ED" w:rsidP="00860BDB">
            <w:pPr>
              <w:rPr>
                <w:sz w:val="16"/>
                <w:szCs w:val="16"/>
              </w:rPr>
            </w:pPr>
            <w:r w:rsidRPr="003F74ED">
              <w:rPr>
                <w:sz w:val="16"/>
                <w:szCs w:val="16"/>
              </w:rPr>
              <w:t>Главный распорядитель, распорядитель, получатель бюджетных средств, главный администратор, администратор доходов бюджета, главный администратор, администратор источников финансирования дефицита бюджета</w:t>
            </w:r>
          </w:p>
        </w:tc>
        <w:tc>
          <w:tcPr>
            <w:tcW w:w="239"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882"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480" w:type="dxa"/>
            <w:gridSpan w:val="2"/>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236" w:type="dxa"/>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888" w:type="dxa"/>
            <w:gridSpan w:val="2"/>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по ОКПО   </w:t>
            </w:r>
          </w:p>
        </w:tc>
        <w:tc>
          <w:tcPr>
            <w:tcW w:w="1276" w:type="dxa"/>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00091184</w:t>
            </w:r>
          </w:p>
        </w:tc>
      </w:tr>
      <w:tr w:rsidR="003F74ED" w:rsidRPr="003F74ED" w:rsidTr="0021587C">
        <w:trPr>
          <w:trHeight w:val="225"/>
        </w:trPr>
        <w:tc>
          <w:tcPr>
            <w:tcW w:w="3701" w:type="dxa"/>
            <w:gridSpan w:val="4"/>
            <w:vMerge/>
            <w:tcBorders>
              <w:left w:val="nil"/>
              <w:bottom w:val="nil"/>
              <w:right w:val="nil"/>
            </w:tcBorders>
            <w:shd w:val="clear" w:color="auto" w:fill="auto"/>
            <w:vAlign w:val="bottom"/>
          </w:tcPr>
          <w:p w:rsidR="003F74ED" w:rsidRPr="003F74ED" w:rsidRDefault="003F74ED" w:rsidP="00860BDB">
            <w:pPr>
              <w:rPr>
                <w:sz w:val="16"/>
                <w:szCs w:val="16"/>
              </w:rPr>
            </w:pPr>
          </w:p>
        </w:tc>
        <w:tc>
          <w:tcPr>
            <w:tcW w:w="3544" w:type="dxa"/>
            <w:gridSpan w:val="4"/>
            <w:tcBorders>
              <w:top w:val="nil"/>
              <w:left w:val="nil"/>
              <w:bottom w:val="single" w:sz="4" w:space="0" w:color="auto"/>
              <w:right w:val="nil"/>
            </w:tcBorders>
            <w:shd w:val="clear" w:color="auto" w:fill="auto"/>
            <w:vAlign w:val="bottom"/>
          </w:tcPr>
          <w:p w:rsidR="003F74ED" w:rsidRPr="003F74ED" w:rsidRDefault="003F74ED" w:rsidP="00860BDB">
            <w:pPr>
              <w:rPr>
                <w:sz w:val="16"/>
                <w:szCs w:val="16"/>
              </w:rPr>
            </w:pPr>
            <w:r w:rsidRPr="003F74ED">
              <w:rPr>
                <w:sz w:val="16"/>
                <w:szCs w:val="16"/>
              </w:rPr>
              <w:t xml:space="preserve">Служба строительного надзора и жилищного контроля Красноярского края </w:t>
            </w:r>
          </w:p>
        </w:tc>
        <w:tc>
          <w:tcPr>
            <w:tcW w:w="1407" w:type="dxa"/>
            <w:gridSpan w:val="3"/>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Глава по БК   </w:t>
            </w:r>
          </w:p>
        </w:tc>
        <w:tc>
          <w:tcPr>
            <w:tcW w:w="1293" w:type="dxa"/>
            <w:gridSpan w:val="3"/>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138</w:t>
            </w:r>
          </w:p>
        </w:tc>
      </w:tr>
      <w:tr w:rsidR="003F74ED" w:rsidRPr="003F74ED" w:rsidTr="0021587C">
        <w:trPr>
          <w:trHeight w:val="225"/>
        </w:trPr>
        <w:tc>
          <w:tcPr>
            <w:tcW w:w="3701" w:type="dxa"/>
            <w:gridSpan w:val="4"/>
            <w:tcBorders>
              <w:top w:val="nil"/>
              <w:left w:val="nil"/>
              <w:bottom w:val="nil"/>
              <w:right w:val="nil"/>
            </w:tcBorders>
            <w:shd w:val="clear" w:color="auto" w:fill="auto"/>
            <w:vAlign w:val="bottom"/>
          </w:tcPr>
          <w:p w:rsidR="003F74ED" w:rsidRPr="003F74ED" w:rsidRDefault="003F74ED" w:rsidP="00860BDB">
            <w:pPr>
              <w:rPr>
                <w:sz w:val="16"/>
                <w:szCs w:val="16"/>
              </w:rPr>
            </w:pPr>
            <w:r w:rsidRPr="003F74ED">
              <w:rPr>
                <w:sz w:val="16"/>
                <w:szCs w:val="16"/>
              </w:rPr>
              <w:t>Наименование бюджета</w:t>
            </w:r>
            <w:r w:rsidRPr="003F74ED">
              <w:rPr>
                <w:sz w:val="16"/>
                <w:szCs w:val="16"/>
              </w:rPr>
              <w:br/>
              <w:t xml:space="preserve">(публично-правового образования)  </w:t>
            </w:r>
          </w:p>
        </w:tc>
        <w:tc>
          <w:tcPr>
            <w:tcW w:w="3544" w:type="dxa"/>
            <w:gridSpan w:val="4"/>
            <w:tcBorders>
              <w:top w:val="nil"/>
              <w:left w:val="nil"/>
              <w:bottom w:val="single" w:sz="4" w:space="0" w:color="auto"/>
              <w:right w:val="nil"/>
            </w:tcBorders>
            <w:shd w:val="clear" w:color="auto" w:fill="auto"/>
            <w:vAlign w:val="bottom"/>
          </w:tcPr>
          <w:p w:rsidR="003F74ED" w:rsidRPr="003F74ED" w:rsidRDefault="005C1808" w:rsidP="00860BDB">
            <w:pPr>
              <w:rPr>
                <w:sz w:val="16"/>
                <w:szCs w:val="16"/>
              </w:rPr>
            </w:pPr>
            <w:r>
              <w:rPr>
                <w:sz w:val="16"/>
                <w:szCs w:val="16"/>
              </w:rPr>
              <w:t>Бюджет субъекта Красноярского края</w:t>
            </w:r>
          </w:p>
        </w:tc>
        <w:tc>
          <w:tcPr>
            <w:tcW w:w="1407" w:type="dxa"/>
            <w:gridSpan w:val="3"/>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по ОКТМО   </w:t>
            </w:r>
          </w:p>
        </w:tc>
        <w:tc>
          <w:tcPr>
            <w:tcW w:w="1293" w:type="dxa"/>
            <w:gridSpan w:val="3"/>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 xml:space="preserve">04701000 </w:t>
            </w:r>
          </w:p>
        </w:tc>
      </w:tr>
      <w:tr w:rsidR="003F74ED" w:rsidRPr="003F74ED" w:rsidTr="0021587C">
        <w:trPr>
          <w:trHeight w:val="225"/>
        </w:trPr>
        <w:tc>
          <w:tcPr>
            <w:tcW w:w="1433" w:type="dxa"/>
            <w:gridSpan w:val="3"/>
            <w:tcBorders>
              <w:top w:val="nil"/>
              <w:left w:val="nil"/>
              <w:bottom w:val="nil"/>
              <w:right w:val="nil"/>
            </w:tcBorders>
            <w:shd w:val="clear" w:color="auto" w:fill="auto"/>
            <w:noWrap/>
            <w:vAlign w:val="bottom"/>
          </w:tcPr>
          <w:p w:rsidR="003F74ED" w:rsidRPr="003F74ED" w:rsidRDefault="003F74ED" w:rsidP="0021587C">
            <w:pPr>
              <w:rPr>
                <w:sz w:val="16"/>
                <w:szCs w:val="16"/>
              </w:rPr>
            </w:pPr>
            <w:r w:rsidRPr="003F74ED">
              <w:rPr>
                <w:sz w:val="16"/>
                <w:szCs w:val="16"/>
              </w:rPr>
              <w:t>Периодичность</w:t>
            </w:r>
            <w:r w:rsidR="00EE3CF0">
              <w:rPr>
                <w:sz w:val="16"/>
                <w:szCs w:val="16"/>
              </w:rPr>
              <w:t>:</w:t>
            </w:r>
            <w:r w:rsidR="0021587C">
              <w:rPr>
                <w:sz w:val="16"/>
                <w:szCs w:val="16"/>
              </w:rPr>
              <w:t xml:space="preserve"> </w:t>
            </w:r>
          </w:p>
        </w:tc>
        <w:tc>
          <w:tcPr>
            <w:tcW w:w="2268" w:type="dxa"/>
            <w:tcBorders>
              <w:top w:val="nil"/>
              <w:left w:val="nil"/>
              <w:bottom w:val="nil"/>
              <w:right w:val="nil"/>
            </w:tcBorders>
            <w:shd w:val="clear" w:color="auto" w:fill="auto"/>
            <w:noWrap/>
            <w:vAlign w:val="bottom"/>
          </w:tcPr>
          <w:p w:rsidR="003F74ED" w:rsidRPr="0021587C" w:rsidRDefault="00EE3CF0" w:rsidP="00860BDB">
            <w:pPr>
              <w:rPr>
                <w:sz w:val="14"/>
                <w:szCs w:val="14"/>
              </w:rPr>
            </w:pPr>
            <w:r>
              <w:rPr>
                <w:sz w:val="14"/>
                <w:szCs w:val="14"/>
              </w:rPr>
              <w:t>м</w:t>
            </w:r>
            <w:r w:rsidR="0021587C" w:rsidRPr="0021587C">
              <w:rPr>
                <w:sz w:val="14"/>
                <w:szCs w:val="14"/>
              </w:rPr>
              <w:t xml:space="preserve">есячная, квартальная, </w:t>
            </w:r>
            <w:r w:rsidR="0021587C" w:rsidRPr="008B7AB3">
              <w:rPr>
                <w:sz w:val="14"/>
                <w:szCs w:val="14"/>
                <w:u w:val="single"/>
              </w:rPr>
              <w:t>годовая</w:t>
            </w:r>
          </w:p>
        </w:tc>
        <w:tc>
          <w:tcPr>
            <w:tcW w:w="3544" w:type="dxa"/>
            <w:gridSpan w:val="4"/>
            <w:tcBorders>
              <w:top w:val="nil"/>
              <w:left w:val="nil"/>
              <w:bottom w:val="single" w:sz="4" w:space="0" w:color="auto"/>
              <w:right w:val="nil"/>
            </w:tcBorders>
            <w:shd w:val="clear" w:color="auto" w:fill="auto"/>
            <w:vAlign w:val="bottom"/>
          </w:tcPr>
          <w:p w:rsidR="003F74ED" w:rsidRPr="003F74ED" w:rsidRDefault="003F74ED" w:rsidP="00860BDB">
            <w:pPr>
              <w:rPr>
                <w:sz w:val="16"/>
                <w:szCs w:val="16"/>
              </w:rPr>
            </w:pPr>
          </w:p>
        </w:tc>
        <w:tc>
          <w:tcPr>
            <w:tcW w:w="1407" w:type="dxa"/>
            <w:gridSpan w:val="3"/>
            <w:tcBorders>
              <w:top w:val="nil"/>
              <w:left w:val="nil"/>
              <w:bottom w:val="nil"/>
              <w:right w:val="nil"/>
            </w:tcBorders>
            <w:shd w:val="clear" w:color="auto" w:fill="auto"/>
            <w:noWrap/>
            <w:vAlign w:val="bottom"/>
          </w:tcPr>
          <w:p w:rsidR="003F74ED" w:rsidRPr="003F74ED" w:rsidRDefault="003F74ED" w:rsidP="00860BDB">
            <w:pPr>
              <w:rPr>
                <w:sz w:val="16"/>
                <w:szCs w:val="16"/>
              </w:rPr>
            </w:pPr>
          </w:p>
        </w:tc>
        <w:tc>
          <w:tcPr>
            <w:tcW w:w="1293" w:type="dxa"/>
            <w:gridSpan w:val="3"/>
            <w:tcBorders>
              <w:top w:val="nil"/>
              <w:left w:val="single" w:sz="8" w:space="0" w:color="auto"/>
              <w:bottom w:val="single" w:sz="4"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 </w:t>
            </w:r>
          </w:p>
        </w:tc>
      </w:tr>
      <w:tr w:rsidR="003F74ED" w:rsidRPr="003F74ED" w:rsidTr="0021587C">
        <w:trPr>
          <w:trHeight w:val="225"/>
        </w:trPr>
        <w:tc>
          <w:tcPr>
            <w:tcW w:w="3701" w:type="dxa"/>
            <w:gridSpan w:val="4"/>
            <w:tcBorders>
              <w:top w:val="nil"/>
              <w:left w:val="nil"/>
              <w:bottom w:val="nil"/>
              <w:right w:val="nil"/>
            </w:tcBorders>
            <w:shd w:val="clear" w:color="auto" w:fill="auto"/>
            <w:noWrap/>
            <w:vAlign w:val="bottom"/>
          </w:tcPr>
          <w:p w:rsidR="003F74ED" w:rsidRPr="003F74ED" w:rsidRDefault="003F74ED" w:rsidP="00860BDB">
            <w:pPr>
              <w:rPr>
                <w:sz w:val="16"/>
                <w:szCs w:val="16"/>
              </w:rPr>
            </w:pPr>
            <w:r w:rsidRPr="003F74ED">
              <w:rPr>
                <w:sz w:val="16"/>
                <w:szCs w:val="16"/>
              </w:rPr>
              <w:t>Единица измерения:</w:t>
            </w:r>
          </w:p>
        </w:tc>
        <w:tc>
          <w:tcPr>
            <w:tcW w:w="3544" w:type="dxa"/>
            <w:gridSpan w:val="4"/>
            <w:tcBorders>
              <w:top w:val="nil"/>
              <w:left w:val="nil"/>
              <w:bottom w:val="single" w:sz="4" w:space="0" w:color="auto"/>
              <w:right w:val="nil"/>
            </w:tcBorders>
            <w:shd w:val="clear" w:color="auto" w:fill="auto"/>
            <w:vAlign w:val="bottom"/>
          </w:tcPr>
          <w:p w:rsidR="003F74ED" w:rsidRPr="003F74ED" w:rsidRDefault="003F74ED" w:rsidP="00860BDB">
            <w:pPr>
              <w:rPr>
                <w:sz w:val="16"/>
                <w:szCs w:val="16"/>
              </w:rPr>
            </w:pPr>
            <w:r w:rsidRPr="003F74ED">
              <w:rPr>
                <w:sz w:val="16"/>
                <w:szCs w:val="16"/>
              </w:rPr>
              <w:t>руб.</w:t>
            </w:r>
          </w:p>
        </w:tc>
        <w:tc>
          <w:tcPr>
            <w:tcW w:w="1407" w:type="dxa"/>
            <w:gridSpan w:val="3"/>
            <w:tcBorders>
              <w:top w:val="nil"/>
              <w:left w:val="nil"/>
              <w:bottom w:val="nil"/>
              <w:right w:val="nil"/>
            </w:tcBorders>
            <w:shd w:val="clear" w:color="auto" w:fill="auto"/>
            <w:noWrap/>
            <w:vAlign w:val="bottom"/>
          </w:tcPr>
          <w:p w:rsidR="003F74ED" w:rsidRPr="003F74ED" w:rsidRDefault="003F74ED" w:rsidP="00860BDB">
            <w:pPr>
              <w:jc w:val="right"/>
              <w:rPr>
                <w:sz w:val="16"/>
                <w:szCs w:val="16"/>
              </w:rPr>
            </w:pPr>
            <w:r w:rsidRPr="003F74ED">
              <w:rPr>
                <w:sz w:val="16"/>
                <w:szCs w:val="16"/>
              </w:rPr>
              <w:t xml:space="preserve">по ОКЕИ   </w:t>
            </w:r>
          </w:p>
        </w:tc>
        <w:tc>
          <w:tcPr>
            <w:tcW w:w="1293" w:type="dxa"/>
            <w:gridSpan w:val="3"/>
            <w:tcBorders>
              <w:top w:val="nil"/>
              <w:left w:val="single" w:sz="8" w:space="0" w:color="auto"/>
              <w:bottom w:val="single" w:sz="8" w:space="0" w:color="auto"/>
              <w:right w:val="single" w:sz="8" w:space="0" w:color="auto"/>
            </w:tcBorders>
            <w:shd w:val="clear" w:color="auto" w:fill="auto"/>
            <w:noWrap/>
            <w:vAlign w:val="bottom"/>
          </w:tcPr>
          <w:p w:rsidR="003F74ED" w:rsidRPr="003F74ED" w:rsidRDefault="003F74ED" w:rsidP="00860BDB">
            <w:pPr>
              <w:jc w:val="center"/>
              <w:rPr>
                <w:sz w:val="16"/>
                <w:szCs w:val="16"/>
              </w:rPr>
            </w:pPr>
            <w:r w:rsidRPr="003F74ED">
              <w:rPr>
                <w:sz w:val="16"/>
                <w:szCs w:val="16"/>
              </w:rPr>
              <w:t>383</w:t>
            </w:r>
          </w:p>
        </w:tc>
      </w:tr>
    </w:tbl>
    <w:p w:rsidR="00D53EDD" w:rsidRDefault="00D53EDD" w:rsidP="00D53EDD">
      <w:pPr>
        <w:jc w:val="both"/>
        <w:rPr>
          <w:sz w:val="28"/>
          <w:szCs w:val="28"/>
        </w:rPr>
      </w:pPr>
    </w:p>
    <w:p w:rsidR="00C23CDB" w:rsidRDefault="00C23CDB" w:rsidP="00B13FCD">
      <w:pPr>
        <w:ind w:firstLine="142"/>
        <w:jc w:val="both"/>
        <w:rPr>
          <w:sz w:val="28"/>
          <w:szCs w:val="28"/>
        </w:rPr>
      </w:pPr>
    </w:p>
    <w:p w:rsidR="0046487F" w:rsidRDefault="003F74ED" w:rsidP="0046487F">
      <w:pPr>
        <w:ind w:firstLine="708"/>
        <w:jc w:val="both"/>
        <w:rPr>
          <w:sz w:val="28"/>
          <w:szCs w:val="28"/>
        </w:rPr>
      </w:pPr>
      <w:r w:rsidRPr="00D53EDD">
        <w:rPr>
          <w:sz w:val="28"/>
          <w:szCs w:val="28"/>
        </w:rPr>
        <w:t xml:space="preserve">Годовая бюджетная </w:t>
      </w:r>
      <w:r w:rsidRPr="002B5405">
        <w:rPr>
          <w:sz w:val="28"/>
          <w:szCs w:val="28"/>
        </w:rPr>
        <w:t>отчетность за 201</w:t>
      </w:r>
      <w:r w:rsidR="009E3080" w:rsidRPr="002B5405">
        <w:rPr>
          <w:sz w:val="28"/>
          <w:szCs w:val="28"/>
        </w:rPr>
        <w:t>9</w:t>
      </w:r>
      <w:r w:rsidRPr="002B5405">
        <w:rPr>
          <w:sz w:val="28"/>
          <w:szCs w:val="28"/>
        </w:rPr>
        <w:t xml:space="preserve"> год службой строительного надзора и жилищного контроля Красноярского края </w:t>
      </w:r>
      <w:r w:rsidRPr="002B5405">
        <w:rPr>
          <w:bCs/>
          <w:sz w:val="28"/>
          <w:szCs w:val="28"/>
        </w:rPr>
        <w:t>(далее</w:t>
      </w:r>
      <w:r w:rsidRPr="00D53EDD">
        <w:rPr>
          <w:bCs/>
          <w:sz w:val="28"/>
          <w:szCs w:val="28"/>
        </w:rPr>
        <w:t xml:space="preserve"> - Служба) сформирована</w:t>
      </w:r>
      <w:r w:rsidRPr="00D53EDD">
        <w:rPr>
          <w:sz w:val="28"/>
          <w:szCs w:val="28"/>
        </w:rPr>
        <w:t xml:space="preserve"> и предоставляется в Министерство финансов Красноярского края в соответствии </w:t>
      </w:r>
    </w:p>
    <w:p w:rsidR="0046487F" w:rsidRPr="0046487F" w:rsidRDefault="0046487F" w:rsidP="0046487F">
      <w:pPr>
        <w:jc w:val="both"/>
        <w:rPr>
          <w:rFonts w:eastAsia="Calibri"/>
          <w:sz w:val="28"/>
          <w:szCs w:val="28"/>
          <w:lang w:eastAsia="en-US"/>
        </w:rPr>
      </w:pPr>
      <w:r w:rsidRPr="0046487F">
        <w:rPr>
          <w:rFonts w:eastAsia="Calibri"/>
          <w:sz w:val="28"/>
          <w:szCs w:val="28"/>
          <w:lang w:eastAsia="en-US"/>
        </w:rPr>
        <w:t>с требованиями:</w:t>
      </w:r>
    </w:p>
    <w:p w:rsidR="0046487F" w:rsidRPr="0046487F" w:rsidRDefault="0046487F" w:rsidP="0046487F">
      <w:pPr>
        <w:ind w:firstLine="567"/>
        <w:jc w:val="both"/>
        <w:rPr>
          <w:rFonts w:eastAsia="Calibri"/>
          <w:sz w:val="28"/>
          <w:szCs w:val="28"/>
          <w:lang w:eastAsia="en-US"/>
        </w:rPr>
      </w:pPr>
      <w:r w:rsidRPr="0046487F">
        <w:rPr>
          <w:rFonts w:eastAsia="Calibri"/>
          <w:sz w:val="28"/>
          <w:szCs w:val="28"/>
          <w:lang w:eastAsia="en-US"/>
        </w:rPr>
        <w:t>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Министерства финансов Российской Федерации от 28.12.2010 № 191</w:t>
      </w:r>
      <w:r w:rsidR="00FB3BD4">
        <w:rPr>
          <w:rFonts w:eastAsia="Calibri"/>
          <w:sz w:val="28"/>
          <w:szCs w:val="28"/>
          <w:lang w:eastAsia="en-US"/>
        </w:rPr>
        <w:t xml:space="preserve">н (далее - Инструкция № 191н) </w:t>
      </w:r>
      <w:r w:rsidRPr="0046487F">
        <w:rPr>
          <w:rFonts w:eastAsia="Calibri"/>
          <w:sz w:val="28"/>
          <w:szCs w:val="28"/>
          <w:lang w:eastAsia="en-US"/>
        </w:rPr>
        <w:t>в редакции приказов Министерства финансов Российской Федерации:</w:t>
      </w:r>
    </w:p>
    <w:p w:rsidR="0046487F" w:rsidRPr="0046487F" w:rsidRDefault="0046487F" w:rsidP="0046487F">
      <w:pPr>
        <w:ind w:firstLine="567"/>
        <w:jc w:val="both"/>
        <w:rPr>
          <w:rFonts w:eastAsia="Calibri"/>
          <w:sz w:val="28"/>
          <w:szCs w:val="28"/>
          <w:lang w:eastAsia="en-US"/>
        </w:rPr>
      </w:pPr>
      <w:r w:rsidRPr="0046487F">
        <w:rPr>
          <w:rFonts w:eastAsia="Calibri"/>
          <w:sz w:val="28"/>
          <w:szCs w:val="28"/>
          <w:lang w:eastAsia="en-US"/>
        </w:rPr>
        <w:t>от 28.02.2019 № 31н «О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 191н»,</w:t>
      </w:r>
    </w:p>
    <w:p w:rsidR="0046487F" w:rsidRPr="0046487F" w:rsidRDefault="0046487F" w:rsidP="0046487F">
      <w:pPr>
        <w:ind w:firstLine="709"/>
        <w:jc w:val="both"/>
        <w:rPr>
          <w:rFonts w:eastAsia="Calibri"/>
          <w:sz w:val="28"/>
          <w:szCs w:val="28"/>
          <w:lang w:eastAsia="en-US"/>
        </w:rPr>
      </w:pPr>
      <w:r w:rsidRPr="0046487F">
        <w:rPr>
          <w:rFonts w:eastAsia="Calibri"/>
          <w:sz w:val="28"/>
          <w:szCs w:val="28"/>
          <w:lang w:eastAsia="en-US"/>
        </w:rPr>
        <w:t>от 16.05.2019 № 72н «О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 191н»),</w:t>
      </w:r>
    </w:p>
    <w:p w:rsidR="0046487F" w:rsidRPr="0046487F" w:rsidRDefault="0046487F" w:rsidP="0046487F">
      <w:pPr>
        <w:ind w:firstLine="709"/>
        <w:jc w:val="both"/>
        <w:rPr>
          <w:rFonts w:eastAsia="Calibri"/>
          <w:sz w:val="28"/>
          <w:szCs w:val="28"/>
          <w:lang w:eastAsia="en-US"/>
        </w:rPr>
      </w:pPr>
      <w:r w:rsidRPr="0046487F">
        <w:rPr>
          <w:rFonts w:eastAsia="Calibri"/>
          <w:sz w:val="28"/>
          <w:szCs w:val="28"/>
          <w:lang w:eastAsia="en-US"/>
        </w:rPr>
        <w:t>от 20.08.2019 № 131н «О внесении изменений в Инструкцию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утвержденную приказом Министерства финансов Российской Федерации         от 28 декабря 2010 г. № 191н»;</w:t>
      </w:r>
      <w:r w:rsidRPr="0046487F">
        <w:rPr>
          <w:rFonts w:eastAsia="Calibri"/>
          <w:sz w:val="28"/>
          <w:szCs w:val="28"/>
          <w:highlight w:val="yellow"/>
          <w:lang w:eastAsia="en-US"/>
        </w:rPr>
        <w:t xml:space="preserve"> </w:t>
      </w:r>
    </w:p>
    <w:p w:rsidR="003F74ED" w:rsidRPr="0046487F" w:rsidRDefault="0046487F" w:rsidP="0046487F">
      <w:pPr>
        <w:suppressAutoHyphens/>
        <w:autoSpaceDE w:val="0"/>
        <w:ind w:firstLine="567"/>
        <w:jc w:val="both"/>
        <w:rPr>
          <w:rFonts w:eastAsia="Arial"/>
          <w:sz w:val="28"/>
          <w:szCs w:val="20"/>
          <w:lang w:eastAsia="ar-SA"/>
        </w:rPr>
      </w:pPr>
      <w:proofErr w:type="gramStart"/>
      <w:r w:rsidRPr="0046487F">
        <w:rPr>
          <w:rFonts w:eastAsia="Arial"/>
          <w:sz w:val="28"/>
          <w:szCs w:val="20"/>
          <w:lang w:eastAsia="ar-SA"/>
        </w:rPr>
        <w:t>Раскрытие данных в бюджетной (бухгалтерской) отчетности осуществляется по действующей бюджетной классификации с учетом порядка формирования и применения кодов бюджетной классификации Российской Федерации, их структуры, принципов назначения, кодов составных частей бюджетной классификации Российской Федерации, утвержденного приказом Министерства финансов Российской Федерации от 08.06.2018 № 132н (с учетом изменений, внесенных приказами Минфина России от 06.03.2019 №36н, от 22.05.2019 № 76н, от 25.06.2019 № 103н, от 04.09.2019</w:t>
      </w:r>
      <w:proofErr w:type="gramEnd"/>
      <w:r w:rsidRPr="0046487F">
        <w:rPr>
          <w:rFonts w:eastAsia="Arial"/>
          <w:sz w:val="28"/>
          <w:szCs w:val="20"/>
          <w:lang w:eastAsia="ar-SA"/>
        </w:rPr>
        <w:t xml:space="preserve"> № </w:t>
      </w:r>
      <w:proofErr w:type="gramStart"/>
      <w:r w:rsidRPr="0046487F">
        <w:rPr>
          <w:rFonts w:eastAsia="Arial"/>
          <w:sz w:val="28"/>
          <w:szCs w:val="20"/>
          <w:lang w:eastAsia="ar-SA"/>
        </w:rPr>
        <w:t xml:space="preserve">143н, от 25.11.2019 № 197н), а также правил применения кодов классификации операций сектора государственного управления, утвержденных приказом Министерства финансов Российской Федерации от 29.11.2017 № 209н (с учетом изменений, внесенных приказом </w:t>
      </w:r>
      <w:r w:rsidRPr="0046487F">
        <w:rPr>
          <w:rFonts w:eastAsia="Arial"/>
          <w:sz w:val="28"/>
          <w:szCs w:val="20"/>
          <w:lang w:eastAsia="ar-SA"/>
        </w:rPr>
        <w:lastRenderedPageBreak/>
        <w:t>Минфина России от 13.05.2019 № 69н)</w:t>
      </w:r>
      <w:bookmarkStart w:id="1" w:name="P56"/>
      <w:bookmarkEnd w:id="1"/>
      <w:r>
        <w:rPr>
          <w:rFonts w:eastAsia="Arial"/>
          <w:sz w:val="28"/>
          <w:szCs w:val="20"/>
          <w:lang w:eastAsia="ar-SA"/>
        </w:rPr>
        <w:t xml:space="preserve">, </w:t>
      </w:r>
      <w:r w:rsidR="003F74ED" w:rsidRPr="002B5405">
        <w:rPr>
          <w:sz w:val="28"/>
          <w:szCs w:val="28"/>
        </w:rPr>
        <w:t xml:space="preserve">в </w:t>
      </w:r>
      <w:hyperlink r:id="rId9" w:history="1">
        <w:r w:rsidR="003F74ED" w:rsidRPr="002B5405">
          <w:rPr>
            <w:sz w:val="28"/>
            <w:szCs w:val="28"/>
          </w:rPr>
          <w:t>сроки</w:t>
        </w:r>
      </w:hyperlink>
      <w:r w:rsidR="003F74ED" w:rsidRPr="002B5405">
        <w:rPr>
          <w:sz w:val="28"/>
          <w:szCs w:val="28"/>
        </w:rPr>
        <w:t>,</w:t>
      </w:r>
      <w:r w:rsidR="003F74ED" w:rsidRPr="00E43213">
        <w:rPr>
          <w:sz w:val="28"/>
          <w:szCs w:val="28"/>
        </w:rPr>
        <w:t xml:space="preserve"> установленные приказом  министерства финансов Красноярского края от </w:t>
      </w:r>
      <w:r w:rsidR="002B5405">
        <w:rPr>
          <w:sz w:val="28"/>
          <w:szCs w:val="28"/>
        </w:rPr>
        <w:t>01</w:t>
      </w:r>
      <w:r w:rsidR="00E43213" w:rsidRPr="00E43213">
        <w:rPr>
          <w:sz w:val="28"/>
          <w:szCs w:val="28"/>
        </w:rPr>
        <w:t>.</w:t>
      </w:r>
      <w:r w:rsidR="002B5405">
        <w:rPr>
          <w:sz w:val="28"/>
          <w:szCs w:val="28"/>
        </w:rPr>
        <w:t>0</w:t>
      </w:r>
      <w:r w:rsidR="00E43213" w:rsidRPr="00E43213">
        <w:rPr>
          <w:sz w:val="28"/>
          <w:szCs w:val="28"/>
        </w:rPr>
        <w:t>2.201</w:t>
      </w:r>
      <w:r w:rsidR="002B5405">
        <w:rPr>
          <w:sz w:val="28"/>
          <w:szCs w:val="28"/>
        </w:rPr>
        <w:t>9</w:t>
      </w:r>
      <w:r w:rsidR="005B36A5" w:rsidRPr="00E43213">
        <w:rPr>
          <w:sz w:val="28"/>
          <w:szCs w:val="28"/>
        </w:rPr>
        <w:t xml:space="preserve"> № </w:t>
      </w:r>
      <w:r w:rsidR="002B5405">
        <w:rPr>
          <w:sz w:val="28"/>
          <w:szCs w:val="28"/>
        </w:rPr>
        <w:t>2</w:t>
      </w:r>
      <w:r w:rsidR="00E43213" w:rsidRPr="00E43213">
        <w:rPr>
          <w:sz w:val="28"/>
          <w:szCs w:val="28"/>
        </w:rPr>
        <w:t>1</w:t>
      </w:r>
      <w:r w:rsidR="002B5405">
        <w:rPr>
          <w:sz w:val="28"/>
          <w:szCs w:val="28"/>
        </w:rPr>
        <w:t xml:space="preserve"> </w:t>
      </w:r>
      <w:r w:rsidR="003F74ED" w:rsidRPr="00E43213">
        <w:rPr>
          <w:sz w:val="28"/>
          <w:szCs w:val="28"/>
        </w:rPr>
        <w:t>«</w:t>
      </w:r>
      <w:r w:rsidR="005B36A5" w:rsidRPr="00E43213">
        <w:rPr>
          <w:sz w:val="28"/>
          <w:szCs w:val="28"/>
        </w:rPr>
        <w:t>О сроках представления главными распорядителями (распорядителями) средств краевого бюджета, главными администраторами (администраторами) доходов краевого бюджета, главными</w:t>
      </w:r>
      <w:proofErr w:type="gramEnd"/>
      <w:r w:rsidR="005B36A5" w:rsidRPr="00E43213">
        <w:rPr>
          <w:sz w:val="28"/>
          <w:szCs w:val="28"/>
        </w:rPr>
        <w:t xml:space="preserve"> </w:t>
      </w:r>
      <w:proofErr w:type="gramStart"/>
      <w:r w:rsidR="005B36A5" w:rsidRPr="00E43213">
        <w:rPr>
          <w:sz w:val="28"/>
          <w:szCs w:val="28"/>
        </w:rPr>
        <w:t>администраторами (администраторами) источников финансирования дефицита краевого бюджета сводной годовой, квартальной и месячной бюджетной отчетности об исполнении краевого бюджета, органами исполнительной власти Красноярского края, осуществляющими в отношении краевых государственных бюджетных и автономных учреждений функции и полномочия учредителя, годовой и квартальной бухгалтерской отчетности в министерство финансов Красноярского края в 201</w:t>
      </w:r>
      <w:r w:rsidR="002B5405">
        <w:rPr>
          <w:sz w:val="28"/>
          <w:szCs w:val="28"/>
        </w:rPr>
        <w:t>9</w:t>
      </w:r>
      <w:r w:rsidR="005B36A5" w:rsidRPr="00E43213">
        <w:rPr>
          <w:sz w:val="28"/>
          <w:szCs w:val="28"/>
        </w:rPr>
        <w:t xml:space="preserve"> году»</w:t>
      </w:r>
      <w:r w:rsidR="00C23CDB">
        <w:rPr>
          <w:sz w:val="28"/>
          <w:szCs w:val="28"/>
        </w:rPr>
        <w:t>, с учетом внесенных изменений в данный приказ.</w:t>
      </w:r>
      <w:proofErr w:type="gramEnd"/>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E43213" w:rsidRDefault="00E43213" w:rsidP="00363170">
      <w:pPr>
        <w:jc w:val="both"/>
        <w:rPr>
          <w:b/>
          <w:sz w:val="28"/>
          <w:szCs w:val="28"/>
          <w:u w:val="single"/>
        </w:rPr>
      </w:pPr>
    </w:p>
    <w:p w:rsidR="00CB5F5C" w:rsidRDefault="00CB5F5C" w:rsidP="00CB5F5C">
      <w:pPr>
        <w:ind w:firstLine="709"/>
        <w:jc w:val="both"/>
        <w:rPr>
          <w:b/>
          <w:sz w:val="28"/>
          <w:szCs w:val="28"/>
          <w:u w:val="single"/>
        </w:rPr>
      </w:pPr>
      <w:r w:rsidRPr="00142145">
        <w:rPr>
          <w:b/>
          <w:sz w:val="28"/>
          <w:szCs w:val="28"/>
          <w:u w:val="single"/>
        </w:rPr>
        <w:t xml:space="preserve">Раздел 1 </w:t>
      </w:r>
      <w:r>
        <w:rPr>
          <w:b/>
          <w:sz w:val="28"/>
          <w:szCs w:val="28"/>
          <w:u w:val="single"/>
        </w:rPr>
        <w:t>«</w:t>
      </w:r>
      <w:r w:rsidRPr="00142145">
        <w:rPr>
          <w:b/>
          <w:sz w:val="28"/>
          <w:szCs w:val="28"/>
          <w:u w:val="single"/>
        </w:rPr>
        <w:t>Организационная структура субъекта бюджетной отчетности</w:t>
      </w:r>
      <w:r>
        <w:rPr>
          <w:b/>
          <w:sz w:val="28"/>
          <w:szCs w:val="28"/>
          <w:u w:val="single"/>
        </w:rPr>
        <w:t>»</w:t>
      </w:r>
    </w:p>
    <w:p w:rsidR="00CB5F5C" w:rsidRPr="00142145" w:rsidRDefault="00CB5F5C" w:rsidP="00CB5F5C">
      <w:pPr>
        <w:ind w:firstLine="709"/>
        <w:jc w:val="both"/>
        <w:rPr>
          <w:b/>
          <w:sz w:val="28"/>
          <w:szCs w:val="28"/>
          <w:u w:val="single"/>
        </w:rPr>
      </w:pPr>
    </w:p>
    <w:p w:rsidR="00CB5F5C" w:rsidRPr="007D017B" w:rsidRDefault="00CB5F5C" w:rsidP="00CB5F5C">
      <w:pPr>
        <w:ind w:firstLine="709"/>
        <w:jc w:val="both"/>
        <w:rPr>
          <w:sz w:val="28"/>
          <w:szCs w:val="28"/>
        </w:rPr>
      </w:pPr>
      <w:r w:rsidRPr="007D017B">
        <w:rPr>
          <w:bCs/>
          <w:sz w:val="28"/>
          <w:szCs w:val="28"/>
        </w:rPr>
        <w:t>Служба осуществляет свою деятельность на основании «Положения о службе строительного надзора и жилищного контроля Красноярского края», утвержденного постановлением Правительства Красноярского края от 03.04.2012 года № 143-п</w:t>
      </w:r>
      <w:r>
        <w:rPr>
          <w:bCs/>
          <w:sz w:val="28"/>
          <w:szCs w:val="28"/>
        </w:rPr>
        <w:t xml:space="preserve"> (далее – Положение о Службе).</w:t>
      </w:r>
    </w:p>
    <w:p w:rsidR="00CB5F5C" w:rsidRPr="007211AD" w:rsidRDefault="00CB5F5C" w:rsidP="00CB5F5C">
      <w:pPr>
        <w:ind w:firstLine="709"/>
        <w:jc w:val="both"/>
        <w:rPr>
          <w:sz w:val="28"/>
          <w:szCs w:val="28"/>
        </w:rPr>
      </w:pPr>
      <w:r w:rsidRPr="007211AD">
        <w:rPr>
          <w:sz w:val="28"/>
          <w:szCs w:val="28"/>
        </w:rPr>
        <w:t>Основными задачами деятельности Службы являются:</w:t>
      </w:r>
    </w:p>
    <w:p w:rsidR="00CB5F5C" w:rsidRPr="007211AD" w:rsidRDefault="00CB5F5C" w:rsidP="004E16B9">
      <w:pPr>
        <w:numPr>
          <w:ilvl w:val="0"/>
          <w:numId w:val="1"/>
        </w:numPr>
        <w:autoSpaceDE w:val="0"/>
        <w:autoSpaceDN w:val="0"/>
        <w:adjustRightInd w:val="0"/>
        <w:ind w:left="0" w:firstLine="0"/>
        <w:jc w:val="both"/>
        <w:rPr>
          <w:b/>
          <w:sz w:val="28"/>
          <w:szCs w:val="28"/>
          <w:u w:val="single"/>
        </w:rPr>
      </w:pPr>
      <w:r w:rsidRPr="007211AD">
        <w:rPr>
          <w:sz w:val="28"/>
          <w:szCs w:val="28"/>
        </w:rPr>
        <w:t>осуществление регионального государственного строительного надзора по объектам капитального строительства в порядке и в случаях, установленных федеральным законодательством;</w:t>
      </w:r>
    </w:p>
    <w:p w:rsidR="00CB5F5C" w:rsidRPr="007211AD" w:rsidRDefault="00CB5F5C" w:rsidP="004E16B9">
      <w:pPr>
        <w:numPr>
          <w:ilvl w:val="2"/>
          <w:numId w:val="3"/>
        </w:numPr>
        <w:autoSpaceDE w:val="0"/>
        <w:autoSpaceDN w:val="0"/>
        <w:adjustRightInd w:val="0"/>
        <w:ind w:left="0" w:firstLine="0"/>
        <w:jc w:val="both"/>
        <w:rPr>
          <w:b/>
          <w:sz w:val="28"/>
          <w:szCs w:val="28"/>
          <w:u w:val="single"/>
        </w:rPr>
      </w:pPr>
      <w:r w:rsidRPr="007211AD">
        <w:rPr>
          <w:sz w:val="28"/>
          <w:szCs w:val="28"/>
        </w:rPr>
        <w:t>осуществление государственного контроля и надзора в области долевого строительства многоквартирных домов и (или) иных объектов недвижимости;</w:t>
      </w:r>
    </w:p>
    <w:p w:rsidR="00CB5F5C" w:rsidRPr="0012216E" w:rsidRDefault="00CB5F5C" w:rsidP="004E16B9">
      <w:pPr>
        <w:numPr>
          <w:ilvl w:val="0"/>
          <w:numId w:val="3"/>
        </w:numPr>
        <w:autoSpaceDE w:val="0"/>
        <w:autoSpaceDN w:val="0"/>
        <w:adjustRightInd w:val="0"/>
        <w:ind w:left="0" w:firstLine="0"/>
        <w:jc w:val="both"/>
        <w:rPr>
          <w:sz w:val="28"/>
          <w:szCs w:val="28"/>
        </w:rPr>
      </w:pPr>
      <w:proofErr w:type="gramStart"/>
      <w:r w:rsidRPr="0012216E">
        <w:rPr>
          <w:sz w:val="28"/>
          <w:szCs w:val="28"/>
        </w:rPr>
        <w:t>осуществление регионального государственного жилищного надзора посредством: организации и проведения проверок органов государственной власти, органов местного самоуправления, юридических лиц, индивидуальных предпринимателей и граждан в целях предупреждения, выявления и пресечения нарушений указанными лицами требований, установленных жилищным законодательством, законодательством Российской Федерации об энергосбережении и о повышении энергетической эффективности, по обеспечению безопасности при использовании и содержании общедомового газового оборудования, требований к использованию и сохранности</w:t>
      </w:r>
      <w:proofErr w:type="gramEnd"/>
      <w:r w:rsidRPr="0012216E">
        <w:rPr>
          <w:sz w:val="28"/>
          <w:szCs w:val="28"/>
        </w:rPr>
        <w:t xml:space="preserve"> жилищного фонда независимо от его форм собственности, законодательства о капитальном ремонте и лицензировании деятельности организация, осуществляющих управление многоквартирными домами. </w:t>
      </w:r>
      <w:r w:rsidRPr="0012216E">
        <w:rPr>
          <w:i/>
          <w:sz w:val="28"/>
          <w:szCs w:val="28"/>
        </w:rPr>
        <w:t xml:space="preserve"> </w:t>
      </w:r>
    </w:p>
    <w:p w:rsidR="00CB5F5C" w:rsidRPr="0012216E" w:rsidRDefault="00CB5F5C" w:rsidP="00CB5F5C">
      <w:pPr>
        <w:autoSpaceDE w:val="0"/>
        <w:autoSpaceDN w:val="0"/>
        <w:adjustRightInd w:val="0"/>
        <w:ind w:firstLine="709"/>
        <w:jc w:val="both"/>
        <w:rPr>
          <w:sz w:val="28"/>
          <w:szCs w:val="28"/>
        </w:rPr>
      </w:pPr>
      <w:r w:rsidRPr="0012216E">
        <w:rPr>
          <w:sz w:val="28"/>
          <w:szCs w:val="28"/>
        </w:rPr>
        <w:t xml:space="preserve">В связи с совершенствованием правового статуса государственных (муниципальных) учреждений показатели о количестве подведомственных </w:t>
      </w:r>
      <w:r>
        <w:rPr>
          <w:sz w:val="28"/>
          <w:szCs w:val="28"/>
        </w:rPr>
        <w:t>участников бюджетного процесса, учреждений и государственных (муниципальных) унитарных предприятий</w:t>
      </w:r>
      <w:r>
        <w:rPr>
          <w:rStyle w:val="af0"/>
          <w:sz w:val="28"/>
          <w:szCs w:val="28"/>
        </w:rPr>
        <w:footnoteReference w:id="1"/>
      </w:r>
      <w:r w:rsidRPr="0012216E">
        <w:rPr>
          <w:sz w:val="28"/>
          <w:szCs w:val="28"/>
        </w:rPr>
        <w:t xml:space="preserve"> формируется  </w:t>
      </w:r>
      <w:proofErr w:type="gramStart"/>
      <w:r w:rsidRPr="0012216E">
        <w:rPr>
          <w:sz w:val="28"/>
          <w:szCs w:val="28"/>
        </w:rPr>
        <w:t>согласно требований</w:t>
      </w:r>
      <w:proofErr w:type="gramEnd"/>
      <w:r w:rsidRPr="0012216E">
        <w:rPr>
          <w:sz w:val="28"/>
          <w:szCs w:val="28"/>
        </w:rPr>
        <w:t xml:space="preserve"> Инструкции о порядке составления и представления годовой, квартальной и месячной отчетности об исполнении бюджетов бюджетной системы РФ, утвержденной Приказом Минфина России от 28.12.2010 №</w:t>
      </w:r>
      <w:r>
        <w:rPr>
          <w:sz w:val="28"/>
          <w:szCs w:val="28"/>
        </w:rPr>
        <w:t xml:space="preserve"> 191н. Так как правовой статус С</w:t>
      </w:r>
      <w:r w:rsidRPr="0012216E">
        <w:rPr>
          <w:sz w:val="28"/>
          <w:szCs w:val="28"/>
        </w:rPr>
        <w:t>лужбы в 201</w:t>
      </w:r>
      <w:r>
        <w:rPr>
          <w:sz w:val="28"/>
          <w:szCs w:val="28"/>
        </w:rPr>
        <w:t>9</w:t>
      </w:r>
      <w:r w:rsidRPr="0012216E">
        <w:rPr>
          <w:sz w:val="28"/>
          <w:szCs w:val="28"/>
        </w:rPr>
        <w:t xml:space="preserve"> году определен как </w:t>
      </w:r>
      <w:r>
        <w:rPr>
          <w:sz w:val="28"/>
          <w:szCs w:val="28"/>
        </w:rPr>
        <w:t>органы власти и их</w:t>
      </w:r>
      <w:r w:rsidRPr="0012216E">
        <w:rPr>
          <w:sz w:val="28"/>
          <w:szCs w:val="28"/>
        </w:rPr>
        <w:t xml:space="preserve"> территориальные органы, </w:t>
      </w:r>
      <w:r>
        <w:rPr>
          <w:sz w:val="28"/>
          <w:szCs w:val="28"/>
        </w:rPr>
        <w:t xml:space="preserve">в том числе главные распорядители бюджетных средств </w:t>
      </w:r>
      <w:r w:rsidRPr="0012216E">
        <w:rPr>
          <w:sz w:val="28"/>
          <w:szCs w:val="28"/>
        </w:rPr>
        <w:t>показатели о количестве соответствующего типа на начало и конец отчетного периода составили 1.</w:t>
      </w:r>
    </w:p>
    <w:p w:rsidR="00A970C4" w:rsidRDefault="00A970C4" w:rsidP="006C0C51">
      <w:pPr>
        <w:ind w:firstLine="360"/>
        <w:jc w:val="both"/>
        <w:rPr>
          <w:b/>
          <w:sz w:val="28"/>
          <w:szCs w:val="28"/>
          <w:u w:val="single"/>
        </w:rPr>
      </w:pPr>
    </w:p>
    <w:p w:rsidR="00A970C4" w:rsidRDefault="00A970C4" w:rsidP="006C0C51">
      <w:pPr>
        <w:ind w:firstLine="360"/>
        <w:jc w:val="both"/>
        <w:rPr>
          <w:b/>
          <w:sz w:val="28"/>
          <w:szCs w:val="28"/>
          <w:u w:val="single"/>
        </w:rPr>
      </w:pPr>
    </w:p>
    <w:p w:rsidR="0029137E" w:rsidRDefault="0029137E" w:rsidP="00363170">
      <w:pPr>
        <w:jc w:val="both"/>
        <w:rPr>
          <w:b/>
          <w:sz w:val="28"/>
          <w:szCs w:val="28"/>
          <w:u w:val="single"/>
        </w:rPr>
      </w:pPr>
    </w:p>
    <w:p w:rsidR="0029137E" w:rsidRDefault="0029137E" w:rsidP="00363170">
      <w:pPr>
        <w:jc w:val="both"/>
        <w:rPr>
          <w:b/>
          <w:sz w:val="28"/>
          <w:szCs w:val="28"/>
          <w:u w:val="single"/>
        </w:rPr>
      </w:pPr>
    </w:p>
    <w:p w:rsidR="0029137E" w:rsidRDefault="0029137E" w:rsidP="00363170">
      <w:pPr>
        <w:jc w:val="both"/>
        <w:rPr>
          <w:b/>
          <w:sz w:val="28"/>
          <w:szCs w:val="28"/>
          <w:u w:val="single"/>
        </w:rPr>
      </w:pPr>
    </w:p>
    <w:p w:rsidR="00B913BD" w:rsidRDefault="00B913BD" w:rsidP="00363170">
      <w:pPr>
        <w:jc w:val="both"/>
        <w:rPr>
          <w:b/>
          <w:sz w:val="28"/>
          <w:szCs w:val="28"/>
          <w:u w:val="single"/>
        </w:rPr>
      </w:pPr>
    </w:p>
    <w:p w:rsidR="00B913BD" w:rsidRDefault="00B913BD" w:rsidP="00363170">
      <w:pPr>
        <w:jc w:val="both"/>
        <w:rPr>
          <w:b/>
          <w:sz w:val="28"/>
          <w:szCs w:val="28"/>
          <w:u w:val="single"/>
        </w:rPr>
      </w:pPr>
    </w:p>
    <w:p w:rsidR="00B913BD" w:rsidRDefault="00B913BD" w:rsidP="00363170">
      <w:pPr>
        <w:jc w:val="both"/>
        <w:rPr>
          <w:b/>
          <w:sz w:val="28"/>
          <w:szCs w:val="28"/>
          <w:u w:val="single"/>
        </w:rPr>
      </w:pPr>
    </w:p>
    <w:p w:rsidR="0029137E" w:rsidRDefault="0029137E" w:rsidP="00363170">
      <w:pPr>
        <w:jc w:val="both"/>
        <w:rPr>
          <w:b/>
          <w:sz w:val="28"/>
          <w:szCs w:val="28"/>
          <w:u w:val="single"/>
        </w:rPr>
      </w:pPr>
    </w:p>
    <w:p w:rsidR="0029137E" w:rsidRDefault="0029137E" w:rsidP="00363170">
      <w:pPr>
        <w:jc w:val="both"/>
        <w:rPr>
          <w:b/>
          <w:sz w:val="28"/>
          <w:szCs w:val="28"/>
          <w:u w:val="single"/>
        </w:rPr>
      </w:pPr>
    </w:p>
    <w:p w:rsidR="006C0C51" w:rsidRPr="00142145" w:rsidRDefault="006C0C51" w:rsidP="00363170">
      <w:pPr>
        <w:jc w:val="both"/>
        <w:rPr>
          <w:b/>
          <w:sz w:val="28"/>
          <w:szCs w:val="28"/>
          <w:u w:val="single"/>
        </w:rPr>
      </w:pPr>
      <w:r w:rsidRPr="00142145">
        <w:rPr>
          <w:b/>
          <w:sz w:val="28"/>
          <w:szCs w:val="28"/>
          <w:u w:val="single"/>
        </w:rPr>
        <w:t xml:space="preserve">Раздел 2 </w:t>
      </w:r>
      <w:r w:rsidR="00A1121E">
        <w:rPr>
          <w:b/>
          <w:sz w:val="28"/>
          <w:szCs w:val="28"/>
          <w:u w:val="single"/>
        </w:rPr>
        <w:t>«</w:t>
      </w:r>
      <w:r w:rsidRPr="00142145">
        <w:rPr>
          <w:b/>
          <w:sz w:val="28"/>
          <w:szCs w:val="28"/>
          <w:u w:val="single"/>
        </w:rPr>
        <w:t>Результаты деятельности субъекта бюджетной отчетности</w:t>
      </w:r>
      <w:r w:rsidR="00A1121E">
        <w:rPr>
          <w:b/>
          <w:sz w:val="28"/>
          <w:szCs w:val="28"/>
          <w:u w:val="single"/>
        </w:rPr>
        <w:t>»</w:t>
      </w:r>
    </w:p>
    <w:p w:rsidR="006C0C51" w:rsidRDefault="006C0C51" w:rsidP="006C0C51">
      <w:pPr>
        <w:pStyle w:val="5"/>
        <w:ind w:firstLine="900"/>
        <w:jc w:val="both"/>
        <w:rPr>
          <w:b w:val="0"/>
          <w:bCs/>
        </w:rPr>
      </w:pPr>
    </w:p>
    <w:p w:rsidR="00CB5F5C" w:rsidRPr="00F434EB" w:rsidRDefault="00CB5F5C" w:rsidP="00CB5F5C">
      <w:pPr>
        <w:pStyle w:val="5"/>
        <w:ind w:firstLine="709"/>
        <w:jc w:val="both"/>
        <w:rPr>
          <w:b w:val="0"/>
        </w:rPr>
      </w:pPr>
      <w:r w:rsidRPr="00F434EB">
        <w:rPr>
          <w:b w:val="0"/>
        </w:rPr>
        <w:t xml:space="preserve">Служба реализует свои полномочия непосредственно </w:t>
      </w:r>
      <w:r>
        <w:rPr>
          <w:b w:val="0"/>
          <w:lang w:val="ru-RU"/>
        </w:rPr>
        <w:t xml:space="preserve"> </w:t>
      </w:r>
      <w:r w:rsidRPr="00F434EB">
        <w:rPr>
          <w:b w:val="0"/>
        </w:rPr>
        <w:t xml:space="preserve">через отделы, находящиеся в г. Красноярске и свои территориальные подразделения. </w:t>
      </w:r>
    </w:p>
    <w:tbl>
      <w:tblPr>
        <w:tblW w:w="12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3"/>
        <w:gridCol w:w="636"/>
        <w:gridCol w:w="1083"/>
      </w:tblGrid>
      <w:tr w:rsidR="00A734B6" w:rsidRPr="00F434EB" w:rsidTr="00563D87">
        <w:trPr>
          <w:gridAfter w:val="2"/>
          <w:wAfter w:w="1719" w:type="dxa"/>
        </w:trPr>
        <w:tc>
          <w:tcPr>
            <w:tcW w:w="10483" w:type="dxa"/>
            <w:tcBorders>
              <w:top w:val="nil"/>
              <w:left w:val="nil"/>
              <w:bottom w:val="nil"/>
              <w:right w:val="nil"/>
            </w:tcBorders>
          </w:tcPr>
          <w:p w:rsidR="00A734B6" w:rsidRDefault="00A734B6" w:rsidP="00563D87">
            <w:pPr>
              <w:pStyle w:val="5"/>
              <w:jc w:val="both"/>
              <w:rPr>
                <w:b w:val="0"/>
                <w:lang w:val="ru-RU"/>
              </w:rPr>
            </w:pPr>
          </w:p>
          <w:p w:rsidR="00A734B6" w:rsidRPr="001752D3" w:rsidRDefault="00A734B6" w:rsidP="00563D87">
            <w:pPr>
              <w:pStyle w:val="5"/>
              <w:jc w:val="both"/>
              <w:rPr>
                <w:b w:val="0"/>
              </w:rPr>
            </w:pPr>
            <w:r w:rsidRPr="001752D3">
              <w:rPr>
                <w:b w:val="0"/>
              </w:rPr>
              <w:t>Служба стоит из 1</w:t>
            </w:r>
            <w:r>
              <w:rPr>
                <w:b w:val="0"/>
                <w:lang w:val="ru-RU"/>
              </w:rPr>
              <w:t>3</w:t>
            </w:r>
            <w:r w:rsidRPr="001752D3">
              <w:rPr>
                <w:b w:val="0"/>
              </w:rPr>
              <w:t xml:space="preserve"> отделов и 5 территориальных подразделений:</w:t>
            </w:r>
          </w:p>
          <w:p w:rsidR="00A734B6" w:rsidRPr="001752D3" w:rsidRDefault="00A734B6" w:rsidP="00563D87">
            <w:pPr>
              <w:rPr>
                <w:sz w:val="28"/>
                <w:szCs w:val="28"/>
              </w:rPr>
            </w:pPr>
            <w:r w:rsidRPr="001752D3">
              <w:rPr>
                <w:sz w:val="28"/>
                <w:szCs w:val="28"/>
              </w:rPr>
              <w:t>Отделы:</w:t>
            </w:r>
          </w:p>
          <w:tbl>
            <w:tblPr>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gridCol w:w="808"/>
              <w:gridCol w:w="1271"/>
            </w:tblGrid>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надзора за строительством</w:t>
                  </w:r>
                  <w:r>
                    <w:rPr>
                      <w:sz w:val="28"/>
                      <w:szCs w:val="28"/>
                    </w:rPr>
                    <w:t xml:space="preserve"> первой территориальной зоны</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15</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надзора за строительством</w:t>
                  </w:r>
                  <w:r>
                    <w:rPr>
                      <w:sz w:val="28"/>
                      <w:szCs w:val="28"/>
                    </w:rPr>
                    <w:t xml:space="preserve"> второй территориальной зоны</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1</w:t>
                  </w:r>
                  <w:r>
                    <w:rPr>
                      <w:sz w:val="28"/>
                      <w:szCs w:val="28"/>
                    </w:rPr>
                    <w:t>3</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 xml:space="preserve">отдел надзора за долевым строительством  </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1</w:t>
                  </w:r>
                  <w:r>
                    <w:rPr>
                      <w:sz w:val="28"/>
                      <w:szCs w:val="28"/>
                    </w:rPr>
                    <w:t>8</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надзора за строительством</w:t>
                  </w:r>
                  <w:r>
                    <w:rPr>
                      <w:sz w:val="28"/>
                      <w:szCs w:val="28"/>
                    </w:rPr>
                    <w:t xml:space="preserve"> третьей территориальной зоны</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 xml:space="preserve"> </w:t>
                  </w:r>
                  <w:r>
                    <w:rPr>
                      <w:sz w:val="28"/>
                      <w:szCs w:val="28"/>
                    </w:rPr>
                    <w:t>20</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отдел технической политики и нормирования</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5</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 xml:space="preserve">отдел </w:t>
                  </w:r>
                  <w:r>
                    <w:rPr>
                      <w:sz w:val="28"/>
                      <w:szCs w:val="28"/>
                    </w:rPr>
                    <w:t>капитального ремонта многоквартирных домов</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7</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rPr>
                <w:trHeight w:val="1953"/>
              </w:trPr>
              <w:tc>
                <w:tcPr>
                  <w:tcW w:w="8188" w:type="dxa"/>
                  <w:tcBorders>
                    <w:top w:val="nil"/>
                    <w:left w:val="nil"/>
                    <w:bottom w:val="nil"/>
                    <w:right w:val="nil"/>
                  </w:tcBorders>
                </w:tcPr>
                <w:p w:rsidR="00A734B6" w:rsidRDefault="00A734B6" w:rsidP="00563D87">
                  <w:pPr>
                    <w:rPr>
                      <w:sz w:val="28"/>
                      <w:szCs w:val="28"/>
                    </w:rPr>
                  </w:pPr>
                  <w:r>
                    <w:rPr>
                      <w:sz w:val="28"/>
                      <w:szCs w:val="28"/>
                    </w:rPr>
                    <w:t xml:space="preserve">- </w:t>
                  </w:r>
                  <w:r w:rsidRPr="00420CD0">
                    <w:rPr>
                      <w:sz w:val="28"/>
                      <w:szCs w:val="28"/>
                    </w:rPr>
                    <w:t xml:space="preserve">отдел </w:t>
                  </w:r>
                  <w:r>
                    <w:rPr>
                      <w:sz w:val="28"/>
                      <w:szCs w:val="28"/>
                    </w:rPr>
                    <w:t xml:space="preserve">жилищного </w:t>
                  </w:r>
                  <w:r w:rsidRPr="00420CD0">
                    <w:rPr>
                      <w:sz w:val="28"/>
                      <w:szCs w:val="28"/>
                    </w:rPr>
                    <w:t>надзора</w:t>
                  </w:r>
                  <w:r>
                    <w:rPr>
                      <w:sz w:val="28"/>
                      <w:szCs w:val="28"/>
                    </w:rPr>
                    <w:t xml:space="preserve">  и лицензионного контроля первой территориальной зоны</w:t>
                  </w:r>
                </w:p>
                <w:p w:rsidR="00A734B6" w:rsidRDefault="00A734B6" w:rsidP="00563D87">
                  <w:pPr>
                    <w:rPr>
                      <w:sz w:val="28"/>
                      <w:szCs w:val="28"/>
                    </w:rPr>
                  </w:pPr>
                  <w:r>
                    <w:rPr>
                      <w:sz w:val="28"/>
                      <w:szCs w:val="28"/>
                    </w:rPr>
                    <w:t xml:space="preserve">- </w:t>
                  </w:r>
                  <w:r w:rsidRPr="00420CD0">
                    <w:rPr>
                      <w:sz w:val="28"/>
                      <w:szCs w:val="28"/>
                    </w:rPr>
                    <w:t xml:space="preserve">отдел </w:t>
                  </w:r>
                  <w:r>
                    <w:rPr>
                      <w:sz w:val="28"/>
                      <w:szCs w:val="28"/>
                    </w:rPr>
                    <w:t xml:space="preserve">жилищного </w:t>
                  </w:r>
                  <w:r w:rsidRPr="00420CD0">
                    <w:rPr>
                      <w:sz w:val="28"/>
                      <w:szCs w:val="28"/>
                    </w:rPr>
                    <w:t>надзора</w:t>
                  </w:r>
                  <w:r>
                    <w:rPr>
                      <w:sz w:val="28"/>
                      <w:szCs w:val="28"/>
                    </w:rPr>
                    <w:t xml:space="preserve">  и лицензионного контроля второй территориальной зоны</w:t>
                  </w:r>
                </w:p>
                <w:p w:rsidR="00A734B6" w:rsidRDefault="00A734B6" w:rsidP="00563D87">
                  <w:pPr>
                    <w:rPr>
                      <w:sz w:val="28"/>
                      <w:szCs w:val="28"/>
                    </w:rPr>
                  </w:pPr>
                  <w:r>
                    <w:rPr>
                      <w:sz w:val="28"/>
                      <w:szCs w:val="28"/>
                    </w:rPr>
                    <w:t xml:space="preserve">- </w:t>
                  </w:r>
                  <w:r w:rsidRPr="00420CD0">
                    <w:rPr>
                      <w:sz w:val="28"/>
                      <w:szCs w:val="28"/>
                    </w:rPr>
                    <w:t>отдел надзора за организациями, управляющими многоквартирными домами</w:t>
                  </w:r>
                  <w:r>
                    <w:rPr>
                      <w:sz w:val="28"/>
                      <w:szCs w:val="28"/>
                    </w:rPr>
                    <w:t xml:space="preserve"> </w:t>
                  </w:r>
                </w:p>
                <w:p w:rsidR="00A734B6" w:rsidRPr="00F434EB" w:rsidRDefault="00A734B6" w:rsidP="00563D87">
                  <w:pPr>
                    <w:rPr>
                      <w:sz w:val="28"/>
                      <w:szCs w:val="28"/>
                    </w:rPr>
                  </w:pPr>
                </w:p>
              </w:tc>
              <w:tc>
                <w:tcPr>
                  <w:tcW w:w="808" w:type="dxa"/>
                  <w:tcBorders>
                    <w:top w:val="nil"/>
                    <w:left w:val="nil"/>
                    <w:bottom w:val="nil"/>
                    <w:right w:val="nil"/>
                  </w:tcBorders>
                </w:tcPr>
                <w:p w:rsidR="00A734B6" w:rsidRDefault="00A734B6" w:rsidP="00563D87">
                  <w:pPr>
                    <w:jc w:val="right"/>
                    <w:rPr>
                      <w:sz w:val="28"/>
                      <w:szCs w:val="28"/>
                    </w:rPr>
                  </w:pPr>
                </w:p>
                <w:p w:rsidR="00A734B6" w:rsidRDefault="00A734B6" w:rsidP="00563D87">
                  <w:pPr>
                    <w:jc w:val="right"/>
                    <w:rPr>
                      <w:sz w:val="28"/>
                      <w:szCs w:val="28"/>
                    </w:rPr>
                  </w:pPr>
                  <w:r>
                    <w:rPr>
                      <w:sz w:val="28"/>
                      <w:szCs w:val="28"/>
                    </w:rPr>
                    <w:t>19</w:t>
                  </w:r>
                </w:p>
                <w:p w:rsidR="00A734B6" w:rsidRDefault="00A734B6" w:rsidP="00563D87">
                  <w:pPr>
                    <w:jc w:val="right"/>
                    <w:rPr>
                      <w:sz w:val="28"/>
                      <w:szCs w:val="28"/>
                    </w:rPr>
                  </w:pPr>
                </w:p>
                <w:p w:rsidR="00A734B6" w:rsidRDefault="00A734B6" w:rsidP="00563D87">
                  <w:pPr>
                    <w:jc w:val="right"/>
                    <w:rPr>
                      <w:sz w:val="28"/>
                      <w:szCs w:val="28"/>
                    </w:rPr>
                  </w:pPr>
                  <w:r>
                    <w:rPr>
                      <w:sz w:val="28"/>
                      <w:szCs w:val="28"/>
                    </w:rPr>
                    <w:t>17</w:t>
                  </w:r>
                </w:p>
                <w:p w:rsidR="00A734B6" w:rsidRDefault="00A734B6" w:rsidP="00563D87">
                  <w:pPr>
                    <w:jc w:val="right"/>
                    <w:rPr>
                      <w:sz w:val="28"/>
                      <w:szCs w:val="28"/>
                    </w:rPr>
                  </w:pPr>
                </w:p>
                <w:p w:rsidR="00A734B6" w:rsidRPr="00F434EB" w:rsidRDefault="00A734B6" w:rsidP="00563D87">
                  <w:pPr>
                    <w:jc w:val="right"/>
                    <w:rPr>
                      <w:sz w:val="28"/>
                      <w:szCs w:val="28"/>
                    </w:rPr>
                  </w:pPr>
                  <w:r>
                    <w:rPr>
                      <w:sz w:val="28"/>
                      <w:szCs w:val="28"/>
                    </w:rPr>
                    <w:t>16</w:t>
                  </w:r>
                </w:p>
              </w:tc>
              <w:tc>
                <w:tcPr>
                  <w:tcW w:w="1271" w:type="dxa"/>
                  <w:tcBorders>
                    <w:top w:val="nil"/>
                    <w:left w:val="nil"/>
                    <w:bottom w:val="nil"/>
                    <w:right w:val="nil"/>
                  </w:tcBorders>
                </w:tcPr>
                <w:p w:rsidR="00A734B6" w:rsidRDefault="00A734B6" w:rsidP="00563D87">
                  <w:pPr>
                    <w:rPr>
                      <w:sz w:val="28"/>
                      <w:szCs w:val="28"/>
                    </w:rPr>
                  </w:pPr>
                </w:p>
                <w:p w:rsidR="00A734B6" w:rsidRDefault="00A734B6" w:rsidP="00563D87">
                  <w:pPr>
                    <w:rPr>
                      <w:sz w:val="28"/>
                      <w:szCs w:val="28"/>
                    </w:rPr>
                  </w:pPr>
                  <w:r>
                    <w:rPr>
                      <w:sz w:val="28"/>
                      <w:szCs w:val="28"/>
                    </w:rPr>
                    <w:t>е</w:t>
                  </w:r>
                  <w:r w:rsidRPr="00F434EB">
                    <w:rPr>
                      <w:sz w:val="28"/>
                      <w:szCs w:val="28"/>
                    </w:rPr>
                    <w:t>диниц</w:t>
                  </w:r>
                </w:p>
                <w:p w:rsidR="00A734B6" w:rsidRDefault="00A734B6" w:rsidP="00563D87">
                  <w:pPr>
                    <w:rPr>
                      <w:sz w:val="28"/>
                      <w:szCs w:val="28"/>
                    </w:rPr>
                  </w:pPr>
                </w:p>
                <w:p w:rsidR="00A734B6" w:rsidRDefault="00A734B6" w:rsidP="00563D87">
                  <w:pPr>
                    <w:rPr>
                      <w:sz w:val="28"/>
                      <w:szCs w:val="28"/>
                    </w:rPr>
                  </w:pPr>
                  <w:r>
                    <w:rPr>
                      <w:sz w:val="28"/>
                      <w:szCs w:val="28"/>
                    </w:rPr>
                    <w:t>единиц</w:t>
                  </w:r>
                </w:p>
                <w:p w:rsidR="00A734B6" w:rsidRDefault="00A734B6" w:rsidP="00563D87">
                  <w:pPr>
                    <w:rPr>
                      <w:sz w:val="28"/>
                      <w:szCs w:val="28"/>
                    </w:rPr>
                  </w:pPr>
                </w:p>
                <w:p w:rsidR="00A734B6" w:rsidRPr="00F434EB" w:rsidRDefault="00A734B6" w:rsidP="00563D87">
                  <w:pPr>
                    <w:rPr>
                      <w:sz w:val="28"/>
                      <w:szCs w:val="28"/>
                    </w:rPr>
                  </w:pPr>
                  <w:r>
                    <w:rPr>
                      <w:sz w:val="28"/>
                      <w:szCs w:val="28"/>
                    </w:rPr>
                    <w:t>единиц</w:t>
                  </w:r>
                </w:p>
              </w:tc>
            </w:tr>
            <w:tr w:rsidR="00A734B6" w:rsidRPr="00F434EB" w:rsidTr="00563D87">
              <w:trPr>
                <w:trHeight w:val="70"/>
              </w:trPr>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по правовым вопросам</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 xml:space="preserve">  </w:t>
                  </w:r>
                  <w:r>
                    <w:rPr>
                      <w:sz w:val="28"/>
                      <w:szCs w:val="28"/>
                    </w:rPr>
                    <w:t>5</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анализа и контроля</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sz w:val="28"/>
                      <w:szCs w:val="28"/>
                    </w:rPr>
                    <w:t xml:space="preserve">  </w:t>
                  </w:r>
                  <w:r>
                    <w:rPr>
                      <w:sz w:val="28"/>
                      <w:szCs w:val="28"/>
                    </w:rPr>
                    <w:t>7</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отдел по работе с обращениями граждан, кадрами и общим вопросам</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 xml:space="preserve">  8</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отдел формирования, контроля и исполнения бюджета</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6</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Default="00A734B6" w:rsidP="00563D87">
                  <w:pPr>
                    <w:rPr>
                      <w:b/>
                      <w:sz w:val="28"/>
                      <w:szCs w:val="28"/>
                    </w:rPr>
                  </w:pPr>
                </w:p>
                <w:p w:rsidR="00A734B6" w:rsidRPr="00F434EB" w:rsidRDefault="00A734B6" w:rsidP="00563D87">
                  <w:pPr>
                    <w:rPr>
                      <w:b/>
                      <w:sz w:val="28"/>
                      <w:szCs w:val="28"/>
                    </w:rPr>
                  </w:pPr>
                  <w:r>
                    <w:rPr>
                      <w:b/>
                      <w:sz w:val="28"/>
                      <w:szCs w:val="28"/>
                    </w:rPr>
                    <w:t>Т</w:t>
                  </w:r>
                  <w:r w:rsidRPr="00F434EB">
                    <w:rPr>
                      <w:b/>
                      <w:sz w:val="28"/>
                      <w:szCs w:val="28"/>
                    </w:rPr>
                    <w:t>ерриториальны</w:t>
                  </w:r>
                  <w:r>
                    <w:rPr>
                      <w:b/>
                      <w:sz w:val="28"/>
                      <w:szCs w:val="28"/>
                    </w:rPr>
                    <w:t>е</w:t>
                  </w:r>
                  <w:r w:rsidRPr="00F434EB">
                    <w:rPr>
                      <w:b/>
                      <w:sz w:val="28"/>
                      <w:szCs w:val="28"/>
                    </w:rPr>
                    <w:t xml:space="preserve"> подразделени</w:t>
                  </w:r>
                  <w:r>
                    <w:rPr>
                      <w:b/>
                      <w:sz w:val="28"/>
                      <w:szCs w:val="28"/>
                    </w:rPr>
                    <w:t>я</w:t>
                  </w:r>
                  <w:r w:rsidRPr="00F434EB">
                    <w:rPr>
                      <w:b/>
                      <w:sz w:val="28"/>
                      <w:szCs w:val="28"/>
                    </w:rPr>
                    <w:t>:</w:t>
                  </w:r>
                </w:p>
              </w:tc>
              <w:tc>
                <w:tcPr>
                  <w:tcW w:w="808" w:type="dxa"/>
                  <w:tcBorders>
                    <w:top w:val="nil"/>
                    <w:left w:val="nil"/>
                    <w:bottom w:val="nil"/>
                    <w:right w:val="nil"/>
                  </w:tcBorders>
                </w:tcPr>
                <w:p w:rsidR="00A734B6" w:rsidRPr="00F434EB" w:rsidRDefault="00A734B6" w:rsidP="00563D87">
                  <w:pPr>
                    <w:jc w:val="right"/>
                    <w:rPr>
                      <w:sz w:val="28"/>
                      <w:szCs w:val="28"/>
                    </w:rPr>
                  </w:pPr>
                </w:p>
              </w:tc>
              <w:tc>
                <w:tcPr>
                  <w:tcW w:w="1271" w:type="dxa"/>
                  <w:tcBorders>
                    <w:top w:val="nil"/>
                    <w:left w:val="nil"/>
                    <w:bottom w:val="nil"/>
                    <w:right w:val="nil"/>
                  </w:tcBorders>
                </w:tcPr>
                <w:p w:rsidR="00A734B6" w:rsidRPr="00F434EB" w:rsidRDefault="00A734B6" w:rsidP="00563D87">
                  <w:pPr>
                    <w:rPr>
                      <w:sz w:val="28"/>
                      <w:szCs w:val="28"/>
                    </w:rPr>
                  </w:pP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bCs/>
                      <w:sz w:val="28"/>
                      <w:szCs w:val="28"/>
                    </w:rPr>
                    <w:t xml:space="preserve">- </w:t>
                  </w:r>
                  <w:r w:rsidRPr="00F434EB">
                    <w:rPr>
                      <w:bCs/>
                      <w:sz w:val="28"/>
                      <w:szCs w:val="28"/>
                    </w:rPr>
                    <w:t>территориальное подразделение по западной группе районов</w:t>
                  </w:r>
                </w:p>
              </w:tc>
              <w:tc>
                <w:tcPr>
                  <w:tcW w:w="808" w:type="dxa"/>
                  <w:tcBorders>
                    <w:top w:val="nil"/>
                    <w:left w:val="nil"/>
                    <w:bottom w:val="nil"/>
                    <w:right w:val="nil"/>
                  </w:tcBorders>
                </w:tcPr>
                <w:p w:rsidR="00A734B6" w:rsidRPr="00F434EB" w:rsidRDefault="00A734B6" w:rsidP="00563D87">
                  <w:pPr>
                    <w:jc w:val="right"/>
                    <w:rPr>
                      <w:sz w:val="28"/>
                      <w:szCs w:val="28"/>
                    </w:rPr>
                  </w:pPr>
                  <w:r w:rsidRPr="00F434EB">
                    <w:rPr>
                      <w:bCs/>
                      <w:sz w:val="28"/>
                      <w:szCs w:val="28"/>
                    </w:rPr>
                    <w:t xml:space="preserve"> </w:t>
                  </w:r>
                  <w:r>
                    <w:rPr>
                      <w:bCs/>
                      <w:sz w:val="28"/>
                      <w:szCs w:val="28"/>
                    </w:rPr>
                    <w:t>7</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территориальное подразделение по восточной группе районов</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7</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территориальное подразделение по южной группе районов</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6</w:t>
                  </w:r>
                </w:p>
              </w:tc>
              <w:tc>
                <w:tcPr>
                  <w:tcW w:w="1271" w:type="dxa"/>
                  <w:tcBorders>
                    <w:top w:val="nil"/>
                    <w:left w:val="nil"/>
                    <w:bottom w:val="nil"/>
                    <w:right w:val="nil"/>
                  </w:tcBorders>
                </w:tcPr>
                <w:p w:rsidR="00A734B6" w:rsidRPr="00F434EB" w:rsidRDefault="00A734B6" w:rsidP="00563D87">
                  <w:pPr>
                    <w:rPr>
                      <w:sz w:val="28"/>
                      <w:szCs w:val="28"/>
                    </w:rPr>
                  </w:pPr>
                  <w:r>
                    <w:rPr>
                      <w:sz w:val="28"/>
                      <w:szCs w:val="28"/>
                    </w:rPr>
                    <w:t>единиц</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территориальное подразделение по северной группе район</w:t>
                  </w:r>
                  <w:r>
                    <w:rPr>
                      <w:sz w:val="28"/>
                      <w:szCs w:val="28"/>
                    </w:rPr>
                    <w:t>ов</w:t>
                  </w:r>
                </w:p>
              </w:tc>
              <w:tc>
                <w:tcPr>
                  <w:tcW w:w="808" w:type="dxa"/>
                  <w:tcBorders>
                    <w:top w:val="nil"/>
                    <w:left w:val="nil"/>
                    <w:bottom w:val="nil"/>
                    <w:right w:val="nil"/>
                  </w:tcBorders>
                </w:tcPr>
                <w:p w:rsidR="00A734B6" w:rsidRPr="00AD2E07" w:rsidRDefault="00A734B6" w:rsidP="00563D87">
                  <w:pPr>
                    <w:jc w:val="right"/>
                    <w:rPr>
                      <w:sz w:val="28"/>
                      <w:szCs w:val="28"/>
                    </w:rPr>
                  </w:pPr>
                  <w:r w:rsidRPr="00AD2E07">
                    <w:rPr>
                      <w:sz w:val="28"/>
                      <w:szCs w:val="28"/>
                    </w:rPr>
                    <w:t>4</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единицы</w:t>
                  </w:r>
                </w:p>
              </w:tc>
            </w:tr>
            <w:tr w:rsidR="00A734B6" w:rsidRPr="00F434EB" w:rsidTr="00563D87">
              <w:tc>
                <w:tcPr>
                  <w:tcW w:w="8188" w:type="dxa"/>
                  <w:tcBorders>
                    <w:top w:val="nil"/>
                    <w:left w:val="nil"/>
                    <w:bottom w:val="nil"/>
                    <w:right w:val="nil"/>
                  </w:tcBorders>
                </w:tcPr>
                <w:p w:rsidR="00A734B6" w:rsidRPr="00F434EB" w:rsidRDefault="00A734B6" w:rsidP="00563D87">
                  <w:pPr>
                    <w:rPr>
                      <w:sz w:val="28"/>
                      <w:szCs w:val="28"/>
                    </w:rPr>
                  </w:pPr>
                  <w:r>
                    <w:rPr>
                      <w:sz w:val="28"/>
                      <w:szCs w:val="28"/>
                    </w:rPr>
                    <w:t xml:space="preserve">- </w:t>
                  </w:r>
                  <w:r w:rsidRPr="00F434EB">
                    <w:rPr>
                      <w:sz w:val="28"/>
                      <w:szCs w:val="28"/>
                    </w:rPr>
                    <w:t>территориальное подразделение по г. Норильску и Таймырскому Долгано-Ненецкому району</w:t>
                  </w:r>
                </w:p>
              </w:tc>
              <w:tc>
                <w:tcPr>
                  <w:tcW w:w="808" w:type="dxa"/>
                  <w:tcBorders>
                    <w:top w:val="nil"/>
                    <w:left w:val="nil"/>
                    <w:bottom w:val="nil"/>
                    <w:right w:val="nil"/>
                  </w:tcBorders>
                </w:tcPr>
                <w:p w:rsidR="00A734B6" w:rsidRPr="00F434EB" w:rsidRDefault="00A734B6" w:rsidP="00563D87">
                  <w:pPr>
                    <w:jc w:val="right"/>
                    <w:rPr>
                      <w:sz w:val="28"/>
                      <w:szCs w:val="28"/>
                    </w:rPr>
                  </w:pPr>
                  <w:r>
                    <w:rPr>
                      <w:sz w:val="28"/>
                      <w:szCs w:val="28"/>
                    </w:rPr>
                    <w:t>4</w:t>
                  </w:r>
                </w:p>
              </w:tc>
              <w:tc>
                <w:tcPr>
                  <w:tcW w:w="1271" w:type="dxa"/>
                  <w:tcBorders>
                    <w:top w:val="nil"/>
                    <w:left w:val="nil"/>
                    <w:bottom w:val="nil"/>
                    <w:right w:val="nil"/>
                  </w:tcBorders>
                </w:tcPr>
                <w:p w:rsidR="00A734B6" w:rsidRPr="00F434EB" w:rsidRDefault="00A734B6" w:rsidP="00563D87">
                  <w:pPr>
                    <w:rPr>
                      <w:sz w:val="28"/>
                      <w:szCs w:val="28"/>
                    </w:rPr>
                  </w:pPr>
                  <w:r w:rsidRPr="00F434EB">
                    <w:rPr>
                      <w:sz w:val="28"/>
                      <w:szCs w:val="28"/>
                    </w:rPr>
                    <w:t>единиц</w:t>
                  </w:r>
                  <w:r>
                    <w:rPr>
                      <w:sz w:val="28"/>
                      <w:szCs w:val="28"/>
                    </w:rPr>
                    <w:t>ы</w:t>
                  </w:r>
                </w:p>
              </w:tc>
            </w:tr>
          </w:tbl>
          <w:p w:rsidR="00A734B6" w:rsidRDefault="00A734B6" w:rsidP="00563D87">
            <w:pPr>
              <w:rPr>
                <w:b/>
                <w:sz w:val="28"/>
                <w:szCs w:val="28"/>
              </w:rPr>
            </w:pPr>
          </w:p>
          <w:p w:rsidR="00A734B6" w:rsidRDefault="00A734B6" w:rsidP="00563D87">
            <w:pPr>
              <w:rPr>
                <w:b/>
                <w:sz w:val="28"/>
                <w:szCs w:val="28"/>
              </w:rPr>
            </w:pPr>
            <w:r w:rsidRPr="00F434EB">
              <w:rPr>
                <w:b/>
                <w:sz w:val="28"/>
                <w:szCs w:val="28"/>
              </w:rPr>
              <w:t>Об</w:t>
            </w:r>
            <w:r>
              <w:rPr>
                <w:b/>
                <w:sz w:val="28"/>
                <w:szCs w:val="28"/>
              </w:rPr>
              <w:t>щая штатная численность Службы на 01.01.2020</w:t>
            </w:r>
            <w:r w:rsidRPr="00F434EB">
              <w:rPr>
                <w:b/>
                <w:sz w:val="28"/>
                <w:szCs w:val="28"/>
              </w:rPr>
              <w:t xml:space="preserve"> год</w:t>
            </w:r>
            <w:r>
              <w:rPr>
                <w:b/>
                <w:sz w:val="28"/>
                <w:szCs w:val="28"/>
              </w:rPr>
              <w:t>а</w:t>
            </w:r>
            <w:r w:rsidRPr="00F434EB">
              <w:rPr>
                <w:b/>
                <w:sz w:val="28"/>
                <w:szCs w:val="28"/>
              </w:rPr>
              <w:t xml:space="preserve"> </w:t>
            </w:r>
          </w:p>
          <w:p w:rsidR="00A734B6" w:rsidRPr="00F434EB" w:rsidRDefault="00A734B6" w:rsidP="00563D87">
            <w:pPr>
              <w:rPr>
                <w:b/>
                <w:sz w:val="28"/>
                <w:szCs w:val="28"/>
              </w:rPr>
            </w:pPr>
            <w:r w:rsidRPr="00F434EB">
              <w:rPr>
                <w:b/>
                <w:sz w:val="28"/>
                <w:szCs w:val="28"/>
              </w:rPr>
              <w:t>сост</w:t>
            </w:r>
            <w:r>
              <w:rPr>
                <w:b/>
                <w:sz w:val="28"/>
                <w:szCs w:val="28"/>
              </w:rPr>
              <w:t>авляет 200 шт. ед.:</w:t>
            </w:r>
          </w:p>
        </w:tc>
      </w:tr>
      <w:tr w:rsidR="00CB5F5C" w:rsidRPr="00F434EB" w:rsidTr="00563D87">
        <w:tc>
          <w:tcPr>
            <w:tcW w:w="10483" w:type="dxa"/>
            <w:tcBorders>
              <w:top w:val="nil"/>
              <w:left w:val="nil"/>
              <w:bottom w:val="nil"/>
              <w:right w:val="nil"/>
            </w:tcBorders>
          </w:tcPr>
          <w:p w:rsidR="00CB5F5C" w:rsidRPr="00F434EB" w:rsidRDefault="00CB5F5C" w:rsidP="00563D87">
            <w:pPr>
              <w:rPr>
                <w:sz w:val="28"/>
                <w:szCs w:val="28"/>
              </w:rPr>
            </w:pPr>
            <w:r w:rsidRPr="00F434EB">
              <w:rPr>
                <w:sz w:val="28"/>
                <w:szCs w:val="28"/>
              </w:rPr>
              <w:t>Государственные гражданские служащие</w:t>
            </w:r>
            <w:r>
              <w:rPr>
                <w:sz w:val="28"/>
                <w:szCs w:val="28"/>
              </w:rPr>
              <w:t xml:space="preserve"> – 190 шт. ед.</w:t>
            </w:r>
          </w:p>
        </w:tc>
        <w:tc>
          <w:tcPr>
            <w:tcW w:w="636" w:type="dxa"/>
            <w:tcBorders>
              <w:top w:val="nil"/>
              <w:left w:val="nil"/>
              <w:bottom w:val="nil"/>
              <w:right w:val="nil"/>
            </w:tcBorders>
          </w:tcPr>
          <w:p w:rsidR="00CB5F5C" w:rsidRPr="00F434EB" w:rsidRDefault="00CB5F5C" w:rsidP="00563D87">
            <w:pPr>
              <w:jc w:val="right"/>
              <w:rPr>
                <w:sz w:val="28"/>
                <w:szCs w:val="28"/>
              </w:rPr>
            </w:pPr>
          </w:p>
        </w:tc>
        <w:tc>
          <w:tcPr>
            <w:tcW w:w="1083" w:type="dxa"/>
            <w:tcBorders>
              <w:top w:val="nil"/>
              <w:left w:val="nil"/>
              <w:bottom w:val="nil"/>
              <w:right w:val="nil"/>
            </w:tcBorders>
          </w:tcPr>
          <w:p w:rsidR="00CB5F5C" w:rsidRPr="00F434EB" w:rsidRDefault="00CB5F5C" w:rsidP="00563D87">
            <w:pPr>
              <w:rPr>
                <w:sz w:val="28"/>
                <w:szCs w:val="28"/>
              </w:rPr>
            </w:pPr>
            <w:r w:rsidRPr="00F434EB">
              <w:rPr>
                <w:sz w:val="28"/>
                <w:szCs w:val="28"/>
              </w:rPr>
              <w:t>единиц</w:t>
            </w:r>
          </w:p>
        </w:tc>
      </w:tr>
      <w:tr w:rsidR="00CB5F5C" w:rsidRPr="00F434EB" w:rsidTr="00563D87">
        <w:tc>
          <w:tcPr>
            <w:tcW w:w="10483" w:type="dxa"/>
            <w:tcBorders>
              <w:top w:val="nil"/>
              <w:left w:val="nil"/>
              <w:bottom w:val="nil"/>
              <w:right w:val="nil"/>
            </w:tcBorders>
          </w:tcPr>
          <w:p w:rsidR="00CB5F5C" w:rsidRPr="00F434EB" w:rsidRDefault="00CB5F5C" w:rsidP="00563D87">
            <w:pPr>
              <w:rPr>
                <w:b/>
                <w:sz w:val="28"/>
                <w:szCs w:val="28"/>
              </w:rPr>
            </w:pPr>
            <w:r>
              <w:rPr>
                <w:sz w:val="28"/>
                <w:szCs w:val="28"/>
              </w:rPr>
              <w:t xml:space="preserve">Работники </w:t>
            </w:r>
            <w:r w:rsidRPr="001F6A49">
              <w:rPr>
                <w:sz w:val="28"/>
                <w:szCs w:val="28"/>
              </w:rPr>
              <w:t>по должностям, не отнесенным к государственным должностям и должностям государственной гражданской службы</w:t>
            </w:r>
            <w:r>
              <w:rPr>
                <w:sz w:val="28"/>
                <w:szCs w:val="28"/>
              </w:rPr>
              <w:t xml:space="preserve"> – 10 шт. ед.</w:t>
            </w:r>
          </w:p>
        </w:tc>
        <w:tc>
          <w:tcPr>
            <w:tcW w:w="636" w:type="dxa"/>
            <w:tcBorders>
              <w:top w:val="nil"/>
              <w:left w:val="nil"/>
              <w:bottom w:val="nil"/>
              <w:right w:val="nil"/>
            </w:tcBorders>
          </w:tcPr>
          <w:p w:rsidR="00CB5F5C" w:rsidRDefault="00CB5F5C" w:rsidP="00563D87">
            <w:pPr>
              <w:jc w:val="right"/>
              <w:rPr>
                <w:sz w:val="28"/>
                <w:szCs w:val="28"/>
              </w:rPr>
            </w:pPr>
          </w:p>
          <w:p w:rsidR="00CB5F5C" w:rsidRPr="00F434EB" w:rsidRDefault="00CB5F5C" w:rsidP="00563D87">
            <w:pPr>
              <w:jc w:val="right"/>
              <w:rPr>
                <w:sz w:val="28"/>
                <w:szCs w:val="28"/>
              </w:rPr>
            </w:pPr>
            <w:r>
              <w:rPr>
                <w:sz w:val="28"/>
                <w:szCs w:val="28"/>
              </w:rPr>
              <w:t>10</w:t>
            </w:r>
          </w:p>
        </w:tc>
        <w:tc>
          <w:tcPr>
            <w:tcW w:w="1083" w:type="dxa"/>
            <w:tcBorders>
              <w:top w:val="nil"/>
              <w:left w:val="nil"/>
              <w:bottom w:val="nil"/>
              <w:right w:val="nil"/>
            </w:tcBorders>
          </w:tcPr>
          <w:p w:rsidR="00CB5F5C" w:rsidRDefault="00CB5F5C" w:rsidP="00563D87">
            <w:pPr>
              <w:rPr>
                <w:sz w:val="28"/>
                <w:szCs w:val="28"/>
              </w:rPr>
            </w:pPr>
          </w:p>
          <w:p w:rsidR="00CB5F5C" w:rsidRDefault="00CB5F5C" w:rsidP="00563D87">
            <w:pPr>
              <w:rPr>
                <w:sz w:val="28"/>
                <w:szCs w:val="28"/>
              </w:rPr>
            </w:pPr>
            <w:r>
              <w:rPr>
                <w:sz w:val="28"/>
                <w:szCs w:val="28"/>
              </w:rPr>
              <w:t>е</w:t>
            </w:r>
            <w:r w:rsidRPr="00F434EB">
              <w:rPr>
                <w:sz w:val="28"/>
                <w:szCs w:val="28"/>
              </w:rPr>
              <w:t>диниц</w:t>
            </w:r>
          </w:p>
          <w:p w:rsidR="00CB5F5C" w:rsidRPr="00F434EB" w:rsidRDefault="00CB5F5C" w:rsidP="00563D87">
            <w:pPr>
              <w:rPr>
                <w:sz w:val="28"/>
                <w:szCs w:val="28"/>
              </w:rPr>
            </w:pPr>
          </w:p>
        </w:tc>
      </w:tr>
    </w:tbl>
    <w:p w:rsidR="00E03495" w:rsidRDefault="00E03495" w:rsidP="006C0C51">
      <w:pPr>
        <w:ind w:left="430"/>
        <w:jc w:val="center"/>
        <w:rPr>
          <w:b/>
          <w:sz w:val="28"/>
          <w:szCs w:val="28"/>
          <w:u w:val="single"/>
        </w:rPr>
      </w:pPr>
    </w:p>
    <w:p w:rsidR="006716A0" w:rsidRDefault="006716A0" w:rsidP="00E03495">
      <w:pPr>
        <w:rPr>
          <w:b/>
          <w:sz w:val="28"/>
          <w:szCs w:val="28"/>
        </w:rPr>
      </w:pPr>
    </w:p>
    <w:p w:rsidR="006716A0" w:rsidRDefault="006716A0" w:rsidP="00E03495">
      <w:pPr>
        <w:rPr>
          <w:b/>
          <w:sz w:val="28"/>
          <w:szCs w:val="28"/>
        </w:rPr>
      </w:pPr>
    </w:p>
    <w:p w:rsidR="00A970C4" w:rsidRDefault="00A970C4" w:rsidP="00E03495">
      <w:pPr>
        <w:rPr>
          <w:b/>
          <w:sz w:val="28"/>
          <w:szCs w:val="28"/>
        </w:rPr>
      </w:pPr>
    </w:p>
    <w:p w:rsidR="00A970C4" w:rsidRDefault="00A970C4" w:rsidP="00E03495">
      <w:pPr>
        <w:rPr>
          <w:b/>
          <w:sz w:val="28"/>
          <w:szCs w:val="28"/>
        </w:rPr>
      </w:pPr>
    </w:p>
    <w:p w:rsidR="00B913BD" w:rsidRDefault="00B913BD" w:rsidP="00E03495">
      <w:pPr>
        <w:rPr>
          <w:b/>
          <w:sz w:val="28"/>
          <w:szCs w:val="28"/>
        </w:rPr>
      </w:pPr>
    </w:p>
    <w:p w:rsidR="00B913BD" w:rsidRDefault="00B913BD" w:rsidP="00E03495">
      <w:pPr>
        <w:rPr>
          <w:b/>
          <w:sz w:val="28"/>
          <w:szCs w:val="28"/>
        </w:rPr>
      </w:pPr>
    </w:p>
    <w:p w:rsidR="00B913BD" w:rsidRDefault="00B913BD" w:rsidP="00E03495">
      <w:pPr>
        <w:rPr>
          <w:b/>
          <w:sz w:val="28"/>
          <w:szCs w:val="28"/>
        </w:rPr>
      </w:pPr>
    </w:p>
    <w:p w:rsidR="00B913BD" w:rsidRPr="00A1121E" w:rsidRDefault="00B913BD" w:rsidP="00B913BD">
      <w:pPr>
        <w:rPr>
          <w:b/>
          <w:color w:val="17365D"/>
          <w:kern w:val="36"/>
          <w:sz w:val="28"/>
          <w:szCs w:val="28"/>
        </w:rPr>
        <w:sectPr w:rsidR="00B913BD" w:rsidRPr="00A1121E" w:rsidSect="00BD153B">
          <w:headerReference w:type="default" r:id="rId10"/>
          <w:type w:val="continuous"/>
          <w:pgSz w:w="11906" w:h="16838"/>
          <w:pgMar w:top="709" w:right="707" w:bottom="567" w:left="1276" w:header="284" w:footer="720" w:gutter="0"/>
          <w:pgNumType w:start="36"/>
          <w:cols w:space="720"/>
          <w:titlePg/>
          <w:docGrid w:linePitch="360" w:charSpace="-6145"/>
        </w:sectPr>
      </w:pPr>
      <w:r w:rsidRPr="00A1121E">
        <w:rPr>
          <w:b/>
          <w:color w:val="17365D"/>
          <w:kern w:val="36"/>
          <w:sz w:val="28"/>
          <w:szCs w:val="28"/>
        </w:rPr>
        <w:t>О СЛУЖБЕ</w:t>
      </w:r>
    </w:p>
    <w:p w:rsidR="00B913BD" w:rsidRPr="007B1E23" w:rsidRDefault="00B913BD" w:rsidP="00B913BD">
      <w:pPr>
        <w:ind w:firstLine="142"/>
        <w:jc w:val="both"/>
        <w:rPr>
          <w:color w:val="040644"/>
          <w:sz w:val="28"/>
          <w:szCs w:val="28"/>
        </w:rPr>
      </w:pPr>
      <w:r w:rsidRPr="007B1E23">
        <w:rPr>
          <w:color w:val="040644"/>
          <w:sz w:val="28"/>
          <w:szCs w:val="28"/>
        </w:rPr>
        <w:lastRenderedPageBreak/>
        <w:t>Основные задачи деятельности Службы строительного надзора и жилищного контроля Красноярского края:</w:t>
      </w:r>
    </w:p>
    <w:p w:rsidR="00B913BD" w:rsidRPr="007B1E23" w:rsidRDefault="00B913BD" w:rsidP="004E16B9">
      <w:pPr>
        <w:numPr>
          <w:ilvl w:val="0"/>
          <w:numId w:val="6"/>
        </w:numPr>
        <w:tabs>
          <w:tab w:val="left" w:pos="142"/>
          <w:tab w:val="left" w:pos="284"/>
        </w:tabs>
        <w:suppressAutoHyphens/>
        <w:ind w:left="0" w:firstLine="284"/>
        <w:jc w:val="both"/>
        <w:rPr>
          <w:color w:val="040644"/>
          <w:sz w:val="28"/>
          <w:szCs w:val="28"/>
        </w:rPr>
      </w:pPr>
      <w:r w:rsidRPr="007B1E23">
        <w:rPr>
          <w:color w:val="040644"/>
          <w:sz w:val="28"/>
          <w:szCs w:val="28"/>
        </w:rPr>
        <w:t>осуществление регионального государственного строительного надзора;</w:t>
      </w:r>
    </w:p>
    <w:p w:rsidR="00B913BD" w:rsidRPr="007B1E23" w:rsidRDefault="00B913BD" w:rsidP="004E16B9">
      <w:pPr>
        <w:numPr>
          <w:ilvl w:val="0"/>
          <w:numId w:val="6"/>
        </w:numPr>
        <w:tabs>
          <w:tab w:val="left" w:pos="142"/>
          <w:tab w:val="left" w:pos="284"/>
        </w:tabs>
        <w:suppressAutoHyphens/>
        <w:ind w:left="0" w:firstLine="284"/>
        <w:jc w:val="both"/>
        <w:rPr>
          <w:color w:val="040644"/>
        </w:rPr>
      </w:pPr>
      <w:r w:rsidRPr="007B1E23">
        <w:rPr>
          <w:color w:val="040644"/>
          <w:sz w:val="28"/>
          <w:szCs w:val="28"/>
        </w:rPr>
        <w:t>осуществление государственного контроля и надзора в области долевого строительства многоквартирных домов и иных объектов недвижимости;</w:t>
      </w:r>
    </w:p>
    <w:p w:rsidR="00B913BD" w:rsidRPr="007B1E23" w:rsidRDefault="00B913BD" w:rsidP="004E16B9">
      <w:pPr>
        <w:numPr>
          <w:ilvl w:val="0"/>
          <w:numId w:val="6"/>
        </w:numPr>
        <w:tabs>
          <w:tab w:val="left" w:pos="0"/>
          <w:tab w:val="left" w:pos="284"/>
        </w:tabs>
        <w:suppressAutoHyphens/>
        <w:ind w:left="0" w:firstLine="284"/>
        <w:jc w:val="both"/>
        <w:rPr>
          <w:color w:val="040644"/>
          <w:sz w:val="28"/>
          <w:szCs w:val="28"/>
        </w:rPr>
      </w:pPr>
      <w:r w:rsidRPr="007B1E23">
        <w:rPr>
          <w:color w:val="040644"/>
          <w:sz w:val="28"/>
          <w:szCs w:val="28"/>
        </w:rPr>
        <w:t>контроль за деятельностью жилищно-строительного кооператива, связанной с привлечением сре</w:t>
      </w:r>
      <w:proofErr w:type="gramStart"/>
      <w:r w:rsidRPr="007B1E23">
        <w:rPr>
          <w:color w:val="040644"/>
          <w:sz w:val="28"/>
          <w:szCs w:val="28"/>
        </w:rPr>
        <w:t>дств чл</w:t>
      </w:r>
      <w:proofErr w:type="gramEnd"/>
      <w:r w:rsidRPr="007B1E23">
        <w:rPr>
          <w:color w:val="040644"/>
          <w:sz w:val="28"/>
          <w:szCs w:val="28"/>
        </w:rPr>
        <w:t>енов кооператива для строительства многоквартирного дома;</w:t>
      </w:r>
    </w:p>
    <w:p w:rsidR="00B913BD" w:rsidRPr="007B1E23" w:rsidRDefault="00B913BD" w:rsidP="004E16B9">
      <w:pPr>
        <w:numPr>
          <w:ilvl w:val="0"/>
          <w:numId w:val="6"/>
        </w:numPr>
        <w:tabs>
          <w:tab w:val="left" w:pos="0"/>
          <w:tab w:val="left" w:pos="284"/>
        </w:tabs>
        <w:suppressAutoHyphens/>
        <w:ind w:left="0" w:firstLine="284"/>
        <w:jc w:val="both"/>
        <w:rPr>
          <w:color w:val="040644"/>
          <w:sz w:val="28"/>
          <w:szCs w:val="28"/>
        </w:rPr>
      </w:pPr>
      <w:r w:rsidRPr="007B1E23">
        <w:rPr>
          <w:color w:val="040644"/>
          <w:sz w:val="28"/>
          <w:szCs w:val="28"/>
        </w:rPr>
        <w:t>осуществление регионального государственного жилищного надзора;</w:t>
      </w:r>
    </w:p>
    <w:p w:rsidR="00B913BD" w:rsidRPr="007B1E23" w:rsidRDefault="00B913BD" w:rsidP="004E16B9">
      <w:pPr>
        <w:numPr>
          <w:ilvl w:val="0"/>
          <w:numId w:val="6"/>
        </w:numPr>
        <w:tabs>
          <w:tab w:val="left" w:pos="0"/>
          <w:tab w:val="left" w:pos="284"/>
        </w:tabs>
        <w:suppressAutoHyphens/>
        <w:ind w:left="0" w:firstLine="284"/>
        <w:jc w:val="both"/>
        <w:rPr>
          <w:color w:val="040644"/>
          <w:sz w:val="28"/>
          <w:szCs w:val="28"/>
        </w:rPr>
      </w:pPr>
      <w:r w:rsidRPr="007B1E23">
        <w:rPr>
          <w:color w:val="040644"/>
          <w:sz w:val="28"/>
          <w:szCs w:val="28"/>
        </w:rPr>
        <w:t>осуществление лицензионного контроля;</w:t>
      </w:r>
    </w:p>
    <w:p w:rsidR="00B913BD" w:rsidRPr="00483EAB" w:rsidRDefault="00B913BD" w:rsidP="004E16B9">
      <w:pPr>
        <w:numPr>
          <w:ilvl w:val="0"/>
          <w:numId w:val="6"/>
        </w:numPr>
        <w:tabs>
          <w:tab w:val="left" w:pos="0"/>
          <w:tab w:val="left" w:pos="284"/>
        </w:tabs>
        <w:suppressAutoHyphens/>
        <w:ind w:left="0" w:firstLine="284"/>
        <w:jc w:val="both"/>
        <w:rPr>
          <w:color w:val="040644"/>
          <w:sz w:val="28"/>
          <w:szCs w:val="28"/>
        </w:rPr>
      </w:pPr>
      <w:r w:rsidRPr="007B1E23">
        <w:rPr>
          <w:color w:val="040644"/>
          <w:sz w:val="28"/>
          <w:szCs w:val="28"/>
        </w:rPr>
        <w:t>лицензирование</w:t>
      </w:r>
      <w:r w:rsidRPr="001F406F">
        <w:rPr>
          <w:color w:val="040644"/>
          <w:sz w:val="28"/>
          <w:szCs w:val="28"/>
        </w:rPr>
        <w:t xml:space="preserve"> </w:t>
      </w:r>
      <w:r w:rsidRPr="007B1E23">
        <w:rPr>
          <w:color w:val="040644"/>
          <w:sz w:val="28"/>
          <w:szCs w:val="28"/>
        </w:rPr>
        <w:t xml:space="preserve">предпринимательской деятельности по управлению </w:t>
      </w:r>
      <w:r w:rsidRPr="00483EAB">
        <w:rPr>
          <w:color w:val="040644"/>
          <w:sz w:val="28"/>
          <w:szCs w:val="28"/>
        </w:rPr>
        <w:t>многоквартирными домами.</w:t>
      </w:r>
    </w:p>
    <w:p w:rsidR="00B913BD" w:rsidRPr="007B1E23" w:rsidRDefault="00B913BD" w:rsidP="00B913BD">
      <w:pPr>
        <w:ind w:firstLine="142"/>
        <w:jc w:val="both"/>
        <w:rPr>
          <w:color w:val="040644"/>
          <w:sz w:val="28"/>
          <w:szCs w:val="28"/>
        </w:rPr>
      </w:pPr>
      <w:r w:rsidRPr="00483EAB">
        <w:rPr>
          <w:color w:val="040644"/>
          <w:sz w:val="28"/>
          <w:szCs w:val="28"/>
        </w:rPr>
        <w:t xml:space="preserve">Надзор осуществляют специалисты </w:t>
      </w:r>
      <w:r>
        <w:rPr>
          <w:color w:val="040644"/>
          <w:sz w:val="28"/>
          <w:szCs w:val="28"/>
        </w:rPr>
        <w:t>трех</w:t>
      </w:r>
      <w:r w:rsidRPr="00483EAB">
        <w:rPr>
          <w:color w:val="040644"/>
          <w:sz w:val="28"/>
          <w:szCs w:val="28"/>
        </w:rPr>
        <w:t xml:space="preserve"> отделов по направлению строительного надзора, </w:t>
      </w:r>
      <w:r>
        <w:rPr>
          <w:color w:val="040644"/>
          <w:sz w:val="28"/>
          <w:szCs w:val="28"/>
        </w:rPr>
        <w:t>четырех</w:t>
      </w:r>
      <w:r w:rsidRPr="00483EAB">
        <w:rPr>
          <w:color w:val="040644"/>
          <w:sz w:val="28"/>
          <w:szCs w:val="28"/>
        </w:rPr>
        <w:t xml:space="preserve"> отделов по направлению жилищного надзора и лицензионного контроля, отдела надзора за долевым строительством и пяти подразделений на территори</w:t>
      </w:r>
      <w:r>
        <w:rPr>
          <w:color w:val="040644"/>
          <w:sz w:val="28"/>
          <w:szCs w:val="28"/>
        </w:rPr>
        <w:t>и</w:t>
      </w:r>
      <w:r w:rsidRPr="00483EAB">
        <w:rPr>
          <w:color w:val="040644"/>
          <w:sz w:val="28"/>
          <w:szCs w:val="28"/>
        </w:rPr>
        <w:t xml:space="preserve"> Красноярского края в городах Ачинск, Канск, Минусинск,  Лесосибирск,</w:t>
      </w:r>
      <w:r>
        <w:rPr>
          <w:color w:val="040644"/>
          <w:sz w:val="28"/>
          <w:szCs w:val="28"/>
        </w:rPr>
        <w:t xml:space="preserve"> </w:t>
      </w:r>
      <w:r w:rsidRPr="00483EAB">
        <w:rPr>
          <w:color w:val="040644"/>
          <w:sz w:val="28"/>
          <w:szCs w:val="28"/>
        </w:rPr>
        <w:t>Норильск.</w:t>
      </w:r>
    </w:p>
    <w:p w:rsidR="00B913BD" w:rsidRPr="00470A1C" w:rsidRDefault="00B913BD" w:rsidP="00B913BD">
      <w:pPr>
        <w:jc w:val="both"/>
        <w:rPr>
          <w:b/>
          <w:color w:val="040644"/>
          <w:kern w:val="36"/>
        </w:rPr>
      </w:pPr>
    </w:p>
    <w:p w:rsidR="00B913BD" w:rsidRPr="00470A1C" w:rsidRDefault="00B913BD" w:rsidP="00B913BD">
      <w:pPr>
        <w:jc w:val="both"/>
        <w:rPr>
          <w:b/>
          <w:color w:val="040644"/>
          <w:kern w:val="36"/>
          <w:sz w:val="36"/>
          <w:szCs w:val="36"/>
        </w:rPr>
        <w:sectPr w:rsidR="00B913BD" w:rsidRPr="00470A1C" w:rsidSect="00036B74">
          <w:type w:val="continuous"/>
          <w:pgSz w:w="11906" w:h="16838"/>
          <w:pgMar w:top="709" w:right="707" w:bottom="567" w:left="1276" w:header="284" w:footer="720" w:gutter="0"/>
          <w:cols w:space="283"/>
          <w:docGrid w:linePitch="360" w:charSpace="-6145"/>
        </w:sectPr>
      </w:pPr>
    </w:p>
    <w:p w:rsidR="00B913BD" w:rsidRPr="00A1121E" w:rsidRDefault="00B913BD" w:rsidP="00B913BD">
      <w:pPr>
        <w:rPr>
          <w:color w:val="17365D"/>
          <w:sz w:val="28"/>
          <w:szCs w:val="28"/>
        </w:rPr>
      </w:pPr>
      <w:r w:rsidRPr="00A1121E">
        <w:rPr>
          <w:b/>
          <w:color w:val="17365D"/>
          <w:kern w:val="36"/>
          <w:sz w:val="28"/>
          <w:szCs w:val="28"/>
        </w:rPr>
        <w:lastRenderedPageBreak/>
        <w:t>ПРИОРИТЕТНЫЕ НАПРАВЛЕНИЯ ДЕЯТЕЛЬНОСТИ В 2019 ГОДУ</w:t>
      </w:r>
    </w:p>
    <w:p w:rsidR="00B913BD" w:rsidRDefault="00B913BD" w:rsidP="00B913BD">
      <w:pPr>
        <w:ind w:firstLine="113"/>
        <w:rPr>
          <w:color w:val="040644"/>
        </w:rPr>
      </w:pPr>
    </w:p>
    <w:p w:rsidR="00B913BD" w:rsidRPr="007B1E23" w:rsidRDefault="00B913BD" w:rsidP="00B913BD">
      <w:pPr>
        <w:ind w:firstLine="113"/>
        <w:rPr>
          <w:color w:val="040644"/>
        </w:rPr>
        <w:sectPr w:rsidR="00B913BD" w:rsidRPr="007B1E23" w:rsidSect="00036B74">
          <w:type w:val="continuous"/>
          <w:pgSz w:w="11906" w:h="16838"/>
          <w:pgMar w:top="709" w:right="707" w:bottom="567" w:left="1276" w:header="284" w:footer="720" w:gutter="0"/>
          <w:cols w:space="720"/>
          <w:docGrid w:linePitch="360" w:charSpace="-6145"/>
        </w:sectPr>
      </w:pPr>
    </w:p>
    <w:p w:rsidR="00B913BD" w:rsidRPr="00FB537B" w:rsidRDefault="00B913BD" w:rsidP="00B913BD">
      <w:pPr>
        <w:ind w:firstLine="113"/>
        <w:jc w:val="both"/>
        <w:rPr>
          <w:bCs/>
          <w:iCs/>
          <w:color w:val="040644"/>
          <w:sz w:val="28"/>
          <w:szCs w:val="28"/>
        </w:rPr>
      </w:pPr>
      <w:r w:rsidRPr="00FB537B">
        <w:rPr>
          <w:bCs/>
          <w:iCs/>
          <w:color w:val="040644"/>
          <w:sz w:val="28"/>
          <w:szCs w:val="28"/>
        </w:rPr>
        <w:lastRenderedPageBreak/>
        <w:t>В целях решения среднесрочных стратегических задач по социально-экономическому развитию Красноярского края в 2019 году Службой проводилась работа по приоритетным направлениям деятельности.</w:t>
      </w:r>
    </w:p>
    <w:p w:rsidR="00B913BD" w:rsidRPr="00FB537B" w:rsidRDefault="00B913BD" w:rsidP="00B913BD">
      <w:pPr>
        <w:ind w:firstLine="113"/>
        <w:jc w:val="both"/>
        <w:rPr>
          <w:bCs/>
          <w:iCs/>
          <w:color w:val="040644"/>
          <w:sz w:val="28"/>
          <w:szCs w:val="28"/>
        </w:rPr>
      </w:pPr>
      <w:r w:rsidRPr="00FB537B">
        <w:rPr>
          <w:bCs/>
          <w:iCs/>
          <w:color w:val="040644"/>
          <w:sz w:val="28"/>
          <w:szCs w:val="28"/>
        </w:rPr>
        <w:t xml:space="preserve">На особом контроле Службы стояла деятельность по осуществлению государственного строительного надзора по объектам реконструкции объектов культурного наследия в </w:t>
      </w:r>
      <w:proofErr w:type="spellStart"/>
      <w:r w:rsidRPr="00FB537B">
        <w:rPr>
          <w:bCs/>
          <w:iCs/>
          <w:color w:val="040644"/>
          <w:sz w:val="28"/>
          <w:szCs w:val="28"/>
        </w:rPr>
        <w:t>г</w:t>
      </w:r>
      <w:proofErr w:type="gramStart"/>
      <w:r w:rsidRPr="00FB537B">
        <w:rPr>
          <w:bCs/>
          <w:iCs/>
          <w:color w:val="040644"/>
          <w:sz w:val="28"/>
          <w:szCs w:val="28"/>
        </w:rPr>
        <w:t>.Е</w:t>
      </w:r>
      <w:proofErr w:type="gramEnd"/>
      <w:r w:rsidRPr="00FB537B">
        <w:rPr>
          <w:bCs/>
          <w:iCs/>
          <w:color w:val="040644"/>
          <w:sz w:val="28"/>
          <w:szCs w:val="28"/>
        </w:rPr>
        <w:t>нисейске</w:t>
      </w:r>
      <w:proofErr w:type="spellEnd"/>
      <w:r w:rsidRPr="00FB537B">
        <w:rPr>
          <w:bCs/>
          <w:iCs/>
          <w:color w:val="040644"/>
          <w:sz w:val="28"/>
          <w:szCs w:val="28"/>
        </w:rPr>
        <w:t>. Реконструкция объектов федерального и регионального значения осуществляется в рамках приоритетного проекта Красноярского края «Енисейск-400», целью которого является сохранение и актуализация историко-культурной среды города Енисейска, развитие туризма, повышение качества жизни населения за счет модернизации социальной, инженерной и транспортной инфраструктуры в рамках подготовки к празднованию 400-летия города Енисейска.</w:t>
      </w:r>
    </w:p>
    <w:p w:rsidR="00B913BD" w:rsidRPr="00FB537B" w:rsidRDefault="00B913BD" w:rsidP="00B913BD">
      <w:pPr>
        <w:ind w:firstLine="113"/>
        <w:jc w:val="both"/>
        <w:rPr>
          <w:bCs/>
          <w:iCs/>
          <w:color w:val="040644"/>
          <w:sz w:val="28"/>
          <w:szCs w:val="28"/>
        </w:rPr>
      </w:pPr>
      <w:r w:rsidRPr="00FB537B">
        <w:rPr>
          <w:bCs/>
          <w:iCs/>
          <w:color w:val="040644"/>
          <w:sz w:val="28"/>
          <w:szCs w:val="28"/>
        </w:rPr>
        <w:t xml:space="preserve">Особенностью приоритетного проекта Красноярского края «Енисейск-400» является его комплексный, межведомственный характер. В течение 2019 года специалистами службы осуществлялся надзор при взаимодействии со службой по государственной охране объектов культурного наследия Красноярского края по 4 объектам. Заказчиком </w:t>
      </w:r>
      <w:proofErr w:type="gramStart"/>
      <w:r w:rsidRPr="00FB537B">
        <w:rPr>
          <w:bCs/>
          <w:iCs/>
          <w:color w:val="040644"/>
          <w:sz w:val="28"/>
          <w:szCs w:val="28"/>
        </w:rPr>
        <w:t>реконструкций всех объектов культурного наследия города Енисейска</w:t>
      </w:r>
      <w:proofErr w:type="gramEnd"/>
      <w:r w:rsidRPr="00FB537B">
        <w:rPr>
          <w:bCs/>
          <w:iCs/>
          <w:color w:val="040644"/>
          <w:sz w:val="28"/>
          <w:szCs w:val="28"/>
        </w:rPr>
        <w:t xml:space="preserve"> выступает КГКУ «Управление капитального строительства».</w:t>
      </w:r>
    </w:p>
    <w:p w:rsidR="00B913BD" w:rsidRPr="00FB537B" w:rsidRDefault="00B913BD" w:rsidP="00B913BD">
      <w:pPr>
        <w:ind w:firstLine="113"/>
        <w:jc w:val="both"/>
        <w:rPr>
          <w:bCs/>
          <w:iCs/>
          <w:color w:val="040644"/>
          <w:sz w:val="28"/>
          <w:szCs w:val="28"/>
        </w:rPr>
      </w:pPr>
      <w:r w:rsidRPr="00FB537B">
        <w:rPr>
          <w:bCs/>
          <w:iCs/>
          <w:color w:val="040644"/>
          <w:sz w:val="28"/>
          <w:szCs w:val="28"/>
        </w:rPr>
        <w:t xml:space="preserve">В рамках осуществления регионального государственного строительного надзора по данным объектам в 2019 году проведено 53 проверки, выявлено 90 нарушений, выдано 16 предписаний об устранении нарушений. </w:t>
      </w:r>
    </w:p>
    <w:p w:rsidR="00B913BD" w:rsidRDefault="00B913BD" w:rsidP="00B913BD">
      <w:pPr>
        <w:ind w:firstLine="113"/>
        <w:jc w:val="both"/>
        <w:rPr>
          <w:color w:val="040644"/>
          <w:sz w:val="28"/>
          <w:szCs w:val="28"/>
        </w:rPr>
      </w:pPr>
      <w:r w:rsidRPr="00FB537B">
        <w:rPr>
          <w:bCs/>
          <w:iCs/>
          <w:color w:val="040644"/>
          <w:sz w:val="28"/>
          <w:szCs w:val="28"/>
        </w:rPr>
        <w:lastRenderedPageBreak/>
        <w:t>В 2019 году выдано 2 заключения о соответствии реконструированных объектов требованиям проектной документации, в том числе требованиям энергетической эффективности и требованиям оснащенности объектов капитального</w:t>
      </w:r>
      <w:r>
        <w:rPr>
          <w:color w:val="040644"/>
          <w:sz w:val="28"/>
          <w:szCs w:val="28"/>
        </w:rPr>
        <w:t xml:space="preserve"> строительства приборами учета используемых энергетических ресурсов</w:t>
      </w:r>
      <w:r w:rsidRPr="00483EAB">
        <w:rPr>
          <w:color w:val="040644"/>
          <w:sz w:val="28"/>
          <w:szCs w:val="28"/>
        </w:rPr>
        <w:t xml:space="preserve">, </w:t>
      </w:r>
      <w:r>
        <w:rPr>
          <w:color w:val="040644"/>
          <w:sz w:val="28"/>
          <w:szCs w:val="28"/>
        </w:rPr>
        <w:t>реконструкция которых завершена</w:t>
      </w:r>
      <w:r w:rsidRPr="00483EAB">
        <w:rPr>
          <w:color w:val="040644"/>
          <w:sz w:val="28"/>
          <w:szCs w:val="28"/>
        </w:rPr>
        <w:t>.</w:t>
      </w:r>
      <w:r w:rsidRPr="00CE4152">
        <w:rPr>
          <w:color w:val="040644"/>
          <w:sz w:val="28"/>
          <w:szCs w:val="28"/>
        </w:rPr>
        <w:t xml:space="preserve"> </w:t>
      </w:r>
    </w:p>
    <w:p w:rsidR="00B913BD" w:rsidRPr="00FB537B" w:rsidRDefault="003F6649" w:rsidP="00B913BD">
      <w:pPr>
        <w:ind w:firstLine="113"/>
        <w:jc w:val="both"/>
        <w:rPr>
          <w:bCs/>
          <w:iCs/>
          <w:color w:val="040644"/>
          <w:sz w:val="28"/>
          <w:szCs w:val="28"/>
        </w:rPr>
      </w:pPr>
      <w:r>
        <w:rPr>
          <w:noProof/>
        </w:rPr>
        <w:drawing>
          <wp:anchor distT="0" distB="0" distL="114300" distR="114300" simplePos="0" relativeHeight="251662848" behindDoc="0" locked="0" layoutInCell="1" allowOverlap="1" wp14:anchorId="26612763" wp14:editId="7830D901">
            <wp:simplePos x="0" y="0"/>
            <wp:positionH relativeFrom="column">
              <wp:posOffset>8890</wp:posOffset>
            </wp:positionH>
            <wp:positionV relativeFrom="paragraph">
              <wp:posOffset>19050</wp:posOffset>
            </wp:positionV>
            <wp:extent cx="3455670" cy="2671445"/>
            <wp:effectExtent l="0" t="0" r="0" b="0"/>
            <wp:wrapSquare wrapText="bothSides"/>
            <wp:docPr id="25" name="Рисунок 1" descr="Описание: C:\Users\BUK\Desktop\СЛУЖБА-РАБОТА\2019\материалы\ОНС-3\Фото 1 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BUK\Desktop\СЛУЖБА-РАБОТА\2019\материалы\ОНС-3\Фото 1 школ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5670" cy="267144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3BD" w:rsidRPr="00FB537B">
        <w:rPr>
          <w:bCs/>
          <w:iCs/>
          <w:color w:val="040644"/>
          <w:sz w:val="28"/>
          <w:szCs w:val="28"/>
        </w:rPr>
        <w:t xml:space="preserve"> В их числе «Здание, где в сентябре 1913 года выступал во время сибирской экспедиции норвежский полярный исследователь Фритьоф Нансен. Здесь в мужской гимназии в 1915-1917гг. учился революционер-большевик Лыткин Федор Матвеевич», ул. Ленина, 120, в г. Енисейске». Объект реставрации здание МАОУ СОШ №1 имени И.П. Кытманова, функциональное назначение на протяжении всей истории существования было сохранено, как учебное учреждение. Здание трехэтажное с подвалом, прямоугольной формы, общей площадью 3835,77 квадратных метров. Объект оборудован учебными классами, столовой, актовым залом и благоустроенной спортивной площадкой с </w:t>
      </w:r>
      <w:proofErr w:type="spellStart"/>
      <w:r w:rsidR="00B913BD" w:rsidRPr="00FB537B">
        <w:rPr>
          <w:bCs/>
          <w:iCs/>
          <w:color w:val="040644"/>
          <w:sz w:val="28"/>
          <w:szCs w:val="28"/>
        </w:rPr>
        <w:t>травмобезопасным</w:t>
      </w:r>
      <w:proofErr w:type="spellEnd"/>
      <w:r w:rsidR="00B913BD" w:rsidRPr="00FB537B">
        <w:rPr>
          <w:bCs/>
          <w:iCs/>
          <w:color w:val="040644"/>
          <w:sz w:val="28"/>
          <w:szCs w:val="28"/>
        </w:rPr>
        <w:t xml:space="preserve"> покрытием. Установлены малые архитектурные формы. </w:t>
      </w:r>
    </w:p>
    <w:p w:rsidR="00B913BD" w:rsidRDefault="00B913BD" w:rsidP="00B913BD">
      <w:pPr>
        <w:ind w:firstLine="113"/>
        <w:jc w:val="both"/>
        <w:rPr>
          <w:bCs/>
          <w:iCs/>
          <w:color w:val="040644"/>
          <w:sz w:val="28"/>
          <w:szCs w:val="28"/>
        </w:rPr>
      </w:pPr>
      <w:r w:rsidRPr="00FB537B">
        <w:rPr>
          <w:bCs/>
          <w:iCs/>
          <w:color w:val="040644"/>
          <w:sz w:val="28"/>
          <w:szCs w:val="28"/>
        </w:rPr>
        <w:t xml:space="preserve"> Выдано заключение о завершении реконструкции объекта капитального строительства </w:t>
      </w:r>
      <w:r>
        <w:rPr>
          <w:bCs/>
          <w:iCs/>
          <w:color w:val="040644"/>
          <w:sz w:val="28"/>
          <w:szCs w:val="28"/>
        </w:rPr>
        <w:t>«Типография Дементьева, 1890</w:t>
      </w:r>
      <w:r w:rsidRPr="00B569B5">
        <w:rPr>
          <w:bCs/>
          <w:iCs/>
          <w:color w:val="040644"/>
          <w:sz w:val="28"/>
          <w:szCs w:val="28"/>
        </w:rPr>
        <w:t>г.</w:t>
      </w:r>
      <w:r>
        <w:rPr>
          <w:bCs/>
          <w:iCs/>
          <w:color w:val="040644"/>
          <w:sz w:val="28"/>
          <w:szCs w:val="28"/>
        </w:rPr>
        <w:t>»</w:t>
      </w:r>
      <w:r w:rsidRPr="00B569B5">
        <w:rPr>
          <w:bCs/>
          <w:iCs/>
          <w:color w:val="040644"/>
          <w:sz w:val="28"/>
          <w:szCs w:val="28"/>
        </w:rPr>
        <w:t>,</w:t>
      </w:r>
      <w:r>
        <w:rPr>
          <w:bCs/>
          <w:iCs/>
          <w:color w:val="040644"/>
          <w:sz w:val="28"/>
          <w:szCs w:val="28"/>
        </w:rPr>
        <w:t xml:space="preserve"> расположенного по</w:t>
      </w:r>
      <w:r w:rsidRPr="00B569B5">
        <w:rPr>
          <w:bCs/>
          <w:iCs/>
          <w:color w:val="040644"/>
          <w:sz w:val="28"/>
          <w:szCs w:val="28"/>
        </w:rPr>
        <w:t xml:space="preserve"> ул. Петровского, 7</w:t>
      </w:r>
      <w:r>
        <w:rPr>
          <w:bCs/>
          <w:iCs/>
          <w:color w:val="040644"/>
          <w:sz w:val="28"/>
          <w:szCs w:val="28"/>
        </w:rPr>
        <w:t xml:space="preserve"> города Енисейска. </w:t>
      </w:r>
      <w:r w:rsidR="003F6649">
        <w:rPr>
          <w:noProof/>
        </w:rPr>
        <w:drawing>
          <wp:anchor distT="0" distB="0" distL="114300" distR="114300" simplePos="0" relativeHeight="251663872" behindDoc="0" locked="0" layoutInCell="1" allowOverlap="1" wp14:anchorId="0501E59E" wp14:editId="34D2813E">
            <wp:simplePos x="0" y="0"/>
            <wp:positionH relativeFrom="column">
              <wp:posOffset>2724150</wp:posOffset>
            </wp:positionH>
            <wp:positionV relativeFrom="paragraph">
              <wp:posOffset>-5080</wp:posOffset>
            </wp:positionV>
            <wp:extent cx="3575050" cy="2683510"/>
            <wp:effectExtent l="0" t="0" r="6350" b="2540"/>
            <wp:wrapSquare wrapText="bothSides"/>
            <wp:docPr id="24" name="Рисунок 2" descr="Описание: C:\Users\BUK\Desktop\СЛУЖБА-РАБОТА\2019\материалы\ОНС-3\Фото 2 типограф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BUK\Desktop\СЛУЖБА-РАБОТА\2019\материалы\ОНС-3\Фото 2 типографи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75050" cy="268351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iCs/>
          <w:color w:val="040644"/>
          <w:sz w:val="28"/>
          <w:szCs w:val="28"/>
        </w:rPr>
        <w:t xml:space="preserve">Объект является памятником промышленной архитектуры, культурного наследия регионального значения конца </w:t>
      </w:r>
      <w:r w:rsidRPr="00FB537B">
        <w:rPr>
          <w:bCs/>
          <w:iCs/>
          <w:color w:val="040644"/>
          <w:sz w:val="28"/>
          <w:szCs w:val="28"/>
        </w:rPr>
        <w:t>XIX</w:t>
      </w:r>
      <w:r>
        <w:rPr>
          <w:bCs/>
          <w:iCs/>
          <w:color w:val="040644"/>
          <w:sz w:val="28"/>
          <w:szCs w:val="28"/>
        </w:rPr>
        <w:t xml:space="preserve"> века. Проектной документацией предусмотрено приспособление объекта под размещение МАОУ «Межшкольный учебный комбинат» города Енисейска Красноярского края. Здание двухэтажное Г- образной формы. В результате реконструкции проведены работы по усилению существующих ленточных фундаментов, демонтажу деревянных пристроек, усилению кирпичных сводов, расширению дверных проемов, устройству подпольных каналов и приямков, утеплению чердачного перекрытия, ремонту конструкции стропильной системы,</w:t>
      </w:r>
      <w:r w:rsidRPr="003C4DE7">
        <w:rPr>
          <w:bCs/>
          <w:iCs/>
          <w:color w:val="040644"/>
          <w:sz w:val="28"/>
          <w:szCs w:val="28"/>
        </w:rPr>
        <w:t xml:space="preserve"> </w:t>
      </w:r>
      <w:r>
        <w:rPr>
          <w:bCs/>
          <w:iCs/>
          <w:color w:val="040644"/>
          <w:sz w:val="28"/>
          <w:szCs w:val="28"/>
        </w:rPr>
        <w:t xml:space="preserve">устройству </w:t>
      </w:r>
      <w:proofErr w:type="spellStart"/>
      <w:r>
        <w:rPr>
          <w:bCs/>
          <w:iCs/>
          <w:color w:val="040644"/>
          <w:sz w:val="28"/>
          <w:szCs w:val="28"/>
        </w:rPr>
        <w:t>отмостки</w:t>
      </w:r>
      <w:proofErr w:type="spellEnd"/>
      <w:r>
        <w:rPr>
          <w:bCs/>
          <w:iCs/>
          <w:color w:val="040644"/>
          <w:sz w:val="28"/>
          <w:szCs w:val="28"/>
        </w:rPr>
        <w:t xml:space="preserve">, произведена замена кровли, оконных и дверных </w:t>
      </w:r>
      <w:r>
        <w:rPr>
          <w:bCs/>
          <w:iCs/>
          <w:color w:val="040644"/>
          <w:sz w:val="28"/>
          <w:szCs w:val="28"/>
        </w:rPr>
        <w:lastRenderedPageBreak/>
        <w:t xml:space="preserve">заполнений, конструкции пола первого этажа и деревянных перекрытий </w:t>
      </w:r>
      <w:proofErr w:type="gramStart"/>
      <w:r>
        <w:rPr>
          <w:bCs/>
          <w:iCs/>
          <w:color w:val="040644"/>
          <w:sz w:val="28"/>
          <w:szCs w:val="28"/>
        </w:rPr>
        <w:t>на</w:t>
      </w:r>
      <w:proofErr w:type="gramEnd"/>
      <w:r>
        <w:rPr>
          <w:bCs/>
          <w:iCs/>
          <w:color w:val="040644"/>
          <w:sz w:val="28"/>
          <w:szCs w:val="28"/>
        </w:rPr>
        <w:t xml:space="preserve"> монолитные железобетонные.</w:t>
      </w:r>
    </w:p>
    <w:p w:rsidR="00B913BD" w:rsidRPr="00FB537B" w:rsidRDefault="00B913BD" w:rsidP="00B913BD">
      <w:pPr>
        <w:ind w:firstLine="113"/>
        <w:jc w:val="both"/>
        <w:rPr>
          <w:bCs/>
          <w:iCs/>
          <w:color w:val="040644"/>
          <w:sz w:val="28"/>
          <w:szCs w:val="28"/>
        </w:rPr>
      </w:pPr>
      <w:r w:rsidRPr="00FB537B">
        <w:rPr>
          <w:bCs/>
          <w:iCs/>
          <w:color w:val="040644"/>
          <w:sz w:val="28"/>
          <w:szCs w:val="28"/>
        </w:rPr>
        <w:t xml:space="preserve">В </w:t>
      </w:r>
      <w:r>
        <w:rPr>
          <w:bCs/>
          <w:iCs/>
          <w:color w:val="040644"/>
          <w:sz w:val="28"/>
          <w:szCs w:val="28"/>
        </w:rPr>
        <w:t>2020 году ожидается з</w:t>
      </w:r>
      <w:r w:rsidRPr="00FB537B">
        <w:rPr>
          <w:bCs/>
          <w:iCs/>
          <w:color w:val="040644"/>
          <w:sz w:val="28"/>
          <w:szCs w:val="28"/>
        </w:rPr>
        <w:t>аверш</w:t>
      </w:r>
      <w:r>
        <w:rPr>
          <w:bCs/>
          <w:iCs/>
          <w:color w:val="040644"/>
          <w:sz w:val="28"/>
          <w:szCs w:val="28"/>
        </w:rPr>
        <w:t xml:space="preserve">ение </w:t>
      </w:r>
      <w:r w:rsidRPr="00FB537B">
        <w:rPr>
          <w:bCs/>
          <w:iCs/>
          <w:color w:val="040644"/>
          <w:sz w:val="28"/>
          <w:szCs w:val="28"/>
        </w:rPr>
        <w:t>отделочны</w:t>
      </w:r>
      <w:r>
        <w:rPr>
          <w:bCs/>
          <w:iCs/>
          <w:color w:val="040644"/>
          <w:sz w:val="28"/>
          <w:szCs w:val="28"/>
        </w:rPr>
        <w:t>х</w:t>
      </w:r>
      <w:r w:rsidRPr="00FB537B">
        <w:rPr>
          <w:bCs/>
          <w:iCs/>
          <w:color w:val="040644"/>
          <w:sz w:val="28"/>
          <w:szCs w:val="28"/>
        </w:rPr>
        <w:t xml:space="preserve"> и пусконаладочны</w:t>
      </w:r>
      <w:r>
        <w:rPr>
          <w:bCs/>
          <w:iCs/>
          <w:color w:val="040644"/>
          <w:sz w:val="28"/>
          <w:szCs w:val="28"/>
        </w:rPr>
        <w:t>х</w:t>
      </w:r>
      <w:r w:rsidRPr="00FB537B">
        <w:rPr>
          <w:bCs/>
          <w:iCs/>
          <w:color w:val="040644"/>
          <w:sz w:val="28"/>
          <w:szCs w:val="28"/>
        </w:rPr>
        <w:t xml:space="preserve"> работ на последних двух объектах культурного наследия в г</w:t>
      </w:r>
      <w:bookmarkStart w:id="2" w:name="OLE_LINK41"/>
      <w:r w:rsidRPr="00FB537B">
        <w:rPr>
          <w:bCs/>
          <w:iCs/>
          <w:color w:val="040644"/>
          <w:sz w:val="28"/>
          <w:szCs w:val="28"/>
        </w:rPr>
        <w:t xml:space="preserve">ороде Енисейске: </w:t>
      </w:r>
      <w:bookmarkStart w:id="3" w:name="OLE_LINK23"/>
      <w:bookmarkStart w:id="4" w:name="OLE_LINK24"/>
      <w:bookmarkStart w:id="5" w:name="OLE_LINK25"/>
      <w:r w:rsidRPr="00FB537B">
        <w:rPr>
          <w:bCs/>
          <w:iCs/>
          <w:color w:val="040644"/>
          <w:sz w:val="28"/>
          <w:szCs w:val="28"/>
        </w:rPr>
        <w:t xml:space="preserve">«Церковь </w:t>
      </w:r>
      <w:proofErr w:type="spellStart"/>
      <w:r w:rsidRPr="00FB537B">
        <w:rPr>
          <w:bCs/>
          <w:iCs/>
          <w:color w:val="040644"/>
          <w:sz w:val="28"/>
          <w:szCs w:val="28"/>
        </w:rPr>
        <w:t>Иверской</w:t>
      </w:r>
      <w:proofErr w:type="spellEnd"/>
      <w:r w:rsidRPr="00FB537B">
        <w:rPr>
          <w:bCs/>
          <w:iCs/>
          <w:color w:val="040644"/>
          <w:sz w:val="28"/>
          <w:szCs w:val="28"/>
        </w:rPr>
        <w:t xml:space="preserve"> Богоматери, 1871-1872 </w:t>
      </w:r>
      <w:proofErr w:type="spellStart"/>
      <w:proofErr w:type="gramStart"/>
      <w:r w:rsidRPr="00FB537B">
        <w:rPr>
          <w:bCs/>
          <w:iCs/>
          <w:color w:val="040644"/>
          <w:sz w:val="28"/>
          <w:szCs w:val="28"/>
        </w:rPr>
        <w:t>гг</w:t>
      </w:r>
      <w:bookmarkEnd w:id="2"/>
      <w:proofErr w:type="spellEnd"/>
      <w:proofErr w:type="gramEnd"/>
      <w:r w:rsidRPr="00FB537B">
        <w:rPr>
          <w:bCs/>
          <w:iCs/>
          <w:color w:val="040644"/>
          <w:sz w:val="28"/>
          <w:szCs w:val="28"/>
        </w:rPr>
        <w:t>»</w:t>
      </w:r>
      <w:bookmarkEnd w:id="3"/>
      <w:bookmarkEnd w:id="4"/>
      <w:bookmarkEnd w:id="5"/>
      <w:r w:rsidRPr="00FB537B">
        <w:rPr>
          <w:bCs/>
          <w:iCs/>
          <w:color w:val="040644"/>
          <w:sz w:val="28"/>
          <w:szCs w:val="28"/>
        </w:rPr>
        <w:t xml:space="preserve"> и</w:t>
      </w:r>
      <w:bookmarkStart w:id="6" w:name="OLE_LINK50"/>
      <w:bookmarkStart w:id="7" w:name="OLE_LINK51"/>
      <w:r w:rsidRPr="00FB537B">
        <w:rPr>
          <w:bCs/>
          <w:iCs/>
          <w:color w:val="040644"/>
          <w:sz w:val="28"/>
          <w:szCs w:val="28"/>
        </w:rPr>
        <w:t xml:space="preserve"> </w:t>
      </w:r>
      <w:bookmarkStart w:id="8" w:name="OLE_LINK48"/>
      <w:bookmarkStart w:id="9" w:name="OLE_LINK49"/>
      <w:bookmarkStart w:id="10" w:name="OLE_LINK52"/>
      <w:bookmarkStart w:id="11" w:name="OLE_LINK53"/>
      <w:bookmarkStart w:id="12" w:name="OLE_LINK54"/>
      <w:r w:rsidRPr="00FB537B">
        <w:rPr>
          <w:bCs/>
          <w:iCs/>
          <w:color w:val="040644"/>
          <w:sz w:val="28"/>
          <w:szCs w:val="28"/>
        </w:rPr>
        <w:t>«</w:t>
      </w:r>
      <w:bookmarkStart w:id="13" w:name="OLE_LINK42"/>
      <w:bookmarkStart w:id="14" w:name="OLE_LINK43"/>
      <w:bookmarkStart w:id="15" w:name="OLE_LINK44"/>
      <w:bookmarkStart w:id="16" w:name="OLE_LINK45"/>
      <w:bookmarkStart w:id="17" w:name="OLE_LINK46"/>
      <w:bookmarkStart w:id="18" w:name="OLE_LINK47"/>
      <w:r w:rsidRPr="00FB537B">
        <w:rPr>
          <w:bCs/>
          <w:iCs/>
          <w:color w:val="040644"/>
          <w:sz w:val="28"/>
          <w:szCs w:val="28"/>
        </w:rPr>
        <w:t>Дом Бородкина, 1861г.» ул. Рабоче-Крестьянская, 62, г. Енисей</w:t>
      </w:r>
      <w:bookmarkEnd w:id="6"/>
      <w:bookmarkEnd w:id="7"/>
      <w:r w:rsidRPr="00FB537B">
        <w:rPr>
          <w:bCs/>
          <w:iCs/>
          <w:color w:val="040644"/>
          <w:sz w:val="28"/>
          <w:szCs w:val="28"/>
        </w:rPr>
        <w:t>с</w:t>
      </w:r>
      <w:bookmarkEnd w:id="8"/>
      <w:bookmarkEnd w:id="9"/>
      <w:r w:rsidRPr="00FB537B">
        <w:rPr>
          <w:bCs/>
          <w:iCs/>
          <w:color w:val="040644"/>
          <w:sz w:val="28"/>
          <w:szCs w:val="28"/>
        </w:rPr>
        <w:t>к</w:t>
      </w:r>
      <w:bookmarkEnd w:id="13"/>
      <w:bookmarkEnd w:id="14"/>
      <w:bookmarkEnd w:id="15"/>
      <w:bookmarkEnd w:id="16"/>
      <w:bookmarkEnd w:id="17"/>
      <w:bookmarkEnd w:id="18"/>
      <w:r w:rsidRPr="00FB537B">
        <w:rPr>
          <w:bCs/>
          <w:iCs/>
          <w:color w:val="040644"/>
          <w:sz w:val="28"/>
          <w:szCs w:val="28"/>
        </w:rPr>
        <w:t>»</w:t>
      </w:r>
      <w:bookmarkEnd w:id="10"/>
      <w:bookmarkEnd w:id="11"/>
      <w:bookmarkEnd w:id="12"/>
      <w:r w:rsidRPr="00FB537B">
        <w:rPr>
          <w:bCs/>
          <w:iCs/>
          <w:color w:val="040644"/>
          <w:sz w:val="28"/>
          <w:szCs w:val="28"/>
        </w:rPr>
        <w:t>.</w:t>
      </w:r>
    </w:p>
    <w:p w:rsidR="00B913BD" w:rsidRPr="00FB537B" w:rsidRDefault="003F6649" w:rsidP="00B913BD">
      <w:pPr>
        <w:ind w:firstLine="113"/>
        <w:jc w:val="both"/>
        <w:rPr>
          <w:bCs/>
          <w:iCs/>
          <w:color w:val="040644"/>
          <w:sz w:val="28"/>
          <w:szCs w:val="28"/>
        </w:rPr>
      </w:pPr>
      <w:r>
        <w:rPr>
          <w:noProof/>
        </w:rPr>
        <w:drawing>
          <wp:anchor distT="0" distB="0" distL="114300" distR="114300" simplePos="0" relativeHeight="251664896" behindDoc="0" locked="0" layoutInCell="1" allowOverlap="1" wp14:anchorId="0AB4ECC3" wp14:editId="59EBA205">
            <wp:simplePos x="0" y="0"/>
            <wp:positionH relativeFrom="column">
              <wp:posOffset>-3175</wp:posOffset>
            </wp:positionH>
            <wp:positionV relativeFrom="paragraph">
              <wp:posOffset>321310</wp:posOffset>
            </wp:positionV>
            <wp:extent cx="3196590" cy="2398395"/>
            <wp:effectExtent l="0" t="0" r="3810" b="1905"/>
            <wp:wrapSquare wrapText="bothSides"/>
            <wp:docPr id="23" name="Рисунок 3" descr="Описание: C:\Users\BUK\Desktop\СЛУЖБА-РАБОТА\2019\материалы\ОНС-3\Фото 3 Иверская церков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BUK\Desktop\СЛУЖБА-РАБОТА\2019\материалы\ОНС-3\Фото 3 Иверская церковь.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659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3BD" w:rsidRPr="00FB537B">
        <w:rPr>
          <w:bCs/>
          <w:iCs/>
          <w:color w:val="040644"/>
          <w:sz w:val="28"/>
          <w:szCs w:val="28"/>
        </w:rPr>
        <w:t xml:space="preserve">Здание </w:t>
      </w:r>
      <w:proofErr w:type="spellStart"/>
      <w:r w:rsidR="00B913BD" w:rsidRPr="00FB537B">
        <w:rPr>
          <w:bCs/>
          <w:iCs/>
          <w:color w:val="040644"/>
          <w:sz w:val="28"/>
          <w:szCs w:val="28"/>
        </w:rPr>
        <w:t>Иверской</w:t>
      </w:r>
      <w:proofErr w:type="spellEnd"/>
      <w:r w:rsidR="00B913BD" w:rsidRPr="00FB537B">
        <w:rPr>
          <w:bCs/>
          <w:iCs/>
          <w:color w:val="040644"/>
          <w:sz w:val="28"/>
          <w:szCs w:val="28"/>
        </w:rPr>
        <w:t xml:space="preserve"> церкви в Енисейске расположено на правом берегу реки Мельничная, южным фасадом выходит на </w:t>
      </w:r>
      <w:proofErr w:type="spellStart"/>
      <w:r w:rsidR="00B913BD" w:rsidRPr="00FB537B">
        <w:rPr>
          <w:bCs/>
          <w:iCs/>
          <w:color w:val="040644"/>
          <w:sz w:val="28"/>
          <w:szCs w:val="28"/>
        </w:rPr>
        <w:t>ул</w:t>
      </w:r>
      <w:proofErr w:type="gramStart"/>
      <w:r w:rsidR="00B913BD" w:rsidRPr="00FB537B">
        <w:rPr>
          <w:bCs/>
          <w:iCs/>
          <w:color w:val="040644"/>
          <w:sz w:val="28"/>
          <w:szCs w:val="28"/>
        </w:rPr>
        <w:t>.Л</w:t>
      </w:r>
      <w:proofErr w:type="gramEnd"/>
      <w:r w:rsidR="00B913BD" w:rsidRPr="00FB537B">
        <w:rPr>
          <w:bCs/>
          <w:iCs/>
          <w:color w:val="040644"/>
          <w:sz w:val="28"/>
          <w:szCs w:val="28"/>
        </w:rPr>
        <w:t>енина</w:t>
      </w:r>
      <w:proofErr w:type="spellEnd"/>
      <w:r w:rsidR="00B913BD" w:rsidRPr="00FB537B">
        <w:rPr>
          <w:bCs/>
          <w:iCs/>
          <w:color w:val="040644"/>
          <w:sz w:val="28"/>
          <w:szCs w:val="28"/>
        </w:rPr>
        <w:t xml:space="preserve">, восточным на </w:t>
      </w:r>
      <w:proofErr w:type="spellStart"/>
      <w:r w:rsidR="00B913BD" w:rsidRPr="00FB537B">
        <w:rPr>
          <w:bCs/>
          <w:iCs/>
          <w:color w:val="040644"/>
          <w:sz w:val="28"/>
          <w:szCs w:val="28"/>
        </w:rPr>
        <w:t>ул.Лыткина</w:t>
      </w:r>
      <w:proofErr w:type="spellEnd"/>
      <w:r w:rsidR="00B913BD" w:rsidRPr="00FB537B">
        <w:rPr>
          <w:bCs/>
          <w:iCs/>
          <w:color w:val="040644"/>
          <w:sz w:val="28"/>
          <w:szCs w:val="28"/>
        </w:rPr>
        <w:t xml:space="preserve">. Каменное одноэтажное здание, трапециевидное в плане, со скошенным северным фасадом, покрытое железной вальмовой крышей, в шесть проемов по южному фасаду (крайний с запада проем служит дверью), в линии застройки ул. Ленина, и в четыре окна - по восточному, в линии пер. Лыткина. Восточный фасад удлинен примыкающим с севера небольшим помещением </w:t>
      </w:r>
      <w:proofErr w:type="gramStart"/>
      <w:r w:rsidR="00B913BD" w:rsidRPr="00FB537B">
        <w:rPr>
          <w:bCs/>
          <w:iCs/>
          <w:color w:val="040644"/>
          <w:sz w:val="28"/>
          <w:szCs w:val="28"/>
        </w:rPr>
        <w:t>сторожки</w:t>
      </w:r>
      <w:proofErr w:type="gramEnd"/>
      <w:r w:rsidR="00B913BD" w:rsidRPr="00FB537B">
        <w:rPr>
          <w:bCs/>
          <w:iCs/>
          <w:color w:val="040644"/>
          <w:sz w:val="28"/>
          <w:szCs w:val="28"/>
        </w:rPr>
        <w:t xml:space="preserve"> или ризницы. Перед северным входом устроено закрытое каменное крыльцо с лучковым фронтоном. Оштукатуренные и окрашенные фасады увенчаны подшивным профилированным карнизом среднего выноса с </w:t>
      </w:r>
      <w:proofErr w:type="spellStart"/>
      <w:r w:rsidR="00B913BD" w:rsidRPr="00FB537B">
        <w:rPr>
          <w:bCs/>
          <w:iCs/>
          <w:color w:val="040644"/>
          <w:sz w:val="28"/>
          <w:szCs w:val="28"/>
        </w:rPr>
        <w:t>подкарнизной</w:t>
      </w:r>
      <w:proofErr w:type="spellEnd"/>
      <w:r w:rsidR="00B913BD" w:rsidRPr="00FB537B">
        <w:rPr>
          <w:bCs/>
          <w:iCs/>
          <w:color w:val="040644"/>
          <w:sz w:val="28"/>
          <w:szCs w:val="28"/>
        </w:rPr>
        <w:t xml:space="preserve"> тягой, цоколь отделен широкой профилированной подоконной тягой. Углы и часть простенков обработаны двухъярусными филенчатыми лопатками. Окна с трапециевидным завершением проемов обрамлены плоскими наличниками с «ушами» и треугольными профилированными </w:t>
      </w:r>
      <w:proofErr w:type="spellStart"/>
      <w:r w:rsidR="00B913BD" w:rsidRPr="00FB537B">
        <w:rPr>
          <w:bCs/>
          <w:iCs/>
          <w:color w:val="040644"/>
          <w:sz w:val="28"/>
          <w:szCs w:val="28"/>
        </w:rPr>
        <w:t>сандриками</w:t>
      </w:r>
      <w:proofErr w:type="spellEnd"/>
      <w:r w:rsidR="00B913BD" w:rsidRPr="00FB537B">
        <w:rPr>
          <w:bCs/>
          <w:iCs/>
          <w:color w:val="040644"/>
          <w:sz w:val="28"/>
          <w:szCs w:val="28"/>
        </w:rPr>
        <w:t>.</w:t>
      </w:r>
    </w:p>
    <w:p w:rsidR="00B913BD" w:rsidRPr="00FB537B" w:rsidRDefault="00B913BD" w:rsidP="00B913BD">
      <w:pPr>
        <w:ind w:firstLine="113"/>
        <w:jc w:val="both"/>
        <w:rPr>
          <w:bCs/>
          <w:iCs/>
          <w:color w:val="040644"/>
          <w:sz w:val="28"/>
          <w:szCs w:val="28"/>
        </w:rPr>
      </w:pPr>
      <w:r w:rsidRPr="00FB537B">
        <w:rPr>
          <w:bCs/>
          <w:iCs/>
          <w:color w:val="040644"/>
          <w:sz w:val="28"/>
          <w:szCs w:val="28"/>
        </w:rPr>
        <w:t xml:space="preserve">Объект «Дом Бородкина, 1861г.» ул. Рабоче-Крестьянская, 62, г. Енисейск» является памятником культурного наследия первой половины XIX века, купеческий особняк, выполненный в простых и ясных формах раннего этапа архитектурной эклектики. Объект значиться композиционным центром комплекса купеческой усадьбы. Здание переменной этажности Г- образной формы, без подвала. </w:t>
      </w:r>
    </w:p>
    <w:p w:rsidR="00B913BD" w:rsidRPr="00FB537B" w:rsidRDefault="003F6649" w:rsidP="00B913BD">
      <w:pPr>
        <w:ind w:firstLine="113"/>
        <w:jc w:val="both"/>
        <w:rPr>
          <w:bCs/>
          <w:iCs/>
          <w:color w:val="040644"/>
          <w:sz w:val="28"/>
          <w:szCs w:val="28"/>
        </w:rPr>
      </w:pPr>
      <w:r>
        <w:rPr>
          <w:noProof/>
          <w:color w:val="040644"/>
          <w:sz w:val="28"/>
          <w:szCs w:val="28"/>
        </w:rPr>
        <w:lastRenderedPageBreak/>
        <w:drawing>
          <wp:inline distT="0" distB="0" distL="0" distR="0" wp14:anchorId="3FB387F6" wp14:editId="6573C2A7">
            <wp:extent cx="6124575" cy="3902075"/>
            <wp:effectExtent l="0" t="0" r="9525" b="3175"/>
            <wp:docPr id="1" name="Рисунок 4" descr="Описание: Объект культурного наследия регионального значения «Дом Бородкина», 1861 г. (г. Енисейск, ул. Рабоче-Крестьянская,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бъект культурного наследия регионального значения «Дом Бородкина», 1861 г. (г. Енисейск, ул. Рабоче-Крестьянская,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3902075"/>
                    </a:xfrm>
                    <a:prstGeom prst="rect">
                      <a:avLst/>
                    </a:prstGeom>
                    <a:noFill/>
                    <a:ln>
                      <a:noFill/>
                    </a:ln>
                  </pic:spPr>
                </pic:pic>
              </a:graphicData>
            </a:graphic>
          </wp:inline>
        </w:drawing>
      </w:r>
      <w:r w:rsidR="00B913BD" w:rsidRPr="00FB537B">
        <w:rPr>
          <w:bCs/>
          <w:iCs/>
          <w:color w:val="040644"/>
          <w:sz w:val="28"/>
          <w:szCs w:val="28"/>
        </w:rPr>
        <w:br/>
      </w:r>
    </w:p>
    <w:p w:rsidR="00B913BD" w:rsidRPr="00FB537B" w:rsidRDefault="00B913BD" w:rsidP="00B913BD">
      <w:pPr>
        <w:ind w:firstLine="113"/>
        <w:jc w:val="both"/>
        <w:rPr>
          <w:bCs/>
          <w:iCs/>
          <w:color w:val="040644"/>
          <w:sz w:val="28"/>
          <w:szCs w:val="28"/>
        </w:rPr>
      </w:pPr>
      <w:r w:rsidRPr="00FB537B">
        <w:rPr>
          <w:bCs/>
          <w:iCs/>
          <w:color w:val="040644"/>
          <w:sz w:val="28"/>
          <w:szCs w:val="28"/>
        </w:rPr>
        <w:t xml:space="preserve"> Реализация мероприятий приоритетного проекта Красноярского края «Енисейск-400» будет способствовать сохранению самобытного историко-культурного наследия города Енисейска, развитию туристской индустрии, экономики города в целом, в том числе формированию комфортной городской среды.</w:t>
      </w:r>
    </w:p>
    <w:p w:rsidR="00B913BD" w:rsidRDefault="00B913BD"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734B6" w:rsidRDefault="00A734B6" w:rsidP="00A970C4">
      <w:pPr>
        <w:suppressAutoHyphens/>
        <w:rPr>
          <w:b/>
          <w:color w:val="17365D"/>
          <w:kern w:val="36"/>
          <w:sz w:val="28"/>
          <w:szCs w:val="28"/>
        </w:rPr>
      </w:pPr>
    </w:p>
    <w:p w:rsidR="00A970C4" w:rsidRPr="00A970C4" w:rsidRDefault="00A970C4" w:rsidP="00A970C4">
      <w:pPr>
        <w:suppressAutoHyphens/>
        <w:rPr>
          <w:b/>
          <w:color w:val="17365D"/>
          <w:kern w:val="36"/>
          <w:sz w:val="28"/>
          <w:szCs w:val="28"/>
        </w:rPr>
      </w:pPr>
      <w:r w:rsidRPr="00A970C4">
        <w:rPr>
          <w:b/>
          <w:color w:val="17365D"/>
          <w:kern w:val="36"/>
          <w:sz w:val="28"/>
          <w:szCs w:val="28"/>
        </w:rPr>
        <w:lastRenderedPageBreak/>
        <w:t>РЕГИОНАЛЬНЫЙ ГОСУДАРСТВЕННЫЙ СТРОИТЕЛЬНЫЙ НАДЗОР</w:t>
      </w:r>
    </w:p>
    <w:p w:rsidR="00A970C4" w:rsidRDefault="00A970C4" w:rsidP="00A970C4">
      <w:pPr>
        <w:suppressAutoHyphens/>
        <w:ind w:firstLine="142"/>
        <w:rPr>
          <w:kern w:val="1"/>
          <w:sz w:val="28"/>
          <w:szCs w:val="28"/>
          <w:highlight w:val="yellow"/>
        </w:rPr>
      </w:pPr>
    </w:p>
    <w:p w:rsidR="00B913BD" w:rsidRPr="00D71BE7" w:rsidRDefault="00B913BD" w:rsidP="00B913BD">
      <w:pPr>
        <w:ind w:firstLine="142"/>
        <w:jc w:val="both"/>
        <w:rPr>
          <w:color w:val="040644"/>
          <w:sz w:val="28"/>
          <w:szCs w:val="28"/>
        </w:rPr>
      </w:pPr>
      <w:r w:rsidRPr="00D71BE7">
        <w:rPr>
          <w:color w:val="040644"/>
          <w:sz w:val="28"/>
          <w:szCs w:val="28"/>
        </w:rPr>
        <w:t xml:space="preserve">В 2016 году в Российской Федерации начата реализация приоритетной программы «Реформа контрольно-надзорной деятельности», целями которой являются снижение при осуществлении государственного контроля административной нагрузки на организации и граждан, осуществляющих </w:t>
      </w:r>
      <w:proofErr w:type="gramStart"/>
      <w:r w:rsidRPr="00D71BE7">
        <w:rPr>
          <w:color w:val="040644"/>
          <w:sz w:val="28"/>
          <w:szCs w:val="28"/>
        </w:rPr>
        <w:t>предпринимательскую</w:t>
      </w:r>
      <w:proofErr w:type="gramEnd"/>
      <w:r w:rsidRPr="00D71BE7">
        <w:rPr>
          <w:color w:val="040644"/>
          <w:sz w:val="28"/>
          <w:szCs w:val="28"/>
        </w:rPr>
        <w:t xml:space="preserve"> и иные виды деятельности, оптимизация использования трудовых, материальных и финансовых ресурсов, используемых при осуществлении государственного контроля. </w:t>
      </w:r>
    </w:p>
    <w:p w:rsidR="00B913BD" w:rsidRPr="00D71BE7" w:rsidRDefault="00B913BD" w:rsidP="00B913BD">
      <w:pPr>
        <w:ind w:firstLine="142"/>
        <w:jc w:val="both"/>
        <w:rPr>
          <w:color w:val="040644"/>
          <w:sz w:val="28"/>
          <w:szCs w:val="28"/>
        </w:rPr>
      </w:pPr>
      <w:r w:rsidRPr="00D71BE7">
        <w:rPr>
          <w:color w:val="040644"/>
          <w:sz w:val="28"/>
          <w:szCs w:val="28"/>
        </w:rPr>
        <w:t>С учетом её реализации, а также после проведения анализа деятельности службы выявлена неэффективность действующей структуры Службы, её несоответствие новым принципам и подходам к осуществлению надзорной деятельности, принято решение об изменении структуры надзорных отделов Службы, которое воплощено в 2019 году.</w:t>
      </w:r>
    </w:p>
    <w:p w:rsidR="00B913BD" w:rsidRPr="00D71BE7" w:rsidRDefault="00B913BD" w:rsidP="00B913BD">
      <w:pPr>
        <w:ind w:firstLine="142"/>
        <w:jc w:val="both"/>
        <w:rPr>
          <w:color w:val="040644"/>
          <w:sz w:val="28"/>
          <w:szCs w:val="28"/>
        </w:rPr>
      </w:pPr>
      <w:r w:rsidRPr="00D71BE7">
        <w:rPr>
          <w:color w:val="040644"/>
          <w:sz w:val="28"/>
          <w:szCs w:val="28"/>
        </w:rPr>
        <w:t>Проведена централизация полномочий по осуществлению государственного строительного надзора: территориальные подразделения Службы (за исключением г. Норильска) в настоящий момент не участвуют в проведении данного вида надзора. Такое решение позволило исключить непрозрачность принятия управленческих решений в отношении юридических лиц на территориях края.</w:t>
      </w:r>
    </w:p>
    <w:p w:rsidR="00B913BD" w:rsidRDefault="00B913BD" w:rsidP="00B913BD">
      <w:pPr>
        <w:ind w:firstLine="142"/>
        <w:jc w:val="both"/>
        <w:rPr>
          <w:color w:val="040644"/>
          <w:sz w:val="28"/>
          <w:szCs w:val="28"/>
        </w:rPr>
      </w:pPr>
      <w:r w:rsidRPr="00D71BE7">
        <w:rPr>
          <w:color w:val="040644"/>
          <w:sz w:val="28"/>
          <w:szCs w:val="28"/>
        </w:rPr>
        <w:t>В текущий момент государственный строительный надзор осуществляется тремя надзорными отделами, разделенными по принципу территориальных зон, при этом в каждом отделе сохранены профильные специалисты с большим опытом надзорной деятельности. Проводимый в рамках работы данных отделов анализ деятельности подконтрольных субъектов позволяет руководителям отделов принимать управленческие решения, основываясь на полной и комплексной информации о состоянии объектов капитального строительства, наиболее часто допускаемых нарушениях или применяемых положительных практик.</w:t>
      </w:r>
    </w:p>
    <w:p w:rsidR="00B913BD" w:rsidRDefault="00B913BD" w:rsidP="00B913BD">
      <w:pPr>
        <w:ind w:firstLine="142"/>
        <w:jc w:val="both"/>
        <w:rPr>
          <w:color w:val="040644"/>
          <w:sz w:val="28"/>
          <w:szCs w:val="28"/>
        </w:rPr>
      </w:pPr>
      <w:r w:rsidRPr="00D71BE7">
        <w:rPr>
          <w:color w:val="040644"/>
          <w:sz w:val="28"/>
          <w:szCs w:val="28"/>
        </w:rPr>
        <w:t>Кроме того, в рамках государственного строительного надзора начал свою работу отдел технической политики и нормирования. Задачей отдела является разработка и совершенствование методов и процедур осуществления надзорной деятельности службы, их типизация и унификация с учетом передовых практик и современных технических и технологических возможностей, разработка мероприятий, направленных на профилактику нарушений обязательных требований. Работа отдела позволяет систематизировать и унифицировать предъявляемые Службой требования, учитывая только обязательные из них, исключить личностный фактор в принятии решений, в предъявлении требований к подконтрольным субъектам, а также принимать решения в спорных ситуациях в случае наличия дублирующих или противоречащих друг другу требований.</w:t>
      </w:r>
    </w:p>
    <w:p w:rsidR="00B913BD" w:rsidRPr="00D71BE7" w:rsidRDefault="00B913BD" w:rsidP="00B913BD">
      <w:pPr>
        <w:spacing w:line="200" w:lineRule="atLeast"/>
        <w:ind w:firstLine="142"/>
        <w:jc w:val="both"/>
        <w:rPr>
          <w:color w:val="040644"/>
          <w:sz w:val="28"/>
          <w:szCs w:val="28"/>
        </w:rPr>
      </w:pPr>
      <w:proofErr w:type="gramStart"/>
      <w:r w:rsidRPr="00D71BE7">
        <w:rPr>
          <w:color w:val="040644"/>
          <w:sz w:val="28"/>
          <w:szCs w:val="28"/>
        </w:rPr>
        <w:t xml:space="preserve">Такая организация деятельности позволяет наиболее корректно, с учетом деятельности каждого подконтрольного субъекта, применять риск-ориентированный подход, обоснованно усиливая надзор за объектами с наибольшими факторами риска, либо напротив, значительно снижая административную нагрузку на хозяйствующие субъекты, добросовестно ведущие свою деятельность и стремящиеся устранить нарушения до выявления их </w:t>
      </w:r>
      <w:r w:rsidRPr="00D71BE7">
        <w:rPr>
          <w:color w:val="040644"/>
          <w:sz w:val="28"/>
          <w:szCs w:val="28"/>
        </w:rPr>
        <w:lastRenderedPageBreak/>
        <w:t>надзорным органом, применяя при необходимости предусмотренные законодательством мероприятия по профилактике нарушений обязательных требований.</w:t>
      </w:r>
      <w:proofErr w:type="gramEnd"/>
    </w:p>
    <w:p w:rsidR="00B913BD" w:rsidRDefault="00B913BD" w:rsidP="00B913BD">
      <w:pPr>
        <w:ind w:firstLine="142"/>
        <w:jc w:val="both"/>
        <w:rPr>
          <w:color w:val="040644"/>
          <w:sz w:val="28"/>
          <w:szCs w:val="28"/>
        </w:rPr>
      </w:pPr>
      <w:r w:rsidRPr="00D71BE7">
        <w:rPr>
          <w:color w:val="040644"/>
          <w:sz w:val="28"/>
          <w:szCs w:val="28"/>
        </w:rPr>
        <w:t xml:space="preserve">Данный подход к организации государственного строительного надзора позволил снизить количество надзорных мероприятий на </w:t>
      </w:r>
      <w:r>
        <w:rPr>
          <w:color w:val="040644"/>
          <w:sz w:val="28"/>
          <w:szCs w:val="28"/>
        </w:rPr>
        <w:t>4</w:t>
      </w:r>
      <w:r w:rsidRPr="00D71BE7">
        <w:rPr>
          <w:color w:val="040644"/>
          <w:sz w:val="28"/>
          <w:szCs w:val="28"/>
        </w:rPr>
        <w:t>0%</w:t>
      </w:r>
      <w:r>
        <w:rPr>
          <w:color w:val="040644"/>
          <w:sz w:val="28"/>
          <w:szCs w:val="28"/>
        </w:rPr>
        <w:t xml:space="preserve"> по сравнению с аналогичным периодом прошлого года.</w:t>
      </w:r>
    </w:p>
    <w:p w:rsidR="00B913BD" w:rsidRPr="007B1E23" w:rsidRDefault="00B913BD" w:rsidP="00B913BD">
      <w:pPr>
        <w:spacing w:before="60"/>
        <w:ind w:firstLine="142"/>
        <w:jc w:val="both"/>
        <w:rPr>
          <w:color w:val="040644"/>
          <w:sz w:val="28"/>
          <w:szCs w:val="28"/>
        </w:rPr>
      </w:pPr>
      <w:r w:rsidRPr="007B1E23">
        <w:rPr>
          <w:color w:val="040644"/>
          <w:sz w:val="28"/>
          <w:szCs w:val="28"/>
        </w:rPr>
        <w:t>В 201</w:t>
      </w:r>
      <w:r>
        <w:rPr>
          <w:color w:val="040644"/>
          <w:sz w:val="28"/>
          <w:szCs w:val="28"/>
        </w:rPr>
        <w:t>9</w:t>
      </w:r>
      <w:r w:rsidRPr="007B1E23">
        <w:rPr>
          <w:color w:val="040644"/>
          <w:sz w:val="28"/>
          <w:szCs w:val="28"/>
        </w:rPr>
        <w:t xml:space="preserve"> году под надзором Службы находилось </w:t>
      </w:r>
      <w:r>
        <w:rPr>
          <w:b/>
          <w:color w:val="040644"/>
          <w:sz w:val="28"/>
          <w:szCs w:val="28"/>
        </w:rPr>
        <w:t>1 142</w:t>
      </w:r>
      <w:r w:rsidRPr="007B1E23">
        <w:rPr>
          <w:color w:val="040644"/>
          <w:sz w:val="28"/>
          <w:szCs w:val="28"/>
        </w:rPr>
        <w:t xml:space="preserve"> объект</w:t>
      </w:r>
      <w:r>
        <w:rPr>
          <w:color w:val="040644"/>
          <w:sz w:val="28"/>
          <w:szCs w:val="28"/>
        </w:rPr>
        <w:t>а</w:t>
      </w:r>
      <w:r w:rsidRPr="007B1E23">
        <w:rPr>
          <w:color w:val="040644"/>
          <w:sz w:val="28"/>
          <w:szCs w:val="28"/>
        </w:rPr>
        <w:t xml:space="preserve"> капитал</w:t>
      </w:r>
      <w:r>
        <w:rPr>
          <w:color w:val="040644"/>
          <w:sz w:val="28"/>
          <w:szCs w:val="28"/>
        </w:rPr>
        <w:t>ьного строительства, из них: 1 011</w:t>
      </w:r>
      <w:r w:rsidRPr="007B1E23">
        <w:rPr>
          <w:color w:val="040644"/>
          <w:sz w:val="28"/>
          <w:szCs w:val="28"/>
        </w:rPr>
        <w:t xml:space="preserve"> объект</w:t>
      </w:r>
      <w:r>
        <w:rPr>
          <w:color w:val="040644"/>
          <w:sz w:val="28"/>
          <w:szCs w:val="28"/>
        </w:rPr>
        <w:t>ов</w:t>
      </w:r>
      <w:r w:rsidRPr="007B1E23">
        <w:rPr>
          <w:color w:val="040644"/>
          <w:sz w:val="28"/>
          <w:szCs w:val="28"/>
        </w:rPr>
        <w:t xml:space="preserve"> нового строительства и </w:t>
      </w:r>
      <w:r>
        <w:rPr>
          <w:color w:val="040644"/>
          <w:sz w:val="28"/>
          <w:szCs w:val="28"/>
        </w:rPr>
        <w:t>131</w:t>
      </w:r>
      <w:r w:rsidRPr="007B1E23">
        <w:rPr>
          <w:color w:val="040644"/>
          <w:sz w:val="28"/>
          <w:szCs w:val="28"/>
        </w:rPr>
        <w:t xml:space="preserve"> объект реконструкции. </w:t>
      </w:r>
    </w:p>
    <w:p w:rsidR="00B913BD" w:rsidRPr="007B1E23" w:rsidRDefault="00B913BD" w:rsidP="00B913BD">
      <w:pPr>
        <w:spacing w:before="60"/>
        <w:ind w:firstLine="142"/>
        <w:jc w:val="both"/>
        <w:rPr>
          <w:color w:val="040644"/>
          <w:sz w:val="28"/>
          <w:szCs w:val="28"/>
        </w:rPr>
      </w:pPr>
      <w:r w:rsidRPr="00950F9A">
        <w:rPr>
          <w:color w:val="040644"/>
          <w:sz w:val="28"/>
          <w:szCs w:val="28"/>
        </w:rPr>
        <w:t xml:space="preserve">Надзорная деятельность Службы направлена на всю территорию Красноярского края и осуществлялась </w:t>
      </w:r>
      <w:proofErr w:type="gramStart"/>
      <w:r w:rsidRPr="00950F9A">
        <w:rPr>
          <w:color w:val="040644"/>
          <w:sz w:val="28"/>
          <w:szCs w:val="28"/>
        </w:rPr>
        <w:t>на</w:t>
      </w:r>
      <w:proofErr w:type="gramEnd"/>
      <w:r w:rsidRPr="00950F9A">
        <w:rPr>
          <w:color w:val="040644"/>
          <w:sz w:val="28"/>
          <w:szCs w:val="28"/>
        </w:rPr>
        <w:t>:</w:t>
      </w:r>
      <w:r w:rsidRPr="007B1E23">
        <w:rPr>
          <w:color w:val="040644"/>
          <w:sz w:val="28"/>
          <w:szCs w:val="28"/>
        </w:rPr>
        <w:t xml:space="preserve"> </w:t>
      </w:r>
    </w:p>
    <w:p w:rsidR="00B913BD" w:rsidRPr="002F3A1D" w:rsidRDefault="00B913BD" w:rsidP="004E16B9">
      <w:pPr>
        <w:numPr>
          <w:ilvl w:val="0"/>
          <w:numId w:val="7"/>
        </w:numPr>
        <w:suppressAutoHyphens/>
        <w:ind w:left="0" w:firstLine="142"/>
        <w:jc w:val="both"/>
        <w:rPr>
          <w:color w:val="040644"/>
          <w:sz w:val="28"/>
          <w:szCs w:val="28"/>
        </w:rPr>
      </w:pPr>
      <w:proofErr w:type="gramStart"/>
      <w:r>
        <w:rPr>
          <w:b/>
          <w:color w:val="040644"/>
          <w:sz w:val="28"/>
          <w:szCs w:val="28"/>
        </w:rPr>
        <w:t>32</w:t>
      </w:r>
      <w:r w:rsidRPr="007B1E23">
        <w:rPr>
          <w:color w:val="040644"/>
          <w:sz w:val="28"/>
          <w:szCs w:val="28"/>
        </w:rPr>
        <w:t xml:space="preserve"> объект</w:t>
      </w:r>
      <w:r>
        <w:rPr>
          <w:color w:val="040644"/>
          <w:sz w:val="28"/>
          <w:szCs w:val="28"/>
        </w:rPr>
        <w:t>ах</w:t>
      </w:r>
      <w:r w:rsidRPr="007B1E23">
        <w:rPr>
          <w:color w:val="040644"/>
          <w:sz w:val="28"/>
          <w:szCs w:val="28"/>
        </w:rPr>
        <w:t xml:space="preserve"> образования, таких как </w:t>
      </w:r>
      <w:proofErr w:type="spellStart"/>
      <w:r>
        <w:rPr>
          <w:color w:val="040644"/>
          <w:sz w:val="28"/>
          <w:szCs w:val="28"/>
        </w:rPr>
        <w:t>Степновская</w:t>
      </w:r>
      <w:proofErr w:type="spellEnd"/>
      <w:r>
        <w:rPr>
          <w:color w:val="040644"/>
          <w:sz w:val="28"/>
          <w:szCs w:val="28"/>
        </w:rPr>
        <w:t xml:space="preserve">, </w:t>
      </w:r>
      <w:proofErr w:type="spellStart"/>
      <w:r>
        <w:rPr>
          <w:color w:val="040644"/>
          <w:sz w:val="28"/>
          <w:szCs w:val="28"/>
        </w:rPr>
        <w:t>Крутоярская</w:t>
      </w:r>
      <w:proofErr w:type="spellEnd"/>
      <w:r>
        <w:rPr>
          <w:color w:val="040644"/>
          <w:sz w:val="28"/>
          <w:szCs w:val="28"/>
        </w:rPr>
        <w:t xml:space="preserve"> средние общеобразовательные школы в Назаровском районе, с</w:t>
      </w:r>
      <w:r w:rsidRPr="00996B29">
        <w:rPr>
          <w:color w:val="040644"/>
          <w:sz w:val="28"/>
          <w:szCs w:val="28"/>
        </w:rPr>
        <w:t>редняя школа на 450 учащихся в с.</w:t>
      </w:r>
      <w:r>
        <w:rPr>
          <w:color w:val="040644"/>
          <w:sz w:val="28"/>
          <w:szCs w:val="28"/>
        </w:rPr>
        <w:t xml:space="preserve"> </w:t>
      </w:r>
      <w:proofErr w:type="spellStart"/>
      <w:r w:rsidRPr="00996B29">
        <w:rPr>
          <w:color w:val="040644"/>
          <w:sz w:val="28"/>
          <w:szCs w:val="28"/>
        </w:rPr>
        <w:t>Ванавара</w:t>
      </w:r>
      <w:proofErr w:type="spellEnd"/>
      <w:r>
        <w:rPr>
          <w:color w:val="040644"/>
          <w:sz w:val="28"/>
          <w:szCs w:val="28"/>
        </w:rPr>
        <w:t>, ш</w:t>
      </w:r>
      <w:r w:rsidRPr="00996B29">
        <w:rPr>
          <w:color w:val="040644"/>
          <w:sz w:val="28"/>
          <w:szCs w:val="28"/>
        </w:rPr>
        <w:t>кола на 80 учащихся с дошкольными группами на 35 мест в с.</w:t>
      </w:r>
      <w:r>
        <w:rPr>
          <w:color w:val="040644"/>
          <w:sz w:val="28"/>
          <w:szCs w:val="28"/>
        </w:rPr>
        <w:t xml:space="preserve"> </w:t>
      </w:r>
      <w:r w:rsidRPr="00996B29">
        <w:rPr>
          <w:color w:val="040644"/>
          <w:sz w:val="28"/>
          <w:szCs w:val="28"/>
        </w:rPr>
        <w:t>Майское Енисейского района</w:t>
      </w:r>
      <w:r>
        <w:rPr>
          <w:color w:val="040644"/>
          <w:sz w:val="28"/>
          <w:szCs w:val="28"/>
        </w:rPr>
        <w:t>, о</w:t>
      </w:r>
      <w:r w:rsidRPr="002F3A1D">
        <w:rPr>
          <w:color w:val="040644"/>
          <w:sz w:val="28"/>
          <w:szCs w:val="28"/>
        </w:rPr>
        <w:t>бщеобразовательная школа на 1280 мест</w:t>
      </w:r>
      <w:r>
        <w:rPr>
          <w:color w:val="040644"/>
          <w:sz w:val="28"/>
          <w:szCs w:val="28"/>
        </w:rPr>
        <w:t xml:space="preserve"> в г. Красноярске, детские</w:t>
      </w:r>
      <w:r w:rsidRPr="002F3A1D">
        <w:rPr>
          <w:color w:val="040644"/>
          <w:sz w:val="28"/>
          <w:szCs w:val="28"/>
        </w:rPr>
        <w:t xml:space="preserve"> сад</w:t>
      </w:r>
      <w:r>
        <w:rPr>
          <w:color w:val="040644"/>
          <w:sz w:val="28"/>
          <w:szCs w:val="28"/>
        </w:rPr>
        <w:t>ы</w:t>
      </w:r>
      <w:r w:rsidRPr="002F3A1D">
        <w:rPr>
          <w:color w:val="040644"/>
          <w:sz w:val="28"/>
          <w:szCs w:val="28"/>
        </w:rPr>
        <w:t xml:space="preserve"> на 270 мест</w:t>
      </w:r>
      <w:r>
        <w:rPr>
          <w:color w:val="040644"/>
          <w:sz w:val="28"/>
          <w:szCs w:val="28"/>
        </w:rPr>
        <w:t xml:space="preserve"> в </w:t>
      </w:r>
      <w:proofErr w:type="spellStart"/>
      <w:r>
        <w:rPr>
          <w:color w:val="040644"/>
          <w:sz w:val="28"/>
          <w:szCs w:val="28"/>
        </w:rPr>
        <w:t>Емельяновском</w:t>
      </w:r>
      <w:proofErr w:type="spellEnd"/>
      <w:r>
        <w:rPr>
          <w:color w:val="040644"/>
          <w:sz w:val="28"/>
          <w:szCs w:val="28"/>
        </w:rPr>
        <w:t xml:space="preserve"> и Березовском районах, а также детские</w:t>
      </w:r>
      <w:r w:rsidRPr="002F3A1D">
        <w:rPr>
          <w:color w:val="040644"/>
          <w:sz w:val="28"/>
          <w:szCs w:val="28"/>
        </w:rPr>
        <w:t xml:space="preserve"> сад</w:t>
      </w:r>
      <w:r>
        <w:rPr>
          <w:color w:val="040644"/>
          <w:sz w:val="28"/>
          <w:szCs w:val="28"/>
        </w:rPr>
        <w:t>ы в Советском</w:t>
      </w:r>
      <w:proofErr w:type="gramEnd"/>
      <w:r>
        <w:rPr>
          <w:color w:val="040644"/>
          <w:sz w:val="28"/>
          <w:szCs w:val="28"/>
        </w:rPr>
        <w:t xml:space="preserve"> и </w:t>
      </w:r>
      <w:r w:rsidRPr="002F3A1D">
        <w:rPr>
          <w:color w:val="040644"/>
          <w:sz w:val="28"/>
          <w:szCs w:val="28"/>
        </w:rPr>
        <w:t xml:space="preserve">Октябрьском </w:t>
      </w:r>
      <w:proofErr w:type="gramStart"/>
      <w:r w:rsidRPr="002F3A1D">
        <w:rPr>
          <w:color w:val="040644"/>
          <w:sz w:val="28"/>
          <w:szCs w:val="28"/>
        </w:rPr>
        <w:t>район</w:t>
      </w:r>
      <w:r>
        <w:rPr>
          <w:color w:val="040644"/>
          <w:sz w:val="28"/>
          <w:szCs w:val="28"/>
        </w:rPr>
        <w:t>ах</w:t>
      </w:r>
      <w:proofErr w:type="gramEnd"/>
      <w:r>
        <w:rPr>
          <w:color w:val="040644"/>
          <w:sz w:val="28"/>
          <w:szCs w:val="28"/>
        </w:rPr>
        <w:t xml:space="preserve">                         г. Красноярска</w:t>
      </w:r>
      <w:r w:rsidRPr="002F3A1D">
        <w:rPr>
          <w:color w:val="040644"/>
          <w:sz w:val="28"/>
          <w:szCs w:val="28"/>
        </w:rPr>
        <w:t>, и иных;</w:t>
      </w:r>
    </w:p>
    <w:p w:rsidR="00B913BD" w:rsidRPr="007B1E23" w:rsidRDefault="00B913BD" w:rsidP="004E16B9">
      <w:pPr>
        <w:numPr>
          <w:ilvl w:val="0"/>
          <w:numId w:val="7"/>
        </w:numPr>
        <w:suppressAutoHyphens/>
        <w:ind w:left="0" w:firstLine="142"/>
        <w:jc w:val="both"/>
        <w:rPr>
          <w:color w:val="040644"/>
          <w:sz w:val="28"/>
          <w:szCs w:val="28"/>
        </w:rPr>
      </w:pPr>
      <w:r>
        <w:rPr>
          <w:b/>
          <w:color w:val="040644"/>
          <w:sz w:val="28"/>
          <w:szCs w:val="28"/>
        </w:rPr>
        <w:t xml:space="preserve">8 </w:t>
      </w:r>
      <w:proofErr w:type="spellStart"/>
      <w:r>
        <w:rPr>
          <w:color w:val="040644"/>
          <w:sz w:val="28"/>
          <w:szCs w:val="28"/>
        </w:rPr>
        <w:t>объеках</w:t>
      </w:r>
      <w:proofErr w:type="spellEnd"/>
      <w:r w:rsidRPr="007B1E23">
        <w:rPr>
          <w:color w:val="040644"/>
          <w:sz w:val="28"/>
          <w:szCs w:val="28"/>
        </w:rPr>
        <w:t xml:space="preserve"> здравоохранения, таких как</w:t>
      </w:r>
      <w:r>
        <w:rPr>
          <w:color w:val="040644"/>
          <w:sz w:val="28"/>
          <w:szCs w:val="28"/>
        </w:rPr>
        <w:t xml:space="preserve"> це</w:t>
      </w:r>
      <w:r w:rsidRPr="005966AE">
        <w:rPr>
          <w:color w:val="040644"/>
          <w:sz w:val="28"/>
          <w:szCs w:val="28"/>
        </w:rPr>
        <w:t xml:space="preserve">нтр экстренной медицинской </w:t>
      </w:r>
      <w:proofErr w:type="gramStart"/>
      <w:r w:rsidRPr="005966AE">
        <w:rPr>
          <w:color w:val="040644"/>
          <w:sz w:val="28"/>
          <w:szCs w:val="28"/>
        </w:rPr>
        <w:t>помощи</w:t>
      </w:r>
      <w:proofErr w:type="gramEnd"/>
      <w:r>
        <w:rPr>
          <w:color w:val="040644"/>
          <w:sz w:val="28"/>
          <w:szCs w:val="28"/>
        </w:rPr>
        <w:t xml:space="preserve"> ЗАТО г. Железногорск, ц</w:t>
      </w:r>
      <w:r w:rsidRPr="005966AE">
        <w:rPr>
          <w:color w:val="040644"/>
          <w:sz w:val="28"/>
          <w:szCs w:val="28"/>
        </w:rPr>
        <w:t>ентральная районная больница на 80 коек в с.</w:t>
      </w:r>
      <w:r>
        <w:rPr>
          <w:color w:val="040644"/>
          <w:sz w:val="28"/>
          <w:szCs w:val="28"/>
        </w:rPr>
        <w:t xml:space="preserve"> </w:t>
      </w:r>
      <w:proofErr w:type="spellStart"/>
      <w:r w:rsidRPr="005966AE">
        <w:rPr>
          <w:color w:val="040644"/>
          <w:sz w:val="28"/>
          <w:szCs w:val="28"/>
        </w:rPr>
        <w:t>Ванавара</w:t>
      </w:r>
      <w:proofErr w:type="spellEnd"/>
      <w:r>
        <w:rPr>
          <w:color w:val="040644"/>
          <w:sz w:val="28"/>
          <w:szCs w:val="28"/>
        </w:rPr>
        <w:t>, к</w:t>
      </w:r>
      <w:r w:rsidRPr="005966AE">
        <w:rPr>
          <w:color w:val="040644"/>
          <w:sz w:val="28"/>
          <w:szCs w:val="28"/>
        </w:rPr>
        <w:t>линика восстановительной медицины</w:t>
      </w:r>
      <w:r>
        <w:rPr>
          <w:color w:val="040644"/>
          <w:sz w:val="28"/>
          <w:szCs w:val="28"/>
        </w:rPr>
        <w:t xml:space="preserve"> г. Красноярск, а</w:t>
      </w:r>
      <w:r w:rsidRPr="005966AE">
        <w:rPr>
          <w:color w:val="040644"/>
          <w:sz w:val="28"/>
          <w:szCs w:val="28"/>
        </w:rPr>
        <w:t>мбулаторный диализный центр</w:t>
      </w:r>
      <w:r>
        <w:rPr>
          <w:color w:val="040644"/>
          <w:sz w:val="28"/>
          <w:szCs w:val="28"/>
        </w:rPr>
        <w:t xml:space="preserve"> г. Красноярск, </w:t>
      </w:r>
      <w:r w:rsidRPr="005966AE">
        <w:rPr>
          <w:color w:val="040644"/>
          <w:sz w:val="28"/>
          <w:szCs w:val="28"/>
        </w:rPr>
        <w:t>акушерский корпус в г. Енисейске и иных</w:t>
      </w:r>
      <w:r>
        <w:rPr>
          <w:color w:val="040644"/>
          <w:sz w:val="28"/>
          <w:szCs w:val="28"/>
        </w:rPr>
        <w:t>;</w:t>
      </w:r>
    </w:p>
    <w:p w:rsidR="00B913BD" w:rsidRDefault="00B913BD" w:rsidP="004E16B9">
      <w:pPr>
        <w:numPr>
          <w:ilvl w:val="0"/>
          <w:numId w:val="7"/>
        </w:numPr>
        <w:tabs>
          <w:tab w:val="left" w:pos="0"/>
        </w:tabs>
        <w:suppressAutoHyphens/>
        <w:ind w:left="0" w:firstLine="113"/>
        <w:jc w:val="both"/>
        <w:rPr>
          <w:color w:val="040644"/>
          <w:sz w:val="28"/>
          <w:szCs w:val="28"/>
        </w:rPr>
      </w:pPr>
      <w:proofErr w:type="gramStart"/>
      <w:r>
        <w:rPr>
          <w:b/>
          <w:color w:val="040644"/>
          <w:sz w:val="28"/>
          <w:szCs w:val="28"/>
        </w:rPr>
        <w:t xml:space="preserve">87 </w:t>
      </w:r>
      <w:r>
        <w:rPr>
          <w:color w:val="040644"/>
          <w:sz w:val="28"/>
          <w:szCs w:val="28"/>
        </w:rPr>
        <w:t>объектах</w:t>
      </w:r>
      <w:r w:rsidRPr="007B1E23">
        <w:rPr>
          <w:color w:val="040644"/>
          <w:sz w:val="28"/>
          <w:szCs w:val="28"/>
        </w:rPr>
        <w:t xml:space="preserve"> строительства </w:t>
      </w:r>
      <w:bookmarkStart w:id="19" w:name="OLE_LINK60"/>
      <w:bookmarkStart w:id="20" w:name="OLE_LINK61"/>
      <w:bookmarkStart w:id="21" w:name="OLE_LINK62"/>
      <w:r w:rsidRPr="007B1E23">
        <w:rPr>
          <w:color w:val="040644"/>
          <w:sz w:val="28"/>
          <w:szCs w:val="28"/>
        </w:rPr>
        <w:t>дорог, автодорожного хозяйства</w:t>
      </w:r>
      <w:bookmarkEnd w:id="19"/>
      <w:bookmarkEnd w:id="20"/>
      <w:bookmarkEnd w:id="21"/>
      <w:r>
        <w:rPr>
          <w:color w:val="040644"/>
          <w:sz w:val="28"/>
          <w:szCs w:val="28"/>
        </w:rPr>
        <w:t xml:space="preserve">, </w:t>
      </w:r>
      <w:r w:rsidRPr="007B1E23">
        <w:rPr>
          <w:color w:val="040644"/>
          <w:sz w:val="28"/>
          <w:szCs w:val="28"/>
        </w:rPr>
        <w:t xml:space="preserve">обустройства </w:t>
      </w:r>
      <w:proofErr w:type="spellStart"/>
      <w:r>
        <w:rPr>
          <w:color w:val="040644"/>
          <w:sz w:val="28"/>
          <w:szCs w:val="28"/>
        </w:rPr>
        <w:t>Ванкорского</w:t>
      </w:r>
      <w:proofErr w:type="spellEnd"/>
      <w:r>
        <w:rPr>
          <w:color w:val="040644"/>
          <w:sz w:val="28"/>
          <w:szCs w:val="28"/>
        </w:rPr>
        <w:t xml:space="preserve">, </w:t>
      </w:r>
      <w:proofErr w:type="spellStart"/>
      <w:r w:rsidRPr="007B1E23">
        <w:rPr>
          <w:color w:val="040644"/>
          <w:sz w:val="28"/>
          <w:szCs w:val="28"/>
        </w:rPr>
        <w:t>Сузунского</w:t>
      </w:r>
      <w:proofErr w:type="spellEnd"/>
      <w:r w:rsidRPr="007B1E23">
        <w:rPr>
          <w:color w:val="040644"/>
          <w:sz w:val="28"/>
          <w:szCs w:val="28"/>
        </w:rPr>
        <w:t xml:space="preserve">, </w:t>
      </w:r>
      <w:proofErr w:type="spellStart"/>
      <w:r w:rsidRPr="007B1E23">
        <w:rPr>
          <w:color w:val="040644"/>
          <w:sz w:val="28"/>
          <w:szCs w:val="28"/>
        </w:rPr>
        <w:t>Тагульского</w:t>
      </w:r>
      <w:proofErr w:type="spellEnd"/>
      <w:r w:rsidRPr="007B1E23">
        <w:rPr>
          <w:color w:val="040644"/>
          <w:sz w:val="28"/>
          <w:szCs w:val="28"/>
        </w:rPr>
        <w:t xml:space="preserve">, </w:t>
      </w:r>
      <w:proofErr w:type="spellStart"/>
      <w:r w:rsidRPr="007B1E23">
        <w:rPr>
          <w:color w:val="040644"/>
          <w:sz w:val="28"/>
          <w:szCs w:val="28"/>
        </w:rPr>
        <w:t>Куюмбинского</w:t>
      </w:r>
      <w:proofErr w:type="spellEnd"/>
      <w:r w:rsidRPr="007B1E23">
        <w:rPr>
          <w:color w:val="040644"/>
          <w:sz w:val="28"/>
          <w:szCs w:val="28"/>
        </w:rPr>
        <w:t xml:space="preserve"> месторождений, </w:t>
      </w:r>
      <w:r>
        <w:rPr>
          <w:color w:val="040644"/>
          <w:sz w:val="28"/>
          <w:szCs w:val="28"/>
        </w:rPr>
        <w:t>в том числе, транспортная развязка</w:t>
      </w:r>
      <w:r w:rsidRPr="005B1B3F">
        <w:rPr>
          <w:color w:val="040644"/>
          <w:sz w:val="28"/>
          <w:szCs w:val="28"/>
        </w:rPr>
        <w:t xml:space="preserve"> на проходах к мосту в районе ССК г.</w:t>
      </w:r>
      <w:r>
        <w:rPr>
          <w:color w:val="040644"/>
          <w:sz w:val="28"/>
          <w:szCs w:val="28"/>
        </w:rPr>
        <w:t xml:space="preserve"> </w:t>
      </w:r>
      <w:r w:rsidRPr="005B1B3F">
        <w:rPr>
          <w:color w:val="040644"/>
          <w:sz w:val="28"/>
          <w:szCs w:val="28"/>
        </w:rPr>
        <w:t>Минуси</w:t>
      </w:r>
      <w:r>
        <w:rPr>
          <w:color w:val="040644"/>
          <w:sz w:val="28"/>
          <w:szCs w:val="28"/>
        </w:rPr>
        <w:t>нска, в</w:t>
      </w:r>
      <w:r w:rsidRPr="005B1B3F">
        <w:rPr>
          <w:color w:val="040644"/>
          <w:sz w:val="28"/>
          <w:szCs w:val="28"/>
        </w:rPr>
        <w:t>е</w:t>
      </w:r>
      <w:r>
        <w:rPr>
          <w:color w:val="040644"/>
          <w:sz w:val="28"/>
          <w:szCs w:val="28"/>
        </w:rPr>
        <w:t xml:space="preserve">ртолетная </w:t>
      </w:r>
      <w:r w:rsidRPr="00B02796">
        <w:rPr>
          <w:color w:val="040644"/>
          <w:sz w:val="28"/>
          <w:szCs w:val="28"/>
        </w:rPr>
        <w:t>площадка в районе ВЖК - 1 этап строительства (</w:t>
      </w:r>
      <w:proofErr w:type="spellStart"/>
      <w:r w:rsidRPr="00B02796">
        <w:rPr>
          <w:color w:val="040644"/>
          <w:sz w:val="28"/>
          <w:szCs w:val="28"/>
        </w:rPr>
        <w:t>Байкитское</w:t>
      </w:r>
      <w:proofErr w:type="spellEnd"/>
      <w:r w:rsidRPr="00B02796">
        <w:rPr>
          <w:color w:val="040644"/>
          <w:sz w:val="28"/>
          <w:szCs w:val="28"/>
        </w:rPr>
        <w:t xml:space="preserve"> участковое лесничество), объездная автодорога с подъездом к г. Норильску,</w:t>
      </w:r>
      <w:r>
        <w:rPr>
          <w:color w:val="040644"/>
          <w:sz w:val="28"/>
          <w:szCs w:val="28"/>
        </w:rPr>
        <w:t xml:space="preserve"> объекты транспортной инфраструктуры в г. Ачинске, и иных.</w:t>
      </w:r>
      <w:proofErr w:type="gramEnd"/>
    </w:p>
    <w:p w:rsidR="00B913BD" w:rsidRPr="007B1E23" w:rsidRDefault="00B913BD" w:rsidP="00B913BD">
      <w:pPr>
        <w:ind w:firstLine="142"/>
        <w:jc w:val="both"/>
        <w:rPr>
          <w:color w:val="040644"/>
          <w:sz w:val="28"/>
          <w:szCs w:val="28"/>
        </w:rPr>
      </w:pPr>
      <w:r w:rsidRPr="007B1E23">
        <w:rPr>
          <w:color w:val="040644"/>
          <w:sz w:val="28"/>
          <w:szCs w:val="28"/>
        </w:rPr>
        <w:t>В рамках реализации функции по осуществлению регионального государственного строительного надзора на территории Красноярского края в 201</w:t>
      </w:r>
      <w:r>
        <w:rPr>
          <w:color w:val="040644"/>
          <w:sz w:val="28"/>
          <w:szCs w:val="28"/>
        </w:rPr>
        <w:t>9</w:t>
      </w:r>
      <w:r w:rsidRPr="007B1E23">
        <w:rPr>
          <w:color w:val="040644"/>
          <w:sz w:val="28"/>
          <w:szCs w:val="28"/>
        </w:rPr>
        <w:t xml:space="preserve"> году проведено </w:t>
      </w:r>
      <w:r>
        <w:rPr>
          <w:b/>
          <w:color w:val="040644"/>
          <w:sz w:val="28"/>
          <w:szCs w:val="28"/>
        </w:rPr>
        <w:t xml:space="preserve">3 589 </w:t>
      </w:r>
      <w:r w:rsidRPr="007B1E23">
        <w:rPr>
          <w:color w:val="040644"/>
          <w:sz w:val="28"/>
          <w:szCs w:val="28"/>
        </w:rPr>
        <w:t>проверок,</w:t>
      </w:r>
      <w:r>
        <w:rPr>
          <w:color w:val="040644"/>
          <w:sz w:val="28"/>
          <w:szCs w:val="28"/>
        </w:rPr>
        <w:t xml:space="preserve"> </w:t>
      </w:r>
      <w:r w:rsidRPr="007B1E23">
        <w:rPr>
          <w:color w:val="040644"/>
          <w:sz w:val="28"/>
          <w:szCs w:val="28"/>
        </w:rPr>
        <w:t xml:space="preserve">зафиксировано </w:t>
      </w:r>
      <w:r>
        <w:rPr>
          <w:b/>
          <w:color w:val="040644"/>
          <w:sz w:val="28"/>
          <w:szCs w:val="28"/>
        </w:rPr>
        <w:t>5 007</w:t>
      </w:r>
      <w:r>
        <w:rPr>
          <w:color w:val="040644"/>
          <w:sz w:val="28"/>
          <w:szCs w:val="28"/>
        </w:rPr>
        <w:t xml:space="preserve"> нарушений</w:t>
      </w:r>
      <w:r w:rsidRPr="00136C49">
        <w:rPr>
          <w:color w:val="040644"/>
          <w:sz w:val="28"/>
          <w:szCs w:val="28"/>
        </w:rPr>
        <w:t xml:space="preserve">, </w:t>
      </w:r>
      <w:r w:rsidRPr="00136C49">
        <w:rPr>
          <w:b/>
          <w:color w:val="040644"/>
          <w:sz w:val="28"/>
          <w:szCs w:val="28"/>
        </w:rPr>
        <w:t>5</w:t>
      </w:r>
      <w:r>
        <w:rPr>
          <w:b/>
          <w:color w:val="040644"/>
          <w:sz w:val="28"/>
          <w:szCs w:val="28"/>
        </w:rPr>
        <w:t>3</w:t>
      </w:r>
      <w:r w:rsidRPr="00136C49">
        <w:rPr>
          <w:b/>
          <w:color w:val="040644"/>
          <w:sz w:val="28"/>
          <w:szCs w:val="28"/>
        </w:rPr>
        <w:t xml:space="preserve"> %</w:t>
      </w:r>
      <w:r w:rsidRPr="007B1E23">
        <w:rPr>
          <w:color w:val="040644"/>
          <w:sz w:val="28"/>
          <w:szCs w:val="28"/>
        </w:rPr>
        <w:t xml:space="preserve"> из них связаны с качеством проведения строительно-монтажных работ и используемых материалов</w:t>
      </w:r>
      <w:r>
        <w:rPr>
          <w:color w:val="040644"/>
          <w:sz w:val="28"/>
          <w:szCs w:val="28"/>
        </w:rPr>
        <w:t>, нарушениями требований проектной документации</w:t>
      </w:r>
      <w:r w:rsidRPr="007B1E23">
        <w:rPr>
          <w:color w:val="040644"/>
          <w:sz w:val="28"/>
          <w:szCs w:val="28"/>
        </w:rPr>
        <w:t>.</w:t>
      </w:r>
    </w:p>
    <w:p w:rsidR="00B913BD" w:rsidRPr="007B1E23" w:rsidRDefault="00B913BD" w:rsidP="00B913BD">
      <w:pPr>
        <w:ind w:firstLine="142"/>
        <w:jc w:val="both"/>
        <w:rPr>
          <w:color w:val="040644"/>
          <w:sz w:val="28"/>
          <w:szCs w:val="28"/>
        </w:rPr>
      </w:pPr>
      <w:r w:rsidRPr="007B1E23">
        <w:rPr>
          <w:color w:val="040644"/>
          <w:sz w:val="28"/>
          <w:szCs w:val="28"/>
        </w:rPr>
        <w:t xml:space="preserve">По результатам проверок за нарушение строительных норм, проектной </w:t>
      </w:r>
      <w:r w:rsidRPr="00FC0B4B">
        <w:rPr>
          <w:color w:val="040644"/>
          <w:sz w:val="28"/>
          <w:szCs w:val="28"/>
        </w:rPr>
        <w:t xml:space="preserve">документации выдано </w:t>
      </w:r>
      <w:r w:rsidRPr="00FC0B4B">
        <w:rPr>
          <w:b/>
          <w:color w:val="040644"/>
          <w:sz w:val="28"/>
          <w:szCs w:val="28"/>
        </w:rPr>
        <w:t>1 14</w:t>
      </w:r>
      <w:r>
        <w:rPr>
          <w:b/>
          <w:color w:val="040644"/>
          <w:sz w:val="28"/>
          <w:szCs w:val="28"/>
        </w:rPr>
        <w:t>8</w:t>
      </w:r>
      <w:r w:rsidRPr="00FC0B4B">
        <w:rPr>
          <w:color w:val="040644"/>
          <w:sz w:val="28"/>
          <w:szCs w:val="28"/>
        </w:rPr>
        <w:t xml:space="preserve"> предписани</w:t>
      </w:r>
      <w:r>
        <w:rPr>
          <w:color w:val="040644"/>
          <w:sz w:val="28"/>
          <w:szCs w:val="28"/>
        </w:rPr>
        <w:t>й</w:t>
      </w:r>
      <w:r w:rsidRPr="00FC0B4B">
        <w:rPr>
          <w:color w:val="040644"/>
          <w:sz w:val="28"/>
          <w:szCs w:val="28"/>
        </w:rPr>
        <w:t>, составлен</w:t>
      </w:r>
      <w:r>
        <w:rPr>
          <w:color w:val="040644"/>
          <w:sz w:val="28"/>
          <w:szCs w:val="28"/>
        </w:rPr>
        <w:t>о</w:t>
      </w:r>
      <w:r w:rsidRPr="00FC0B4B">
        <w:rPr>
          <w:color w:val="040644"/>
          <w:sz w:val="28"/>
          <w:szCs w:val="28"/>
        </w:rPr>
        <w:t xml:space="preserve"> </w:t>
      </w:r>
      <w:r>
        <w:rPr>
          <w:b/>
          <w:color w:val="040644"/>
          <w:sz w:val="28"/>
          <w:szCs w:val="28"/>
        </w:rPr>
        <w:t xml:space="preserve">507 </w:t>
      </w:r>
      <w:r>
        <w:rPr>
          <w:color w:val="040644"/>
          <w:sz w:val="28"/>
          <w:szCs w:val="28"/>
        </w:rPr>
        <w:t>административных</w:t>
      </w:r>
      <w:r w:rsidRPr="00FC0B4B">
        <w:rPr>
          <w:color w:val="040644"/>
          <w:sz w:val="28"/>
          <w:szCs w:val="28"/>
        </w:rPr>
        <w:t xml:space="preserve"> протокол</w:t>
      </w:r>
      <w:r>
        <w:rPr>
          <w:color w:val="040644"/>
          <w:sz w:val="28"/>
          <w:szCs w:val="28"/>
        </w:rPr>
        <w:t>ов</w:t>
      </w:r>
      <w:r w:rsidRPr="00FC0B4B">
        <w:rPr>
          <w:color w:val="040644"/>
          <w:sz w:val="28"/>
          <w:szCs w:val="28"/>
        </w:rPr>
        <w:t>.</w:t>
      </w:r>
    </w:p>
    <w:p w:rsidR="00B913BD" w:rsidRPr="00B43AE4" w:rsidRDefault="00B913BD" w:rsidP="00B913BD">
      <w:pPr>
        <w:tabs>
          <w:tab w:val="left" w:pos="0"/>
        </w:tabs>
        <w:ind w:firstLine="226"/>
        <w:jc w:val="both"/>
        <w:rPr>
          <w:color w:val="040644"/>
          <w:sz w:val="28"/>
          <w:szCs w:val="28"/>
        </w:rPr>
      </w:pPr>
      <w:r w:rsidRPr="00B43AE4">
        <w:rPr>
          <w:color w:val="040644"/>
          <w:sz w:val="28"/>
          <w:szCs w:val="28"/>
        </w:rPr>
        <w:t>За 201</w:t>
      </w:r>
      <w:r>
        <w:rPr>
          <w:color w:val="040644"/>
          <w:sz w:val="28"/>
          <w:szCs w:val="28"/>
        </w:rPr>
        <w:t>9</w:t>
      </w:r>
      <w:r w:rsidRPr="00B43AE4">
        <w:rPr>
          <w:color w:val="040644"/>
          <w:sz w:val="28"/>
          <w:szCs w:val="28"/>
        </w:rPr>
        <w:t xml:space="preserve"> год Службой выдано </w:t>
      </w:r>
      <w:r>
        <w:rPr>
          <w:b/>
          <w:color w:val="040644"/>
          <w:sz w:val="28"/>
          <w:szCs w:val="28"/>
        </w:rPr>
        <w:t>265</w:t>
      </w:r>
      <w:r w:rsidRPr="00B43AE4">
        <w:rPr>
          <w:color w:val="040644"/>
          <w:sz w:val="28"/>
          <w:szCs w:val="28"/>
        </w:rPr>
        <w:t xml:space="preserve"> заключений о соответствии объектов требованиям </w:t>
      </w:r>
      <w:r>
        <w:rPr>
          <w:color w:val="040644"/>
          <w:sz w:val="28"/>
          <w:szCs w:val="28"/>
        </w:rPr>
        <w:t>проектной документации</w:t>
      </w:r>
      <w:r w:rsidRPr="00B43AE4">
        <w:rPr>
          <w:color w:val="040644"/>
          <w:sz w:val="28"/>
          <w:szCs w:val="28"/>
        </w:rPr>
        <w:t xml:space="preserve">. В том числе завершены строительством </w:t>
      </w:r>
      <w:r>
        <w:rPr>
          <w:b/>
          <w:color w:val="040644"/>
          <w:sz w:val="28"/>
          <w:szCs w:val="28"/>
        </w:rPr>
        <w:t>3</w:t>
      </w:r>
      <w:r w:rsidRPr="00B43AE4">
        <w:rPr>
          <w:color w:val="040644"/>
          <w:sz w:val="28"/>
          <w:szCs w:val="28"/>
        </w:rPr>
        <w:t xml:space="preserve"> объект</w:t>
      </w:r>
      <w:r>
        <w:rPr>
          <w:color w:val="040644"/>
          <w:sz w:val="28"/>
          <w:szCs w:val="28"/>
        </w:rPr>
        <w:t>а</w:t>
      </w:r>
      <w:r w:rsidRPr="00B43AE4">
        <w:rPr>
          <w:color w:val="040644"/>
          <w:sz w:val="28"/>
          <w:szCs w:val="28"/>
        </w:rPr>
        <w:t xml:space="preserve"> Универсиады </w:t>
      </w:r>
      <w:r>
        <w:rPr>
          <w:color w:val="040644"/>
          <w:sz w:val="28"/>
          <w:szCs w:val="28"/>
        </w:rPr>
        <w:t>(этапы</w:t>
      </w:r>
      <w:r w:rsidRPr="00B43AE4">
        <w:rPr>
          <w:color w:val="040644"/>
          <w:sz w:val="28"/>
          <w:szCs w:val="28"/>
        </w:rPr>
        <w:t xml:space="preserve"> строительства и реконструкции</w:t>
      </w:r>
      <w:r>
        <w:rPr>
          <w:color w:val="040644"/>
          <w:sz w:val="28"/>
          <w:szCs w:val="28"/>
        </w:rPr>
        <w:t>)</w:t>
      </w:r>
      <w:r w:rsidRPr="00B43AE4">
        <w:rPr>
          <w:color w:val="040644"/>
          <w:sz w:val="28"/>
          <w:szCs w:val="28"/>
        </w:rPr>
        <w:t xml:space="preserve">, </w:t>
      </w:r>
      <w:r>
        <w:rPr>
          <w:b/>
          <w:color w:val="040644"/>
          <w:sz w:val="28"/>
          <w:szCs w:val="28"/>
        </w:rPr>
        <w:t>27</w:t>
      </w:r>
      <w:r w:rsidRPr="00B43AE4">
        <w:rPr>
          <w:color w:val="040644"/>
          <w:sz w:val="28"/>
          <w:szCs w:val="28"/>
        </w:rPr>
        <w:t xml:space="preserve"> образовательных учреждения, </w:t>
      </w:r>
      <w:r w:rsidRPr="00950F9A">
        <w:rPr>
          <w:b/>
          <w:color w:val="040644"/>
          <w:sz w:val="28"/>
          <w:szCs w:val="28"/>
        </w:rPr>
        <w:t>43</w:t>
      </w:r>
      <w:r>
        <w:rPr>
          <w:color w:val="040644"/>
          <w:sz w:val="28"/>
          <w:szCs w:val="28"/>
        </w:rPr>
        <w:t xml:space="preserve"> объекта производственного назначения</w:t>
      </w:r>
      <w:r w:rsidRPr="00B43AE4">
        <w:rPr>
          <w:color w:val="040644"/>
          <w:sz w:val="28"/>
          <w:szCs w:val="28"/>
        </w:rPr>
        <w:t xml:space="preserve">, </w:t>
      </w:r>
      <w:r>
        <w:rPr>
          <w:b/>
          <w:color w:val="040644"/>
          <w:sz w:val="28"/>
          <w:szCs w:val="28"/>
        </w:rPr>
        <w:t>78</w:t>
      </w:r>
      <w:r w:rsidRPr="00B43AE4">
        <w:rPr>
          <w:b/>
          <w:color w:val="040644"/>
          <w:sz w:val="28"/>
          <w:szCs w:val="28"/>
        </w:rPr>
        <w:t xml:space="preserve"> </w:t>
      </w:r>
      <w:r w:rsidRPr="00B43AE4">
        <w:rPr>
          <w:color w:val="040644"/>
          <w:sz w:val="28"/>
          <w:szCs w:val="28"/>
        </w:rPr>
        <w:t xml:space="preserve">многоквартирных жилых дома и их этапов. </w:t>
      </w:r>
    </w:p>
    <w:p w:rsidR="00B913BD" w:rsidRPr="007B1E23" w:rsidRDefault="00B913BD" w:rsidP="00B913BD">
      <w:pPr>
        <w:ind w:firstLine="142"/>
        <w:jc w:val="both"/>
        <w:rPr>
          <w:color w:val="040644"/>
          <w:sz w:val="28"/>
          <w:szCs w:val="28"/>
        </w:rPr>
      </w:pPr>
      <w:proofErr w:type="gramStart"/>
      <w:r w:rsidRPr="007B1E23">
        <w:rPr>
          <w:color w:val="040644"/>
          <w:sz w:val="28"/>
          <w:szCs w:val="28"/>
        </w:rPr>
        <w:t xml:space="preserve">Введены в эксплуатацию </w:t>
      </w:r>
      <w:r>
        <w:rPr>
          <w:b/>
          <w:color w:val="040644"/>
          <w:sz w:val="28"/>
          <w:szCs w:val="28"/>
        </w:rPr>
        <w:t>28</w:t>
      </w:r>
      <w:r w:rsidRPr="007B1E23">
        <w:rPr>
          <w:color w:val="040644"/>
          <w:sz w:val="28"/>
          <w:szCs w:val="28"/>
        </w:rPr>
        <w:t xml:space="preserve"> объект</w:t>
      </w:r>
      <w:r>
        <w:rPr>
          <w:color w:val="040644"/>
          <w:sz w:val="28"/>
          <w:szCs w:val="28"/>
        </w:rPr>
        <w:t>ов</w:t>
      </w:r>
      <w:r w:rsidRPr="007B1E23">
        <w:rPr>
          <w:color w:val="040644"/>
          <w:sz w:val="28"/>
          <w:szCs w:val="28"/>
        </w:rPr>
        <w:t xml:space="preserve"> </w:t>
      </w:r>
      <w:r>
        <w:rPr>
          <w:color w:val="040644"/>
          <w:sz w:val="28"/>
          <w:szCs w:val="28"/>
        </w:rPr>
        <w:t>дорог, автодорожных</w:t>
      </w:r>
      <w:r w:rsidRPr="007B1E23">
        <w:rPr>
          <w:color w:val="040644"/>
          <w:sz w:val="28"/>
          <w:szCs w:val="28"/>
        </w:rPr>
        <w:t xml:space="preserve"> </w:t>
      </w:r>
      <w:r>
        <w:rPr>
          <w:color w:val="040644"/>
          <w:sz w:val="28"/>
          <w:szCs w:val="28"/>
        </w:rPr>
        <w:t xml:space="preserve">сооружений в </w:t>
      </w:r>
      <w:proofErr w:type="spellStart"/>
      <w:r>
        <w:rPr>
          <w:color w:val="040644"/>
          <w:sz w:val="28"/>
          <w:szCs w:val="28"/>
        </w:rPr>
        <w:t>Емельяновском</w:t>
      </w:r>
      <w:proofErr w:type="spellEnd"/>
      <w:r>
        <w:rPr>
          <w:color w:val="040644"/>
          <w:sz w:val="28"/>
          <w:szCs w:val="28"/>
        </w:rPr>
        <w:t xml:space="preserve">, </w:t>
      </w:r>
      <w:proofErr w:type="spellStart"/>
      <w:r>
        <w:rPr>
          <w:color w:val="040644"/>
          <w:sz w:val="28"/>
          <w:szCs w:val="28"/>
        </w:rPr>
        <w:t>Богучанском</w:t>
      </w:r>
      <w:proofErr w:type="spellEnd"/>
      <w:r>
        <w:rPr>
          <w:color w:val="040644"/>
          <w:sz w:val="28"/>
          <w:szCs w:val="28"/>
        </w:rPr>
        <w:t>, Партизанском, Эвенкийском районах Красноярского края, г. Норильске, г. Красноярске, г. Канске, г. Енисейске и др.</w:t>
      </w:r>
      <w:proofErr w:type="gramEnd"/>
    </w:p>
    <w:p w:rsidR="00B913BD" w:rsidRPr="008642CC" w:rsidRDefault="003F6649" w:rsidP="00B913BD">
      <w:pPr>
        <w:jc w:val="both"/>
        <w:rPr>
          <w:color w:val="040644"/>
          <w:sz w:val="28"/>
          <w:szCs w:val="28"/>
        </w:rPr>
      </w:pPr>
      <w:r>
        <w:rPr>
          <w:noProof/>
        </w:rPr>
        <w:lastRenderedPageBreak/>
        <w:drawing>
          <wp:anchor distT="0" distB="0" distL="114300" distR="114300" simplePos="0" relativeHeight="251659776" behindDoc="0" locked="0" layoutInCell="1" allowOverlap="1" wp14:anchorId="24FF7C27" wp14:editId="784AA4D4">
            <wp:simplePos x="0" y="0"/>
            <wp:positionH relativeFrom="column">
              <wp:posOffset>-7620</wp:posOffset>
            </wp:positionH>
            <wp:positionV relativeFrom="paragraph">
              <wp:posOffset>4737100</wp:posOffset>
            </wp:positionV>
            <wp:extent cx="3187065" cy="2921000"/>
            <wp:effectExtent l="0" t="0" r="0" b="0"/>
            <wp:wrapSquare wrapText="bothSides"/>
            <wp:docPr id="22" name="Рисунок 7" descr="Описание: C:\Users\BUK\Desktop\СЛУЖБА-РАБОТА\2019\материалы\фото\ОНС-1\Фот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BUK\Desktop\СЛУЖБА-РАБОТА\2019\материалы\фото\ОНС-1\Фото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7065" cy="2921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62A24FDA" wp14:editId="07DE3B2F">
            <wp:simplePos x="0" y="0"/>
            <wp:positionH relativeFrom="column">
              <wp:posOffset>3246120</wp:posOffset>
            </wp:positionH>
            <wp:positionV relativeFrom="paragraph">
              <wp:posOffset>4737100</wp:posOffset>
            </wp:positionV>
            <wp:extent cx="3032760" cy="2921000"/>
            <wp:effectExtent l="0" t="0" r="0" b="0"/>
            <wp:wrapTopAndBottom/>
            <wp:docPr id="21" name="Рисунок 8" descr="Описание: C:\Users\BUK\Desktop\СЛУЖБА-РАБОТА\2019\материалы\фото\ОНС-1\Фото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BUK\Desktop\СЛУЖБА-РАБОТА\2019\материалы\фото\ОНС-1\Фото 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2760" cy="29210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B913BD" w:rsidRPr="009A5027">
        <w:rPr>
          <w:color w:val="040644"/>
          <w:sz w:val="28"/>
          <w:szCs w:val="28"/>
        </w:rPr>
        <w:t xml:space="preserve">Завершены строительством ряд социально-значимых объектов, таких как </w:t>
      </w:r>
      <w:r w:rsidR="00B913BD" w:rsidRPr="008642CC">
        <w:rPr>
          <w:color w:val="040644"/>
          <w:sz w:val="28"/>
          <w:szCs w:val="28"/>
        </w:rPr>
        <w:t xml:space="preserve">общеобразовательная школа во II микрорайоне жилого района «Покровский»          г. Красноярска, </w:t>
      </w:r>
      <w:bookmarkStart w:id="22" w:name="OLE_LINK69"/>
      <w:r w:rsidR="00B913BD" w:rsidRPr="008642CC">
        <w:rPr>
          <w:color w:val="040644"/>
          <w:sz w:val="28"/>
          <w:szCs w:val="28"/>
        </w:rPr>
        <w:t>общеобразовательная школа на 550 мест в Канске</w:t>
      </w:r>
      <w:bookmarkEnd w:id="22"/>
      <w:r w:rsidR="00B913BD" w:rsidRPr="008642CC">
        <w:rPr>
          <w:color w:val="040644"/>
          <w:sz w:val="28"/>
          <w:szCs w:val="28"/>
        </w:rPr>
        <w:t>, оптимизация системы водоснабжения г. Енисейска Красноярского края, центр культурного развития в г. Минусинске, городское кладбище в Ачинском районе, дорога автомобильная в порт Валек (мост через вторую протоку р. Норильская) по проекту:</w:t>
      </w:r>
      <w:proofErr w:type="gramEnd"/>
      <w:r w:rsidR="00B913BD" w:rsidRPr="008642CC">
        <w:rPr>
          <w:color w:val="040644"/>
          <w:sz w:val="28"/>
          <w:szCs w:val="28"/>
        </w:rPr>
        <w:t xml:space="preserve"> «Строительство моста через вторую протоку р. Норильская на автомобильной дороге проезд к </w:t>
      </w:r>
      <w:proofErr w:type="spellStart"/>
      <w:r w:rsidR="00B913BD" w:rsidRPr="008642CC">
        <w:rPr>
          <w:color w:val="040644"/>
          <w:sz w:val="28"/>
          <w:szCs w:val="28"/>
        </w:rPr>
        <w:t>гидропорту</w:t>
      </w:r>
      <w:proofErr w:type="spellEnd"/>
      <w:r w:rsidR="00B913BD" w:rsidRPr="008642CC">
        <w:rPr>
          <w:color w:val="040644"/>
          <w:sz w:val="28"/>
          <w:szCs w:val="28"/>
        </w:rPr>
        <w:t xml:space="preserve"> «Валек», объект ритуального назначения (кладбище) </w:t>
      </w:r>
      <w:proofErr w:type="gramStart"/>
      <w:r w:rsidR="00B913BD" w:rsidRPr="008642CC">
        <w:rPr>
          <w:color w:val="040644"/>
          <w:sz w:val="28"/>
          <w:szCs w:val="28"/>
        </w:rPr>
        <w:t>в</w:t>
      </w:r>
      <w:proofErr w:type="gramEnd"/>
      <w:r w:rsidR="00B913BD" w:rsidRPr="008642CC">
        <w:rPr>
          <w:color w:val="040644"/>
          <w:sz w:val="28"/>
          <w:szCs w:val="28"/>
        </w:rPr>
        <w:t xml:space="preserve"> ЗАТО г. Железногорск, здание общежития №3 краевого государственного бюджетного образовательного учреждения среднего профессионального образования (среднее специальное учебное заведение) «Минусинский сельскохозяйственный колледж»</w:t>
      </w:r>
      <w:bookmarkStart w:id="23" w:name="OLE_LINK82"/>
      <w:bookmarkStart w:id="24" w:name="OLE_LINK83"/>
      <w:r w:rsidR="00B913BD" w:rsidRPr="008642CC">
        <w:rPr>
          <w:color w:val="040644"/>
          <w:sz w:val="28"/>
          <w:szCs w:val="28"/>
        </w:rPr>
        <w:t>, школа на 80 учащихся с дошкольными группами на 35 мест в с. Разъезжее Ермаковского района</w:t>
      </w:r>
      <w:bookmarkEnd w:id="23"/>
      <w:bookmarkEnd w:id="24"/>
      <w:r w:rsidR="00B913BD" w:rsidRPr="008642CC">
        <w:rPr>
          <w:color w:val="040644"/>
          <w:sz w:val="28"/>
          <w:szCs w:val="28"/>
        </w:rPr>
        <w:t xml:space="preserve">, 2 детских дошкольных учреждения в п. Таежный </w:t>
      </w:r>
      <w:proofErr w:type="spellStart"/>
      <w:r w:rsidR="00B913BD" w:rsidRPr="008642CC">
        <w:rPr>
          <w:color w:val="040644"/>
          <w:sz w:val="28"/>
          <w:szCs w:val="28"/>
        </w:rPr>
        <w:t>Богучанского</w:t>
      </w:r>
      <w:proofErr w:type="spellEnd"/>
      <w:r w:rsidR="00B913BD" w:rsidRPr="008642CC">
        <w:rPr>
          <w:color w:val="040644"/>
          <w:sz w:val="28"/>
          <w:szCs w:val="28"/>
        </w:rPr>
        <w:t xml:space="preserve"> района, спортивный зал СОШ №2 в г. Назарово, детский сад в 10 микрорайоне жилого района «Солонцы-2», трамплин HS-20. г. Красноярск, Октябрьский район, Николаевская сопка, </w:t>
      </w:r>
      <w:bookmarkStart w:id="25" w:name="OLE_LINK92"/>
      <w:r w:rsidR="00B913BD" w:rsidRPr="008642CC">
        <w:rPr>
          <w:color w:val="040644"/>
          <w:sz w:val="28"/>
          <w:szCs w:val="28"/>
        </w:rPr>
        <w:t>спортивно-оздоровительный комплекс</w:t>
      </w:r>
      <w:bookmarkEnd w:id="25"/>
      <w:r w:rsidR="00B913BD" w:rsidRPr="008642CC">
        <w:rPr>
          <w:color w:val="040644"/>
          <w:sz w:val="28"/>
          <w:szCs w:val="28"/>
        </w:rPr>
        <w:t xml:space="preserve"> г. Красноярск, детский сад в жилом районе «</w:t>
      </w:r>
      <w:proofErr w:type="spellStart"/>
      <w:r w:rsidR="00B913BD" w:rsidRPr="008642CC">
        <w:rPr>
          <w:color w:val="040644"/>
          <w:sz w:val="28"/>
          <w:szCs w:val="28"/>
        </w:rPr>
        <w:t>Бугач</w:t>
      </w:r>
      <w:proofErr w:type="spellEnd"/>
      <w:r w:rsidR="00B913BD" w:rsidRPr="008642CC">
        <w:rPr>
          <w:color w:val="040644"/>
          <w:sz w:val="28"/>
          <w:szCs w:val="28"/>
        </w:rPr>
        <w:t xml:space="preserve">», детский сад в 3-м микрорайоне жилого района Покровский. Проведена реконструкция стадиона с трибунами и </w:t>
      </w:r>
      <w:proofErr w:type="spellStart"/>
      <w:r w:rsidR="00B913BD" w:rsidRPr="008642CC">
        <w:rPr>
          <w:color w:val="040644"/>
          <w:sz w:val="28"/>
          <w:szCs w:val="28"/>
        </w:rPr>
        <w:t>подтрибунными</w:t>
      </w:r>
      <w:proofErr w:type="spellEnd"/>
      <w:r w:rsidR="00B913BD" w:rsidRPr="008642CC">
        <w:rPr>
          <w:color w:val="040644"/>
          <w:sz w:val="28"/>
          <w:szCs w:val="28"/>
        </w:rPr>
        <w:t xml:space="preserve"> помещениями в </w:t>
      </w:r>
      <w:proofErr w:type="spellStart"/>
      <w:r w:rsidR="00B913BD" w:rsidRPr="008642CC">
        <w:rPr>
          <w:color w:val="040644"/>
          <w:sz w:val="28"/>
          <w:szCs w:val="28"/>
        </w:rPr>
        <w:t>г</w:t>
      </w:r>
      <w:proofErr w:type="gramStart"/>
      <w:r w:rsidR="00B913BD" w:rsidRPr="008642CC">
        <w:rPr>
          <w:color w:val="040644"/>
          <w:sz w:val="28"/>
          <w:szCs w:val="28"/>
        </w:rPr>
        <w:t>.А</w:t>
      </w:r>
      <w:proofErr w:type="gramEnd"/>
      <w:r w:rsidR="00B913BD" w:rsidRPr="008642CC">
        <w:rPr>
          <w:color w:val="040644"/>
          <w:sz w:val="28"/>
          <w:szCs w:val="28"/>
        </w:rPr>
        <w:t>чинске</w:t>
      </w:r>
      <w:proofErr w:type="spellEnd"/>
      <w:r w:rsidR="00B913BD" w:rsidRPr="008642CC">
        <w:rPr>
          <w:color w:val="040644"/>
          <w:sz w:val="28"/>
          <w:szCs w:val="28"/>
        </w:rPr>
        <w:t xml:space="preserve"> (I очередь строительства - здание с залом для занятия борьбой), моста через </w:t>
      </w:r>
      <w:proofErr w:type="spellStart"/>
      <w:r w:rsidR="00B913BD" w:rsidRPr="008642CC">
        <w:rPr>
          <w:color w:val="040644"/>
          <w:sz w:val="28"/>
          <w:szCs w:val="28"/>
        </w:rPr>
        <w:t>р.Ведуга</w:t>
      </w:r>
      <w:proofErr w:type="spellEnd"/>
      <w:r w:rsidR="00B913BD" w:rsidRPr="008642CC">
        <w:rPr>
          <w:color w:val="040644"/>
          <w:sz w:val="28"/>
          <w:szCs w:val="28"/>
        </w:rPr>
        <w:t xml:space="preserve"> нам км 157+010 автомобильной дороги </w:t>
      </w:r>
      <w:proofErr w:type="spellStart"/>
      <w:r w:rsidR="00B913BD" w:rsidRPr="008642CC">
        <w:rPr>
          <w:color w:val="040644"/>
          <w:sz w:val="28"/>
          <w:szCs w:val="28"/>
        </w:rPr>
        <w:t>Епишино</w:t>
      </w:r>
      <w:proofErr w:type="spellEnd"/>
      <w:r w:rsidR="00B913BD" w:rsidRPr="008642CC">
        <w:rPr>
          <w:color w:val="040644"/>
          <w:sz w:val="28"/>
          <w:szCs w:val="28"/>
        </w:rPr>
        <w:t xml:space="preserve">-Северо-Енисейский в Северо-Енисейском районе, моста через р. Огня на км 0+150 автомобильной дороги </w:t>
      </w:r>
      <w:proofErr w:type="spellStart"/>
      <w:r w:rsidR="00B913BD" w:rsidRPr="008642CC">
        <w:rPr>
          <w:color w:val="040644"/>
          <w:sz w:val="28"/>
          <w:szCs w:val="28"/>
        </w:rPr>
        <w:t>Епишино</w:t>
      </w:r>
      <w:proofErr w:type="spellEnd"/>
      <w:r w:rsidR="00B913BD" w:rsidRPr="008642CC">
        <w:rPr>
          <w:color w:val="040644"/>
          <w:sz w:val="28"/>
          <w:szCs w:val="28"/>
        </w:rPr>
        <w:t>-Северо-Енисейский-Тея в Северо-Енисейском районе,</w:t>
      </w:r>
      <w:r w:rsidR="00B913BD" w:rsidRPr="002F6198">
        <w:rPr>
          <w:sz w:val="28"/>
          <w:szCs w:val="28"/>
        </w:rPr>
        <w:t xml:space="preserve"> </w:t>
      </w:r>
      <w:r w:rsidR="00B913BD" w:rsidRPr="008642CC">
        <w:rPr>
          <w:color w:val="040644"/>
          <w:sz w:val="28"/>
          <w:szCs w:val="28"/>
        </w:rPr>
        <w:t xml:space="preserve">автомобильной дороги Красноярск-Солонцы на км 0+00-км 1+400 в  </w:t>
      </w:r>
      <w:proofErr w:type="spellStart"/>
      <w:r w:rsidR="00B913BD" w:rsidRPr="008642CC">
        <w:rPr>
          <w:color w:val="040644"/>
          <w:sz w:val="28"/>
          <w:szCs w:val="28"/>
        </w:rPr>
        <w:t>Емельяновском</w:t>
      </w:r>
      <w:proofErr w:type="spellEnd"/>
      <w:r w:rsidR="00B913BD" w:rsidRPr="008642CC">
        <w:rPr>
          <w:color w:val="040644"/>
          <w:sz w:val="28"/>
          <w:szCs w:val="28"/>
        </w:rPr>
        <w:t xml:space="preserve"> районе, КГБУЗ «Краевая клиническая больница» г. Красноярск.</w:t>
      </w:r>
    </w:p>
    <w:p w:rsidR="00B913BD" w:rsidRPr="00893032" w:rsidRDefault="00B913BD" w:rsidP="00B913BD">
      <w:pPr>
        <w:jc w:val="both"/>
        <w:rPr>
          <w:sz w:val="28"/>
          <w:szCs w:val="28"/>
        </w:rPr>
      </w:pPr>
      <w:r>
        <w:rPr>
          <w:color w:val="040644"/>
          <w:sz w:val="28"/>
          <w:szCs w:val="28"/>
        </w:rPr>
        <w:t xml:space="preserve">Особое внимание Службы уделяется надзору за строительством объектом нефтегазового комплекса на северных территориях Красноярского края. В 2019 году </w:t>
      </w:r>
      <w:r w:rsidRPr="001A1E5F">
        <w:rPr>
          <w:color w:val="040644"/>
          <w:sz w:val="28"/>
          <w:szCs w:val="28"/>
        </w:rPr>
        <w:t xml:space="preserve">выданы заключения органа государственного строительного надзора по </w:t>
      </w:r>
      <w:bookmarkStart w:id="26" w:name="OLE_LINK101"/>
      <w:bookmarkStart w:id="27" w:name="OLE_LINK102"/>
      <w:bookmarkStart w:id="28" w:name="OLE_LINK103"/>
      <w:bookmarkStart w:id="29" w:name="OLE_LINK104"/>
      <w:r w:rsidRPr="0049770B">
        <w:rPr>
          <w:b/>
          <w:color w:val="040644"/>
          <w:sz w:val="28"/>
          <w:szCs w:val="28"/>
        </w:rPr>
        <w:t>12</w:t>
      </w:r>
      <w:r w:rsidRPr="001A1E5F">
        <w:rPr>
          <w:color w:val="040644"/>
          <w:sz w:val="28"/>
          <w:szCs w:val="28"/>
        </w:rPr>
        <w:t xml:space="preserve"> объектам застройщика АО</w:t>
      </w:r>
      <w:r>
        <w:rPr>
          <w:color w:val="040644"/>
          <w:sz w:val="28"/>
          <w:szCs w:val="28"/>
        </w:rPr>
        <w:t xml:space="preserve"> «</w:t>
      </w:r>
      <w:proofErr w:type="spellStart"/>
      <w:r w:rsidRPr="001A1E5F">
        <w:rPr>
          <w:color w:val="040644"/>
          <w:sz w:val="28"/>
          <w:szCs w:val="28"/>
        </w:rPr>
        <w:t>Востоксибнефтегаз</w:t>
      </w:r>
      <w:proofErr w:type="spellEnd"/>
      <w:r>
        <w:rPr>
          <w:color w:val="040644"/>
          <w:sz w:val="28"/>
          <w:szCs w:val="28"/>
        </w:rPr>
        <w:t>»</w:t>
      </w:r>
      <w:bookmarkEnd w:id="26"/>
      <w:bookmarkEnd w:id="27"/>
      <w:bookmarkEnd w:id="28"/>
      <w:bookmarkEnd w:id="29"/>
      <w:r>
        <w:rPr>
          <w:color w:val="040644"/>
          <w:sz w:val="28"/>
          <w:szCs w:val="28"/>
        </w:rPr>
        <w:t xml:space="preserve">, </w:t>
      </w:r>
      <w:r w:rsidRPr="0049770B">
        <w:rPr>
          <w:b/>
          <w:color w:val="040644"/>
          <w:sz w:val="28"/>
          <w:szCs w:val="28"/>
        </w:rPr>
        <w:t>8</w:t>
      </w:r>
      <w:r>
        <w:rPr>
          <w:color w:val="040644"/>
          <w:sz w:val="28"/>
          <w:szCs w:val="28"/>
        </w:rPr>
        <w:t xml:space="preserve"> </w:t>
      </w:r>
      <w:r w:rsidRPr="001A1E5F">
        <w:rPr>
          <w:color w:val="040644"/>
          <w:sz w:val="28"/>
          <w:szCs w:val="28"/>
        </w:rPr>
        <w:t>объектам застройщика АО</w:t>
      </w:r>
      <w:r>
        <w:rPr>
          <w:color w:val="040644"/>
          <w:sz w:val="28"/>
          <w:szCs w:val="28"/>
        </w:rPr>
        <w:t xml:space="preserve"> «</w:t>
      </w:r>
      <w:proofErr w:type="spellStart"/>
      <w:r>
        <w:rPr>
          <w:color w:val="040644"/>
          <w:sz w:val="28"/>
          <w:szCs w:val="28"/>
        </w:rPr>
        <w:t>Ванкорнефть</w:t>
      </w:r>
      <w:proofErr w:type="spellEnd"/>
      <w:r>
        <w:rPr>
          <w:color w:val="040644"/>
          <w:sz w:val="28"/>
          <w:szCs w:val="28"/>
        </w:rPr>
        <w:t xml:space="preserve">», </w:t>
      </w:r>
      <w:r w:rsidRPr="0049770B">
        <w:rPr>
          <w:b/>
          <w:color w:val="040644"/>
          <w:sz w:val="28"/>
          <w:szCs w:val="28"/>
        </w:rPr>
        <w:t>6</w:t>
      </w:r>
      <w:r>
        <w:rPr>
          <w:color w:val="040644"/>
          <w:sz w:val="28"/>
          <w:szCs w:val="28"/>
        </w:rPr>
        <w:t xml:space="preserve"> объектам застройщик</w:t>
      </w:r>
      <w:proofErr w:type="gramStart"/>
      <w:r>
        <w:rPr>
          <w:color w:val="040644"/>
          <w:sz w:val="28"/>
          <w:szCs w:val="28"/>
        </w:rPr>
        <w:t>а ООО</w:t>
      </w:r>
      <w:proofErr w:type="gramEnd"/>
      <w:r>
        <w:rPr>
          <w:color w:val="040644"/>
          <w:sz w:val="28"/>
          <w:szCs w:val="28"/>
        </w:rPr>
        <w:t xml:space="preserve"> «</w:t>
      </w:r>
      <w:proofErr w:type="spellStart"/>
      <w:r>
        <w:rPr>
          <w:color w:val="040644"/>
          <w:sz w:val="28"/>
          <w:szCs w:val="28"/>
        </w:rPr>
        <w:t>Славнефть-Красноярскнефтегаз</w:t>
      </w:r>
      <w:proofErr w:type="spellEnd"/>
      <w:r>
        <w:rPr>
          <w:color w:val="040644"/>
          <w:sz w:val="28"/>
          <w:szCs w:val="28"/>
        </w:rPr>
        <w:t xml:space="preserve">». </w:t>
      </w:r>
      <w:r w:rsidRPr="008E3F88">
        <w:rPr>
          <w:color w:val="040644"/>
          <w:sz w:val="28"/>
          <w:szCs w:val="28"/>
        </w:rPr>
        <w:lastRenderedPageBreak/>
        <w:t>Под надзором находятся</w:t>
      </w:r>
      <w:r>
        <w:rPr>
          <w:color w:val="040644"/>
          <w:sz w:val="28"/>
          <w:szCs w:val="28"/>
        </w:rPr>
        <w:t xml:space="preserve"> </w:t>
      </w:r>
      <w:r w:rsidRPr="0049770B">
        <w:rPr>
          <w:b/>
          <w:color w:val="040644"/>
          <w:sz w:val="28"/>
          <w:szCs w:val="28"/>
        </w:rPr>
        <w:t>39</w:t>
      </w:r>
      <w:r w:rsidRPr="001A1E5F">
        <w:rPr>
          <w:color w:val="040644"/>
          <w:sz w:val="28"/>
          <w:szCs w:val="28"/>
        </w:rPr>
        <w:t xml:space="preserve"> объект</w:t>
      </w:r>
      <w:r>
        <w:rPr>
          <w:color w:val="040644"/>
          <w:sz w:val="28"/>
          <w:szCs w:val="28"/>
        </w:rPr>
        <w:t>ов</w:t>
      </w:r>
      <w:r w:rsidRPr="001A1E5F">
        <w:rPr>
          <w:color w:val="040644"/>
          <w:sz w:val="28"/>
          <w:szCs w:val="28"/>
        </w:rPr>
        <w:t xml:space="preserve"> застройщик</w:t>
      </w:r>
      <w:proofErr w:type="gramStart"/>
      <w:r w:rsidRPr="001A1E5F">
        <w:rPr>
          <w:color w:val="040644"/>
          <w:sz w:val="28"/>
          <w:szCs w:val="28"/>
        </w:rPr>
        <w:t>а ООО</w:t>
      </w:r>
      <w:proofErr w:type="gramEnd"/>
      <w:r>
        <w:rPr>
          <w:color w:val="040644"/>
          <w:sz w:val="28"/>
          <w:szCs w:val="28"/>
        </w:rPr>
        <w:t xml:space="preserve"> «</w:t>
      </w:r>
      <w:proofErr w:type="spellStart"/>
      <w:r w:rsidRPr="001A1E5F">
        <w:rPr>
          <w:color w:val="040644"/>
          <w:sz w:val="28"/>
          <w:szCs w:val="28"/>
        </w:rPr>
        <w:t>Славнефть-Красноярскнефтегаз</w:t>
      </w:r>
      <w:proofErr w:type="spellEnd"/>
      <w:r>
        <w:rPr>
          <w:color w:val="040644"/>
          <w:sz w:val="28"/>
          <w:szCs w:val="28"/>
        </w:rPr>
        <w:t xml:space="preserve">», </w:t>
      </w:r>
      <w:r w:rsidRPr="0049770B">
        <w:rPr>
          <w:b/>
          <w:color w:val="040644"/>
          <w:sz w:val="28"/>
          <w:szCs w:val="28"/>
        </w:rPr>
        <w:t>14</w:t>
      </w:r>
      <w:r w:rsidRPr="001A1E5F">
        <w:rPr>
          <w:color w:val="040644"/>
          <w:sz w:val="28"/>
          <w:szCs w:val="28"/>
        </w:rPr>
        <w:t xml:space="preserve"> объектов АО</w:t>
      </w:r>
      <w:r>
        <w:rPr>
          <w:color w:val="040644"/>
          <w:sz w:val="28"/>
          <w:szCs w:val="28"/>
        </w:rPr>
        <w:t xml:space="preserve"> «</w:t>
      </w:r>
      <w:proofErr w:type="spellStart"/>
      <w:r w:rsidRPr="001A1E5F">
        <w:rPr>
          <w:color w:val="040644"/>
          <w:sz w:val="28"/>
          <w:szCs w:val="28"/>
        </w:rPr>
        <w:t>Востокнефтегаз</w:t>
      </w:r>
      <w:proofErr w:type="spellEnd"/>
      <w:r>
        <w:rPr>
          <w:color w:val="040644"/>
          <w:sz w:val="28"/>
          <w:szCs w:val="28"/>
        </w:rPr>
        <w:t>»</w:t>
      </w:r>
      <w:r w:rsidRPr="001A1E5F">
        <w:rPr>
          <w:color w:val="040644"/>
          <w:sz w:val="28"/>
          <w:szCs w:val="28"/>
        </w:rPr>
        <w:t xml:space="preserve">, </w:t>
      </w:r>
      <w:r w:rsidRPr="0049770B">
        <w:rPr>
          <w:b/>
          <w:color w:val="040644"/>
          <w:sz w:val="28"/>
          <w:szCs w:val="28"/>
        </w:rPr>
        <w:t>82</w:t>
      </w:r>
      <w:r>
        <w:rPr>
          <w:color w:val="040644"/>
          <w:sz w:val="28"/>
          <w:szCs w:val="28"/>
        </w:rPr>
        <w:t xml:space="preserve"> объекта </w:t>
      </w:r>
      <w:r w:rsidRPr="001A1E5F">
        <w:rPr>
          <w:color w:val="040644"/>
          <w:sz w:val="28"/>
          <w:szCs w:val="28"/>
        </w:rPr>
        <w:t>АО</w:t>
      </w:r>
      <w:r>
        <w:rPr>
          <w:color w:val="040644"/>
          <w:sz w:val="28"/>
          <w:szCs w:val="28"/>
        </w:rPr>
        <w:t xml:space="preserve"> «</w:t>
      </w:r>
      <w:proofErr w:type="spellStart"/>
      <w:r w:rsidRPr="00893032">
        <w:rPr>
          <w:color w:val="040644"/>
          <w:sz w:val="28"/>
          <w:szCs w:val="28"/>
        </w:rPr>
        <w:t>Ванкорнефть</w:t>
      </w:r>
      <w:proofErr w:type="spellEnd"/>
      <w:r w:rsidRPr="00893032">
        <w:rPr>
          <w:color w:val="040644"/>
          <w:sz w:val="28"/>
          <w:szCs w:val="28"/>
        </w:rPr>
        <w:t xml:space="preserve">», </w:t>
      </w:r>
      <w:r w:rsidRPr="0049770B">
        <w:rPr>
          <w:b/>
          <w:color w:val="040644"/>
          <w:sz w:val="28"/>
          <w:szCs w:val="28"/>
        </w:rPr>
        <w:t>3</w:t>
      </w:r>
      <w:r w:rsidRPr="00893032">
        <w:rPr>
          <w:color w:val="040644"/>
          <w:sz w:val="28"/>
          <w:szCs w:val="28"/>
        </w:rPr>
        <w:t xml:space="preserve"> объекта АО «Самотлорнефтегаз». </w:t>
      </w:r>
    </w:p>
    <w:p w:rsidR="00B913BD" w:rsidRPr="00D11F26" w:rsidRDefault="00B913BD" w:rsidP="00B913BD">
      <w:pPr>
        <w:ind w:firstLine="142"/>
        <w:jc w:val="both"/>
        <w:rPr>
          <w:bCs/>
          <w:color w:val="040644"/>
          <w:kern w:val="28"/>
          <w:sz w:val="28"/>
          <w:szCs w:val="28"/>
        </w:rPr>
      </w:pPr>
      <w:r w:rsidRPr="00893032">
        <w:rPr>
          <w:color w:val="040644"/>
          <w:sz w:val="28"/>
          <w:szCs w:val="28"/>
        </w:rPr>
        <w:t>По поступившим обращениям</w:t>
      </w:r>
      <w:r w:rsidRPr="007B1E23">
        <w:rPr>
          <w:color w:val="040644"/>
          <w:sz w:val="28"/>
          <w:szCs w:val="28"/>
        </w:rPr>
        <w:t xml:space="preserve"> о выдаче заключения о соответствии в 201</w:t>
      </w:r>
      <w:r>
        <w:rPr>
          <w:color w:val="040644"/>
          <w:sz w:val="28"/>
          <w:szCs w:val="28"/>
        </w:rPr>
        <w:t>9</w:t>
      </w:r>
      <w:r w:rsidRPr="007B1E23">
        <w:rPr>
          <w:color w:val="040644"/>
          <w:sz w:val="28"/>
          <w:szCs w:val="28"/>
        </w:rPr>
        <w:t xml:space="preserve"> году специалисты Службы оформили </w:t>
      </w:r>
      <w:r>
        <w:rPr>
          <w:b/>
          <w:color w:val="040644"/>
          <w:sz w:val="28"/>
          <w:szCs w:val="28"/>
        </w:rPr>
        <w:t>6</w:t>
      </w:r>
      <w:r>
        <w:rPr>
          <w:color w:val="040644"/>
          <w:sz w:val="28"/>
          <w:szCs w:val="28"/>
        </w:rPr>
        <w:t xml:space="preserve"> решений</w:t>
      </w:r>
      <w:r w:rsidRPr="007B1E23">
        <w:rPr>
          <w:color w:val="040644"/>
          <w:sz w:val="28"/>
          <w:szCs w:val="28"/>
        </w:rPr>
        <w:t xml:space="preserve"> об отказе в выдаче заключения о </w:t>
      </w:r>
      <w:r w:rsidRPr="00D11F26">
        <w:rPr>
          <w:bCs/>
          <w:color w:val="040644"/>
          <w:kern w:val="28"/>
          <w:sz w:val="28"/>
          <w:szCs w:val="28"/>
        </w:rPr>
        <w:t>соответствии по различным основаниям.</w:t>
      </w:r>
    </w:p>
    <w:p w:rsidR="00B913BD" w:rsidRPr="00D11F26" w:rsidRDefault="00B913BD" w:rsidP="00B913BD">
      <w:pPr>
        <w:ind w:firstLine="142"/>
        <w:jc w:val="both"/>
        <w:rPr>
          <w:bCs/>
          <w:color w:val="040644"/>
          <w:kern w:val="28"/>
          <w:sz w:val="28"/>
          <w:szCs w:val="28"/>
        </w:rPr>
      </w:pPr>
      <w:r w:rsidRPr="00D11F26">
        <w:rPr>
          <w:bCs/>
          <w:color w:val="040644"/>
          <w:kern w:val="28"/>
          <w:sz w:val="28"/>
          <w:szCs w:val="28"/>
        </w:rPr>
        <w:t xml:space="preserve">При проведении регионального государственного строительного надзора особое внимание уделялось работе с организациями-застройщиками, проектными организациями, саморегулируемыми организациями, органами экспертизы по вопросам повышения качества возводимых объектов капитального строительства на территории Красноярского края. </w:t>
      </w:r>
    </w:p>
    <w:p w:rsidR="00B913BD" w:rsidRDefault="003F6649" w:rsidP="00B913BD">
      <w:pPr>
        <w:ind w:firstLine="142"/>
        <w:jc w:val="both"/>
        <w:rPr>
          <w:bCs/>
          <w:color w:val="040644"/>
          <w:kern w:val="28"/>
          <w:sz w:val="28"/>
          <w:szCs w:val="28"/>
        </w:rPr>
      </w:pPr>
      <w:r>
        <w:rPr>
          <w:noProof/>
        </w:rPr>
        <w:drawing>
          <wp:anchor distT="0" distB="0" distL="114300" distR="114300" simplePos="0" relativeHeight="251660800" behindDoc="0" locked="0" layoutInCell="1" allowOverlap="1" wp14:anchorId="73913D82" wp14:editId="25F1905A">
            <wp:simplePos x="0" y="0"/>
            <wp:positionH relativeFrom="column">
              <wp:posOffset>2716530</wp:posOffset>
            </wp:positionH>
            <wp:positionV relativeFrom="paragraph">
              <wp:posOffset>1151255</wp:posOffset>
            </wp:positionV>
            <wp:extent cx="3569970" cy="2529205"/>
            <wp:effectExtent l="0" t="0" r="0" b="4445"/>
            <wp:wrapSquare wrapText="bothSides"/>
            <wp:docPr id="20" name="Рисунок 1" descr="Описание: https://www.krasnadzor.ru/images/thumbnails/images/Files/Input_files_2019/novosty/2019.01.25.1-fill-400x266.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www.krasnadzor.ru/images/thumbnails/images/Files/Input_files_2019/novosty/2019.01.25.1-fill-400x266.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9970"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B913BD" w:rsidRPr="00D11F26">
        <w:rPr>
          <w:bCs/>
          <w:color w:val="040644"/>
          <w:kern w:val="28"/>
          <w:sz w:val="28"/>
          <w:szCs w:val="28"/>
        </w:rPr>
        <w:t xml:space="preserve">В январе 2019 года принято участие в </w:t>
      </w:r>
      <w:bookmarkStart w:id="30" w:name="OLE_LINK268"/>
      <w:bookmarkStart w:id="31" w:name="OLE_LINK269"/>
      <w:bookmarkStart w:id="32" w:name="OLE_LINK270"/>
      <w:r w:rsidR="00B913BD" w:rsidRPr="00D11F26">
        <w:rPr>
          <w:bCs/>
          <w:color w:val="040644"/>
          <w:kern w:val="28"/>
          <w:sz w:val="28"/>
          <w:szCs w:val="28"/>
        </w:rPr>
        <w:t>VIII архитектурно-строительном форуме в МВДЦ «Сибирь»</w:t>
      </w:r>
      <w:bookmarkEnd w:id="30"/>
      <w:bookmarkEnd w:id="31"/>
      <w:bookmarkEnd w:id="32"/>
      <w:r w:rsidR="00B913BD" w:rsidRPr="00D11F26">
        <w:rPr>
          <w:bCs/>
          <w:color w:val="040644"/>
          <w:kern w:val="28"/>
          <w:sz w:val="28"/>
          <w:szCs w:val="28"/>
        </w:rPr>
        <w:t xml:space="preserve">. В рамках форума </w:t>
      </w:r>
      <w:r w:rsidR="00B913BD">
        <w:rPr>
          <w:bCs/>
          <w:color w:val="040644"/>
          <w:kern w:val="28"/>
          <w:sz w:val="28"/>
          <w:szCs w:val="28"/>
        </w:rPr>
        <w:t>Служба</w:t>
      </w:r>
      <w:r w:rsidR="00B913BD" w:rsidRPr="00D11F26">
        <w:rPr>
          <w:bCs/>
          <w:color w:val="040644"/>
          <w:kern w:val="28"/>
          <w:sz w:val="28"/>
          <w:szCs w:val="28"/>
        </w:rPr>
        <w:t xml:space="preserve"> </w:t>
      </w:r>
      <w:r w:rsidR="00B913BD">
        <w:rPr>
          <w:bCs/>
          <w:color w:val="040644"/>
          <w:kern w:val="28"/>
          <w:sz w:val="28"/>
          <w:szCs w:val="28"/>
        </w:rPr>
        <w:t>была задействована</w:t>
      </w:r>
      <w:r w:rsidR="00B913BD" w:rsidRPr="00D11F26">
        <w:rPr>
          <w:bCs/>
          <w:color w:val="040644"/>
          <w:kern w:val="28"/>
          <w:sz w:val="28"/>
          <w:szCs w:val="28"/>
        </w:rPr>
        <w:t xml:space="preserve"> в ряде мероприятий. На специализированной выставке «Строительство и архитектура» организована консультационная площадка, на которой даны ответы гражданам и юридическим лицам на интересующие вопросы в сфере строительства и эксплуатации многоквартирных домов. </w:t>
      </w:r>
    </w:p>
    <w:p w:rsidR="00B913BD" w:rsidRDefault="00B913BD" w:rsidP="00B913BD">
      <w:pPr>
        <w:ind w:firstLine="142"/>
        <w:jc w:val="both"/>
        <w:rPr>
          <w:bCs/>
          <w:color w:val="040644"/>
          <w:kern w:val="28"/>
          <w:sz w:val="28"/>
          <w:szCs w:val="28"/>
        </w:rPr>
      </w:pPr>
      <w:r w:rsidRPr="00D11F26">
        <w:rPr>
          <w:bCs/>
          <w:color w:val="040644"/>
          <w:kern w:val="28"/>
          <w:sz w:val="28"/>
          <w:szCs w:val="28"/>
        </w:rPr>
        <w:t>Для участников форума Службой организован и проведен круглый стол на тему «</w:t>
      </w:r>
      <w:r w:rsidRPr="00933B64">
        <w:rPr>
          <w:bCs/>
          <w:color w:val="040644"/>
          <w:kern w:val="28"/>
          <w:sz w:val="28"/>
          <w:szCs w:val="28"/>
        </w:rPr>
        <w:t>Комфортность новостроек</w:t>
      </w:r>
      <w:r w:rsidRPr="00D11F26">
        <w:rPr>
          <w:bCs/>
          <w:color w:val="040644"/>
          <w:kern w:val="28"/>
          <w:sz w:val="28"/>
          <w:szCs w:val="28"/>
        </w:rPr>
        <w:t>».</w:t>
      </w:r>
      <w:r>
        <w:rPr>
          <w:bCs/>
          <w:color w:val="040644"/>
          <w:kern w:val="28"/>
          <w:sz w:val="28"/>
          <w:szCs w:val="28"/>
        </w:rPr>
        <w:t xml:space="preserve"> </w:t>
      </w:r>
      <w:r w:rsidRPr="00D11F26">
        <w:rPr>
          <w:bCs/>
          <w:color w:val="040644"/>
          <w:kern w:val="28"/>
          <w:sz w:val="28"/>
          <w:szCs w:val="28"/>
        </w:rPr>
        <w:t xml:space="preserve">Мероприятие </w:t>
      </w:r>
      <w:r w:rsidRPr="00933B64">
        <w:rPr>
          <w:bCs/>
          <w:color w:val="040644"/>
          <w:kern w:val="28"/>
          <w:sz w:val="28"/>
          <w:szCs w:val="28"/>
        </w:rPr>
        <w:t>проходил</w:t>
      </w:r>
      <w:r w:rsidRPr="00D11F26">
        <w:rPr>
          <w:bCs/>
          <w:color w:val="040644"/>
          <w:kern w:val="28"/>
          <w:sz w:val="28"/>
          <w:szCs w:val="28"/>
        </w:rPr>
        <w:t>о</w:t>
      </w:r>
      <w:r w:rsidRPr="00933B64">
        <w:rPr>
          <w:bCs/>
          <w:color w:val="040644"/>
          <w:kern w:val="28"/>
          <w:sz w:val="28"/>
          <w:szCs w:val="28"/>
        </w:rPr>
        <w:t xml:space="preserve"> при участии представителей министерства строительства Красноярского края, департамента градостроительства администрации г. Красноярска, органов местного самоуправления,</w:t>
      </w:r>
      <w:r>
        <w:rPr>
          <w:bCs/>
          <w:color w:val="040644"/>
          <w:kern w:val="28"/>
          <w:sz w:val="28"/>
          <w:szCs w:val="28"/>
        </w:rPr>
        <w:t xml:space="preserve"> </w:t>
      </w:r>
      <w:r w:rsidRPr="00D11F26">
        <w:rPr>
          <w:bCs/>
          <w:color w:val="040644"/>
          <w:kern w:val="28"/>
          <w:sz w:val="28"/>
          <w:szCs w:val="28"/>
        </w:rPr>
        <w:t xml:space="preserve">45 строительных организаций, проектировщиков, </w:t>
      </w:r>
      <w:r w:rsidRPr="00933B64">
        <w:rPr>
          <w:bCs/>
          <w:color w:val="040644"/>
          <w:kern w:val="28"/>
          <w:sz w:val="28"/>
          <w:szCs w:val="28"/>
        </w:rPr>
        <w:t>членов Общественного совета службы, а также представителей Молодежного Правительства дублеров Красноярского края.</w:t>
      </w:r>
      <w:r w:rsidRPr="00D11F26">
        <w:rPr>
          <w:bCs/>
          <w:color w:val="040644"/>
          <w:kern w:val="28"/>
          <w:sz w:val="28"/>
          <w:szCs w:val="28"/>
        </w:rPr>
        <w:t xml:space="preserve"> В ходе совещания акцентировали внимание на важность и актуальность темы создания качественной комфортной среды для новостроек. Осветили основные принципы формирования комфортности новостроек, представив положительные примеры среди объектов жилищного строительства, с учетом создания спортивной инфраструктуры, применению современных игровых комплексов, интересных ландшафтных решений по озеленению во </w:t>
      </w:r>
      <w:proofErr w:type="spellStart"/>
      <w:r w:rsidRPr="00D11F26">
        <w:rPr>
          <w:bCs/>
          <w:color w:val="040644"/>
          <w:kern w:val="28"/>
          <w:sz w:val="28"/>
          <w:szCs w:val="28"/>
        </w:rPr>
        <w:t>внутридворовом</w:t>
      </w:r>
      <w:proofErr w:type="spellEnd"/>
      <w:r w:rsidRPr="00D11F26">
        <w:rPr>
          <w:bCs/>
          <w:color w:val="040644"/>
          <w:kern w:val="28"/>
          <w:sz w:val="28"/>
          <w:szCs w:val="28"/>
        </w:rPr>
        <w:t xml:space="preserve"> пространстве. Отметили значимость применения при строительстве современных градостроительных подходов, способствующих созданию комфортной городской среды в целом, которые также</w:t>
      </w:r>
      <w:r>
        <w:rPr>
          <w:bCs/>
          <w:color w:val="040644"/>
          <w:kern w:val="28"/>
          <w:sz w:val="28"/>
          <w:szCs w:val="28"/>
        </w:rPr>
        <w:t xml:space="preserve"> </w:t>
      </w:r>
      <w:r w:rsidRPr="00D11F26">
        <w:rPr>
          <w:bCs/>
          <w:color w:val="040644"/>
          <w:kern w:val="28"/>
          <w:sz w:val="28"/>
          <w:szCs w:val="28"/>
        </w:rPr>
        <w:t>являются</w:t>
      </w:r>
      <w:r>
        <w:rPr>
          <w:bCs/>
          <w:color w:val="040644"/>
          <w:kern w:val="28"/>
          <w:sz w:val="28"/>
          <w:szCs w:val="28"/>
        </w:rPr>
        <w:t xml:space="preserve"> и</w:t>
      </w:r>
      <w:r w:rsidRPr="00D11F26">
        <w:rPr>
          <w:bCs/>
          <w:color w:val="040644"/>
          <w:kern w:val="28"/>
          <w:sz w:val="28"/>
          <w:szCs w:val="28"/>
        </w:rPr>
        <w:t xml:space="preserve"> конкурентным </w:t>
      </w:r>
      <w:r>
        <w:rPr>
          <w:bCs/>
          <w:color w:val="040644"/>
          <w:kern w:val="28"/>
          <w:sz w:val="28"/>
          <w:szCs w:val="28"/>
        </w:rPr>
        <w:t xml:space="preserve">преимуществом </w:t>
      </w:r>
      <w:r w:rsidRPr="00D11F26">
        <w:rPr>
          <w:bCs/>
          <w:color w:val="040644"/>
          <w:kern w:val="28"/>
          <w:sz w:val="28"/>
          <w:szCs w:val="28"/>
        </w:rPr>
        <w:t>отдельно взятой новостройки.</w:t>
      </w:r>
    </w:p>
    <w:p w:rsidR="00B913BD" w:rsidRPr="0093727C" w:rsidRDefault="00B913BD" w:rsidP="00B913BD">
      <w:pPr>
        <w:ind w:firstLine="142"/>
        <w:jc w:val="both"/>
        <w:rPr>
          <w:color w:val="040644"/>
          <w:kern w:val="28"/>
          <w:sz w:val="28"/>
          <w:szCs w:val="28"/>
        </w:rPr>
      </w:pPr>
      <w:r>
        <w:rPr>
          <w:color w:val="040644"/>
          <w:kern w:val="28"/>
          <w:sz w:val="28"/>
          <w:szCs w:val="28"/>
        </w:rPr>
        <w:t xml:space="preserve">В </w:t>
      </w:r>
      <w:r w:rsidRPr="00606950">
        <w:rPr>
          <w:color w:val="040644"/>
          <w:kern w:val="28"/>
          <w:sz w:val="28"/>
          <w:szCs w:val="28"/>
        </w:rPr>
        <w:t>март</w:t>
      </w:r>
      <w:r>
        <w:rPr>
          <w:color w:val="040644"/>
          <w:kern w:val="28"/>
          <w:sz w:val="28"/>
          <w:szCs w:val="28"/>
        </w:rPr>
        <w:t>е</w:t>
      </w:r>
      <w:r w:rsidRPr="00606950">
        <w:rPr>
          <w:color w:val="040644"/>
          <w:kern w:val="28"/>
          <w:sz w:val="28"/>
          <w:szCs w:val="28"/>
        </w:rPr>
        <w:t xml:space="preserve"> 2019 года в Службе про</w:t>
      </w:r>
      <w:r>
        <w:rPr>
          <w:color w:val="040644"/>
          <w:kern w:val="28"/>
          <w:sz w:val="28"/>
          <w:szCs w:val="28"/>
        </w:rPr>
        <w:t>ведено</w:t>
      </w:r>
      <w:r w:rsidRPr="00606950">
        <w:rPr>
          <w:color w:val="040644"/>
          <w:kern w:val="28"/>
          <w:sz w:val="28"/>
          <w:szCs w:val="28"/>
        </w:rPr>
        <w:t xml:space="preserve"> совещание по вопросу «Строительная готовность объектов жилищного строительства, планируемых к вводу на территории Центральной группы районов Красноярского края</w:t>
      </w:r>
      <w:r>
        <w:rPr>
          <w:color w:val="040644"/>
          <w:kern w:val="28"/>
          <w:sz w:val="28"/>
          <w:szCs w:val="28"/>
        </w:rPr>
        <w:t xml:space="preserve">». </w:t>
      </w:r>
      <w:r w:rsidRPr="0081403F">
        <w:rPr>
          <w:color w:val="040644"/>
          <w:kern w:val="28"/>
          <w:sz w:val="28"/>
          <w:szCs w:val="28"/>
        </w:rPr>
        <w:t xml:space="preserve">На совещании </w:t>
      </w:r>
      <w:r w:rsidRPr="0081403F">
        <w:rPr>
          <w:color w:val="040644"/>
          <w:kern w:val="28"/>
          <w:sz w:val="28"/>
          <w:szCs w:val="28"/>
        </w:rPr>
        <w:lastRenderedPageBreak/>
        <w:t>представители администраций г.</w:t>
      </w:r>
      <w:r>
        <w:rPr>
          <w:color w:val="040644"/>
          <w:kern w:val="28"/>
          <w:sz w:val="28"/>
          <w:szCs w:val="28"/>
        </w:rPr>
        <w:t xml:space="preserve"> </w:t>
      </w:r>
      <w:r w:rsidRPr="0081403F">
        <w:rPr>
          <w:color w:val="040644"/>
          <w:kern w:val="28"/>
          <w:sz w:val="28"/>
          <w:szCs w:val="28"/>
        </w:rPr>
        <w:t>Сосновоборска, ЗАТО г.</w:t>
      </w:r>
      <w:r>
        <w:rPr>
          <w:color w:val="040644"/>
          <w:kern w:val="28"/>
          <w:sz w:val="28"/>
          <w:szCs w:val="28"/>
        </w:rPr>
        <w:t xml:space="preserve"> </w:t>
      </w:r>
      <w:r w:rsidRPr="0081403F">
        <w:rPr>
          <w:color w:val="040644"/>
          <w:kern w:val="28"/>
          <w:sz w:val="28"/>
          <w:szCs w:val="28"/>
        </w:rPr>
        <w:t xml:space="preserve">Железногорск, </w:t>
      </w:r>
      <w:proofErr w:type="spellStart"/>
      <w:r w:rsidRPr="0081403F">
        <w:rPr>
          <w:color w:val="040644"/>
          <w:kern w:val="28"/>
          <w:sz w:val="28"/>
          <w:szCs w:val="28"/>
        </w:rPr>
        <w:t>г</w:t>
      </w:r>
      <w:proofErr w:type="gramStart"/>
      <w:r w:rsidRPr="0081403F">
        <w:rPr>
          <w:color w:val="040644"/>
          <w:kern w:val="28"/>
          <w:sz w:val="28"/>
          <w:szCs w:val="28"/>
        </w:rPr>
        <w:t>.Д</w:t>
      </w:r>
      <w:proofErr w:type="gramEnd"/>
      <w:r w:rsidRPr="0081403F">
        <w:rPr>
          <w:color w:val="040644"/>
          <w:kern w:val="28"/>
          <w:sz w:val="28"/>
          <w:szCs w:val="28"/>
        </w:rPr>
        <w:t>ивногорска</w:t>
      </w:r>
      <w:proofErr w:type="spellEnd"/>
      <w:r w:rsidRPr="0081403F">
        <w:rPr>
          <w:color w:val="040644"/>
          <w:kern w:val="28"/>
          <w:sz w:val="28"/>
          <w:szCs w:val="28"/>
        </w:rPr>
        <w:t xml:space="preserve">, п. </w:t>
      </w:r>
      <w:proofErr w:type="spellStart"/>
      <w:r w:rsidRPr="0081403F">
        <w:rPr>
          <w:color w:val="040644"/>
          <w:kern w:val="28"/>
          <w:sz w:val="28"/>
          <w:szCs w:val="28"/>
        </w:rPr>
        <w:t>Берёзовка</w:t>
      </w:r>
      <w:proofErr w:type="spellEnd"/>
      <w:r w:rsidRPr="0081403F">
        <w:rPr>
          <w:color w:val="040644"/>
          <w:kern w:val="28"/>
          <w:sz w:val="28"/>
          <w:szCs w:val="28"/>
        </w:rPr>
        <w:t xml:space="preserve">, </w:t>
      </w:r>
      <w:proofErr w:type="spellStart"/>
      <w:r w:rsidRPr="0081403F">
        <w:rPr>
          <w:color w:val="040644"/>
          <w:kern w:val="28"/>
          <w:sz w:val="28"/>
          <w:szCs w:val="28"/>
        </w:rPr>
        <w:t>Емельяновского</w:t>
      </w:r>
      <w:proofErr w:type="spellEnd"/>
      <w:r w:rsidRPr="0081403F">
        <w:rPr>
          <w:color w:val="040644"/>
          <w:kern w:val="28"/>
          <w:sz w:val="28"/>
          <w:szCs w:val="28"/>
        </w:rPr>
        <w:t xml:space="preserve"> района</w:t>
      </w:r>
      <w:r>
        <w:rPr>
          <w:color w:val="040644"/>
          <w:kern w:val="28"/>
          <w:sz w:val="28"/>
          <w:szCs w:val="28"/>
        </w:rPr>
        <w:t xml:space="preserve"> </w:t>
      </w:r>
      <w:r w:rsidRPr="0081403F">
        <w:rPr>
          <w:color w:val="040644"/>
          <w:kern w:val="28"/>
          <w:sz w:val="28"/>
          <w:szCs w:val="28"/>
        </w:rPr>
        <w:t>информировали о планируемых к вводу в эксплуатацию в 2019 году объектах жилищного строительства и имеющихся вопросах на террит</w:t>
      </w:r>
      <w:r>
        <w:rPr>
          <w:color w:val="040644"/>
          <w:kern w:val="28"/>
          <w:sz w:val="28"/>
          <w:szCs w:val="28"/>
        </w:rPr>
        <w:t>ории Центральной группы районов. Представители</w:t>
      </w:r>
      <w:r w:rsidRPr="0081403F">
        <w:rPr>
          <w:color w:val="040644"/>
          <w:kern w:val="28"/>
          <w:sz w:val="28"/>
          <w:szCs w:val="28"/>
        </w:rPr>
        <w:t xml:space="preserve"> строительных компаний </w:t>
      </w:r>
      <w:r>
        <w:rPr>
          <w:color w:val="040644"/>
          <w:kern w:val="28"/>
          <w:sz w:val="28"/>
          <w:szCs w:val="28"/>
        </w:rPr>
        <w:t>ООО «</w:t>
      </w:r>
      <w:proofErr w:type="spellStart"/>
      <w:r>
        <w:rPr>
          <w:color w:val="040644"/>
          <w:kern w:val="28"/>
          <w:sz w:val="28"/>
          <w:szCs w:val="28"/>
        </w:rPr>
        <w:t>СибБытСтрой</w:t>
      </w:r>
      <w:proofErr w:type="spellEnd"/>
      <w:r>
        <w:rPr>
          <w:color w:val="040644"/>
          <w:kern w:val="28"/>
          <w:sz w:val="28"/>
          <w:szCs w:val="28"/>
        </w:rPr>
        <w:t xml:space="preserve">», </w:t>
      </w:r>
      <w:r w:rsidRPr="0081403F">
        <w:rPr>
          <w:color w:val="040644"/>
          <w:kern w:val="28"/>
          <w:sz w:val="28"/>
          <w:szCs w:val="28"/>
        </w:rPr>
        <w:t>ООО «</w:t>
      </w:r>
      <w:proofErr w:type="spellStart"/>
      <w:r w:rsidRPr="0081403F">
        <w:rPr>
          <w:color w:val="040644"/>
          <w:kern w:val="28"/>
          <w:sz w:val="28"/>
          <w:szCs w:val="28"/>
        </w:rPr>
        <w:t>СтройПроект</w:t>
      </w:r>
      <w:proofErr w:type="spellEnd"/>
      <w:r w:rsidRPr="0081403F">
        <w:rPr>
          <w:color w:val="040644"/>
          <w:kern w:val="28"/>
          <w:sz w:val="28"/>
          <w:szCs w:val="28"/>
        </w:rPr>
        <w:t>», ООО «</w:t>
      </w:r>
      <w:proofErr w:type="spellStart"/>
      <w:r w:rsidRPr="0081403F">
        <w:rPr>
          <w:color w:val="040644"/>
          <w:kern w:val="28"/>
          <w:sz w:val="28"/>
          <w:szCs w:val="28"/>
        </w:rPr>
        <w:t>Сосновоборская</w:t>
      </w:r>
      <w:proofErr w:type="spellEnd"/>
      <w:r w:rsidRPr="0081403F">
        <w:rPr>
          <w:color w:val="040644"/>
          <w:kern w:val="28"/>
          <w:sz w:val="28"/>
          <w:szCs w:val="28"/>
        </w:rPr>
        <w:t xml:space="preserve"> строительная компания», ООО «Зодчий», ООО «</w:t>
      </w:r>
      <w:proofErr w:type="spellStart"/>
      <w:r w:rsidRPr="0081403F">
        <w:rPr>
          <w:color w:val="040644"/>
          <w:kern w:val="28"/>
          <w:sz w:val="28"/>
          <w:szCs w:val="28"/>
        </w:rPr>
        <w:t>Дивногорское</w:t>
      </w:r>
      <w:proofErr w:type="spellEnd"/>
      <w:r w:rsidRPr="0081403F">
        <w:rPr>
          <w:color w:val="040644"/>
          <w:kern w:val="28"/>
          <w:sz w:val="28"/>
          <w:szCs w:val="28"/>
        </w:rPr>
        <w:t xml:space="preserve"> строительное управление», ООО «</w:t>
      </w:r>
      <w:proofErr w:type="spellStart"/>
      <w:r w:rsidRPr="0081403F">
        <w:rPr>
          <w:color w:val="040644"/>
          <w:kern w:val="28"/>
          <w:sz w:val="28"/>
          <w:szCs w:val="28"/>
        </w:rPr>
        <w:t>Добродом</w:t>
      </w:r>
      <w:proofErr w:type="spellEnd"/>
      <w:r w:rsidRPr="0081403F">
        <w:rPr>
          <w:color w:val="040644"/>
          <w:kern w:val="28"/>
          <w:sz w:val="28"/>
          <w:szCs w:val="28"/>
        </w:rPr>
        <w:t xml:space="preserve">-Регион», ООО «НАШ </w:t>
      </w:r>
      <w:r>
        <w:rPr>
          <w:color w:val="040644"/>
          <w:kern w:val="28"/>
          <w:sz w:val="28"/>
          <w:szCs w:val="28"/>
        </w:rPr>
        <w:t>ДОМ», ООО «ФСК «</w:t>
      </w:r>
      <w:proofErr w:type="spellStart"/>
      <w:r>
        <w:rPr>
          <w:color w:val="040644"/>
          <w:kern w:val="28"/>
          <w:sz w:val="28"/>
          <w:szCs w:val="28"/>
        </w:rPr>
        <w:t>Монолитинвест</w:t>
      </w:r>
      <w:proofErr w:type="spellEnd"/>
      <w:r>
        <w:rPr>
          <w:color w:val="040644"/>
          <w:kern w:val="28"/>
          <w:sz w:val="28"/>
          <w:szCs w:val="28"/>
        </w:rPr>
        <w:t xml:space="preserve">» </w:t>
      </w:r>
      <w:r w:rsidRPr="0081403F">
        <w:rPr>
          <w:color w:val="040644"/>
          <w:kern w:val="28"/>
          <w:sz w:val="28"/>
          <w:szCs w:val="28"/>
        </w:rPr>
        <w:t xml:space="preserve">сообщили о строительной готовности </w:t>
      </w:r>
      <w:r w:rsidRPr="00B913BD">
        <w:rPr>
          <w:color w:val="17365D"/>
          <w:kern w:val="28"/>
          <w:sz w:val="28"/>
          <w:szCs w:val="28"/>
        </w:rPr>
        <w:t>многоквартирных</w:t>
      </w:r>
      <w:r w:rsidRPr="0081403F">
        <w:rPr>
          <w:color w:val="040644"/>
          <w:kern w:val="28"/>
          <w:sz w:val="28"/>
          <w:szCs w:val="28"/>
        </w:rPr>
        <w:t xml:space="preserve"> жилых домов, строительство которых планируется завершить до конца 2019 года.</w:t>
      </w:r>
    </w:p>
    <w:p w:rsidR="00B913BD" w:rsidRPr="0093727C" w:rsidRDefault="00B913BD" w:rsidP="00B913BD">
      <w:pPr>
        <w:ind w:firstLine="142"/>
        <w:jc w:val="both"/>
        <w:rPr>
          <w:color w:val="040644"/>
          <w:kern w:val="28"/>
          <w:sz w:val="28"/>
          <w:szCs w:val="28"/>
        </w:rPr>
      </w:pPr>
    </w:p>
    <w:p w:rsidR="00CB5F5C" w:rsidRPr="00A970C4" w:rsidRDefault="00CB5F5C" w:rsidP="00CB5F5C">
      <w:pPr>
        <w:pageBreakBefore/>
        <w:suppressAutoHyphens/>
        <w:rPr>
          <w:b/>
          <w:color w:val="17365D"/>
          <w:kern w:val="36"/>
          <w:sz w:val="28"/>
          <w:szCs w:val="28"/>
        </w:rPr>
      </w:pPr>
      <w:r>
        <w:rPr>
          <w:b/>
          <w:color w:val="17365D"/>
          <w:kern w:val="36"/>
          <w:sz w:val="28"/>
          <w:szCs w:val="28"/>
        </w:rPr>
        <w:lastRenderedPageBreak/>
        <w:t>Н</w:t>
      </w:r>
      <w:r w:rsidRPr="00A970C4">
        <w:rPr>
          <w:b/>
          <w:color w:val="17365D"/>
          <w:kern w:val="36"/>
          <w:sz w:val="28"/>
          <w:szCs w:val="28"/>
        </w:rPr>
        <w:t>АДЗОР ЗА ДОЛЕВЫМ СТРОИТЕЛЬСТВОМ</w:t>
      </w:r>
    </w:p>
    <w:p w:rsidR="00B913BD" w:rsidRPr="0050355E" w:rsidRDefault="00B913BD" w:rsidP="00B913BD">
      <w:pPr>
        <w:ind w:firstLine="142"/>
        <w:jc w:val="both"/>
        <w:rPr>
          <w:color w:val="040644"/>
          <w:kern w:val="28"/>
          <w:sz w:val="28"/>
          <w:szCs w:val="28"/>
        </w:rPr>
      </w:pPr>
      <w:proofErr w:type="gramStart"/>
      <w:r w:rsidRPr="0050355E">
        <w:rPr>
          <w:color w:val="040644"/>
          <w:kern w:val="28"/>
          <w:sz w:val="28"/>
          <w:szCs w:val="28"/>
        </w:rPr>
        <w:t>В связи с вступившими в силу изменениями законодательства о долевом строительстве объектов недвижимости в штатную численность</w:t>
      </w:r>
      <w:proofErr w:type="gramEnd"/>
      <w:r w:rsidRPr="0050355E">
        <w:rPr>
          <w:color w:val="040644"/>
          <w:kern w:val="28"/>
          <w:sz w:val="28"/>
          <w:szCs w:val="28"/>
        </w:rPr>
        <w:t xml:space="preserve"> отдела надзора за долевым строительством добавлены 5 единиц.</w:t>
      </w:r>
    </w:p>
    <w:p w:rsidR="00B913BD" w:rsidRPr="00B913BD" w:rsidRDefault="00B913BD" w:rsidP="00B913BD">
      <w:pPr>
        <w:ind w:firstLine="142"/>
        <w:jc w:val="both"/>
        <w:rPr>
          <w:b/>
          <w:color w:val="0F243E"/>
          <w:sz w:val="28"/>
          <w:szCs w:val="28"/>
        </w:rPr>
      </w:pPr>
      <w:r w:rsidRPr="00B913BD">
        <w:rPr>
          <w:color w:val="0F243E"/>
          <w:sz w:val="28"/>
          <w:szCs w:val="28"/>
        </w:rPr>
        <w:t xml:space="preserve">В течение 2019 года Службой было проведено </w:t>
      </w:r>
      <w:r w:rsidRPr="00B913BD">
        <w:rPr>
          <w:b/>
          <w:color w:val="0F243E"/>
          <w:sz w:val="28"/>
          <w:szCs w:val="28"/>
        </w:rPr>
        <w:t>901</w:t>
      </w:r>
      <w:r w:rsidRPr="00B913BD">
        <w:rPr>
          <w:color w:val="0F243E"/>
          <w:sz w:val="28"/>
          <w:szCs w:val="28"/>
        </w:rPr>
        <w:t xml:space="preserve"> мероприятие по контролю, осуществленное без взаимодействия с застройщиками. </w:t>
      </w:r>
      <w:proofErr w:type="gramStart"/>
      <w:r w:rsidRPr="00B913BD">
        <w:rPr>
          <w:color w:val="0F243E"/>
          <w:sz w:val="28"/>
          <w:szCs w:val="28"/>
        </w:rPr>
        <w:t>При проведении указанных мероприятий были применены новые подходы, при которых в ходе мероприятия по контролю деятельность каждого застройщика одновременно анализировалась по всем направлениям его деятельности в рамках установленных требований законодательства в области долевого строительства многоквартирных домов и иных объектов недвижимости (проверка отчетности застройщика, проектных деклараций, информации, подлежащей раскрытию застройщиком в Единой информационной системе жилищного строительства).</w:t>
      </w:r>
      <w:proofErr w:type="gramEnd"/>
      <w:r w:rsidRPr="00B913BD">
        <w:rPr>
          <w:color w:val="0F243E"/>
          <w:sz w:val="28"/>
          <w:szCs w:val="28"/>
        </w:rPr>
        <w:t xml:space="preserve"> По результатам мероприятий без взаимодействия выдано </w:t>
      </w:r>
      <w:r w:rsidRPr="00B913BD">
        <w:rPr>
          <w:b/>
          <w:color w:val="0F243E"/>
          <w:sz w:val="28"/>
          <w:szCs w:val="28"/>
        </w:rPr>
        <w:t>106</w:t>
      </w:r>
      <w:r w:rsidRPr="00B913BD">
        <w:rPr>
          <w:color w:val="0F243E"/>
          <w:sz w:val="28"/>
          <w:szCs w:val="28"/>
        </w:rPr>
        <w:t xml:space="preserve"> предостережений о недопустимости нарушений обязательных требований законодательства об участии в долевом строительстве, инициировано </w:t>
      </w:r>
      <w:r w:rsidRPr="00B913BD">
        <w:rPr>
          <w:b/>
          <w:color w:val="0F243E"/>
          <w:sz w:val="28"/>
          <w:szCs w:val="28"/>
        </w:rPr>
        <w:t>363</w:t>
      </w:r>
      <w:r w:rsidRPr="00B913BD">
        <w:rPr>
          <w:color w:val="0F243E"/>
          <w:sz w:val="28"/>
          <w:szCs w:val="28"/>
        </w:rPr>
        <w:t xml:space="preserve"> внеплановые проверки, </w:t>
      </w:r>
      <w:r w:rsidRPr="00B913BD">
        <w:rPr>
          <w:b/>
          <w:color w:val="0F243E"/>
          <w:sz w:val="28"/>
          <w:szCs w:val="28"/>
        </w:rPr>
        <w:t>11</w:t>
      </w:r>
      <w:r w:rsidRPr="00B913BD">
        <w:rPr>
          <w:color w:val="0F243E"/>
          <w:sz w:val="28"/>
          <w:szCs w:val="28"/>
        </w:rPr>
        <w:t xml:space="preserve"> проверок по инициативе Службы проведено совместно с органами прокуратуры.</w:t>
      </w:r>
    </w:p>
    <w:p w:rsidR="00B913BD" w:rsidRPr="00B913BD" w:rsidRDefault="00B913BD" w:rsidP="00B913BD">
      <w:pPr>
        <w:ind w:firstLine="142"/>
        <w:jc w:val="both"/>
        <w:rPr>
          <w:color w:val="0F243E"/>
          <w:sz w:val="28"/>
          <w:szCs w:val="28"/>
        </w:rPr>
      </w:pPr>
      <w:r w:rsidRPr="00B913BD">
        <w:rPr>
          <w:color w:val="0F243E"/>
          <w:sz w:val="28"/>
          <w:szCs w:val="28"/>
        </w:rPr>
        <w:t xml:space="preserve">В ходе проведения внеплановых проверок выявлено </w:t>
      </w:r>
      <w:r w:rsidRPr="00B913BD">
        <w:rPr>
          <w:b/>
          <w:color w:val="0F243E"/>
          <w:sz w:val="28"/>
          <w:szCs w:val="28"/>
        </w:rPr>
        <w:t>1 398</w:t>
      </w:r>
      <w:r w:rsidRPr="00B913BD">
        <w:rPr>
          <w:color w:val="0F243E"/>
          <w:sz w:val="28"/>
          <w:szCs w:val="28"/>
        </w:rPr>
        <w:t xml:space="preserve"> нарушений (</w:t>
      </w:r>
      <w:r w:rsidRPr="00B913BD">
        <w:rPr>
          <w:b/>
          <w:color w:val="0F243E"/>
          <w:sz w:val="28"/>
          <w:szCs w:val="28"/>
        </w:rPr>
        <w:t>351</w:t>
      </w:r>
      <w:r w:rsidRPr="00B913BD">
        <w:rPr>
          <w:color w:val="0F243E"/>
          <w:sz w:val="28"/>
          <w:szCs w:val="28"/>
        </w:rPr>
        <w:t xml:space="preserve">% к уровню 2018 года) с целью устранения, которых Службой выдано </w:t>
      </w:r>
      <w:r w:rsidRPr="00B913BD">
        <w:rPr>
          <w:b/>
          <w:color w:val="0F243E"/>
          <w:sz w:val="28"/>
          <w:szCs w:val="28"/>
        </w:rPr>
        <w:t>263</w:t>
      </w:r>
      <w:r w:rsidRPr="00B913BD">
        <w:rPr>
          <w:color w:val="0F243E"/>
          <w:sz w:val="28"/>
          <w:szCs w:val="28"/>
        </w:rPr>
        <w:t xml:space="preserve"> предписания. По результатам проверок возбуждено </w:t>
      </w:r>
      <w:r w:rsidRPr="00B913BD">
        <w:rPr>
          <w:b/>
          <w:color w:val="0F243E"/>
          <w:sz w:val="28"/>
          <w:szCs w:val="28"/>
        </w:rPr>
        <w:t>315</w:t>
      </w:r>
      <w:r w:rsidRPr="00B913BD">
        <w:rPr>
          <w:color w:val="0F243E"/>
          <w:sz w:val="28"/>
          <w:szCs w:val="28"/>
        </w:rPr>
        <w:t xml:space="preserve"> административных дел (</w:t>
      </w:r>
      <w:r w:rsidRPr="00B913BD">
        <w:rPr>
          <w:b/>
          <w:color w:val="0F243E"/>
          <w:sz w:val="28"/>
          <w:szCs w:val="28"/>
        </w:rPr>
        <w:t>177</w:t>
      </w:r>
      <w:r w:rsidRPr="00B913BD">
        <w:rPr>
          <w:color w:val="0F243E"/>
          <w:sz w:val="28"/>
          <w:szCs w:val="28"/>
        </w:rPr>
        <w:t xml:space="preserve">% к уровню 2018 года). </w:t>
      </w:r>
      <w:proofErr w:type="gramStart"/>
      <w:r w:rsidRPr="00B913BD">
        <w:rPr>
          <w:color w:val="0F243E"/>
          <w:sz w:val="28"/>
          <w:szCs w:val="28"/>
        </w:rPr>
        <w:t xml:space="preserve">Отдельным застройщикам, допустившим системные нарушения требований законодательства в области долевого строительства, вынесено </w:t>
      </w:r>
      <w:r w:rsidRPr="00B913BD">
        <w:rPr>
          <w:b/>
          <w:color w:val="0F243E"/>
          <w:sz w:val="28"/>
          <w:szCs w:val="28"/>
        </w:rPr>
        <w:t>2</w:t>
      </w:r>
      <w:r w:rsidRPr="00B913BD">
        <w:rPr>
          <w:color w:val="0F243E"/>
          <w:sz w:val="28"/>
          <w:szCs w:val="28"/>
        </w:rPr>
        <w:t xml:space="preserve"> представления об устранении причин и условий, способствовавших административным правонарушениям, в отношении еще 4-х застройщиков поданы заявления в Арбитражный суд Красноярского края о приостановлении деятельности по привлечению денежных средств участников долевого строительства.</w:t>
      </w:r>
      <w:proofErr w:type="gramEnd"/>
    </w:p>
    <w:p w:rsidR="00B913BD" w:rsidRPr="00B913BD" w:rsidRDefault="00B913BD" w:rsidP="00B913BD">
      <w:pPr>
        <w:ind w:firstLine="142"/>
        <w:jc w:val="both"/>
        <w:rPr>
          <w:color w:val="0F243E"/>
          <w:sz w:val="28"/>
          <w:szCs w:val="28"/>
        </w:rPr>
      </w:pPr>
      <w:r w:rsidRPr="00B913BD">
        <w:rPr>
          <w:color w:val="0F243E"/>
          <w:sz w:val="28"/>
          <w:szCs w:val="28"/>
        </w:rPr>
        <w:t xml:space="preserve">Второе полугодие 2019 года было ознаменовано переходом строительной отрасли Красноярского края на проектное финансирование. В этот период Службой инициативно был осуществлен мониторинг всех строящихся объектов на предмет соответствия критериям, установленным постановлением Правительства РФ от 22.04.2019 № 480, в части строительной готовности и проценту реализованной площади в объектах, а также определению объектов группы риска, по которым возможно кредитными организациями не будет одобрено проектное финансирование. С июня по октябрь 2019 Службой реализовывалось новое полномочие – государственная услуга по выдаче заключения о соответствии проекта строительства установленным критериям и возможности привлекать денежные средства участников долевого строительства без использования счетов </w:t>
      </w:r>
      <w:proofErr w:type="spellStart"/>
      <w:r w:rsidRPr="00B913BD">
        <w:rPr>
          <w:color w:val="0F243E"/>
          <w:sz w:val="28"/>
          <w:szCs w:val="28"/>
        </w:rPr>
        <w:t>эскроу</w:t>
      </w:r>
      <w:proofErr w:type="spellEnd"/>
      <w:r w:rsidRPr="00B913BD">
        <w:rPr>
          <w:color w:val="0F243E"/>
          <w:sz w:val="28"/>
          <w:szCs w:val="28"/>
        </w:rPr>
        <w:t xml:space="preserve">. Всего было выдано </w:t>
      </w:r>
      <w:r w:rsidRPr="00B913BD">
        <w:rPr>
          <w:b/>
          <w:color w:val="0F243E"/>
          <w:sz w:val="28"/>
          <w:szCs w:val="28"/>
        </w:rPr>
        <w:t xml:space="preserve">108 </w:t>
      </w:r>
      <w:r w:rsidRPr="00B913BD">
        <w:rPr>
          <w:color w:val="0F243E"/>
          <w:sz w:val="28"/>
          <w:szCs w:val="28"/>
        </w:rPr>
        <w:t>заключений, по которым продолжено строительство объектов по старым правилам.</w:t>
      </w:r>
    </w:p>
    <w:p w:rsidR="00B913BD" w:rsidRPr="00B913BD" w:rsidRDefault="00B913BD" w:rsidP="00B913BD">
      <w:pPr>
        <w:pStyle w:val="afe"/>
        <w:ind w:firstLine="142"/>
        <w:jc w:val="both"/>
        <w:rPr>
          <w:color w:val="0F243E"/>
          <w:sz w:val="28"/>
          <w:szCs w:val="28"/>
        </w:rPr>
      </w:pPr>
      <w:r w:rsidRPr="00B913BD">
        <w:rPr>
          <w:color w:val="0F243E"/>
          <w:sz w:val="28"/>
          <w:szCs w:val="28"/>
        </w:rPr>
        <w:t xml:space="preserve">Кроме того в 2019 году в связи с многочисленными обращениями граждан группы компаний Зодчий, </w:t>
      </w:r>
      <w:proofErr w:type="spellStart"/>
      <w:r w:rsidRPr="00B913BD">
        <w:rPr>
          <w:color w:val="0F243E"/>
          <w:sz w:val="28"/>
          <w:szCs w:val="28"/>
        </w:rPr>
        <w:t>Спецстрой</w:t>
      </w:r>
      <w:proofErr w:type="spellEnd"/>
      <w:r w:rsidRPr="00B913BD">
        <w:rPr>
          <w:color w:val="0F243E"/>
          <w:sz w:val="28"/>
          <w:szCs w:val="28"/>
        </w:rPr>
        <w:t xml:space="preserve">, приостановившими в начале года строительство многоквартирных домов, по предложению Службы, министерством строительства Красноярского края было рекомендовано администрации </w:t>
      </w:r>
      <w:proofErr w:type="spellStart"/>
      <w:r w:rsidRPr="00B913BD">
        <w:rPr>
          <w:color w:val="0F243E"/>
          <w:sz w:val="28"/>
          <w:szCs w:val="28"/>
        </w:rPr>
        <w:t>г</w:t>
      </w:r>
      <w:proofErr w:type="gramStart"/>
      <w:r w:rsidRPr="00B913BD">
        <w:rPr>
          <w:color w:val="0F243E"/>
          <w:sz w:val="28"/>
          <w:szCs w:val="28"/>
        </w:rPr>
        <w:t>.К</w:t>
      </w:r>
      <w:proofErr w:type="gramEnd"/>
      <w:r w:rsidRPr="00B913BD">
        <w:rPr>
          <w:color w:val="0F243E"/>
          <w:sz w:val="28"/>
          <w:szCs w:val="28"/>
        </w:rPr>
        <w:t>расноярска</w:t>
      </w:r>
      <w:proofErr w:type="spellEnd"/>
      <w:r w:rsidRPr="00B913BD">
        <w:rPr>
          <w:color w:val="0F243E"/>
          <w:sz w:val="28"/>
          <w:szCs w:val="28"/>
        </w:rPr>
        <w:t xml:space="preserve"> о проведении районными администрациями г. Красноярска рабочих </w:t>
      </w:r>
      <w:r w:rsidRPr="00B913BD">
        <w:rPr>
          <w:color w:val="0F243E"/>
          <w:sz w:val="28"/>
          <w:szCs w:val="28"/>
        </w:rPr>
        <w:lastRenderedPageBreak/>
        <w:t>групп на которых с участием застройщика и представителей инициативных групп участников долевого строительства обсуждались имеющиеся проблемные вопросы по достройке многоквартирных домов. Специалисты службы участвовали в рабочих совещаниях, проводимых в органах местного самоуправления, давали пояснения, разъяснения по вопросам строительной готовности объектов и возможных механизмов удовлетворения требований граждан – участников долевого строительства (протоколы совещаний размещены на официальном сайте Службы). Хотя указанные мероприятия кардинально не изменили ситуацию в целом, но положительно повлияли на достройку отдельных проблемных объектов. Было возобновлено строительство на объектах ЖК «</w:t>
      </w:r>
      <w:proofErr w:type="spellStart"/>
      <w:r w:rsidRPr="00B913BD">
        <w:rPr>
          <w:color w:val="0F243E"/>
          <w:sz w:val="28"/>
          <w:szCs w:val="28"/>
        </w:rPr>
        <w:t>Квадро</w:t>
      </w:r>
      <w:proofErr w:type="spellEnd"/>
      <w:r w:rsidRPr="00B913BD">
        <w:rPr>
          <w:color w:val="0F243E"/>
          <w:sz w:val="28"/>
          <w:szCs w:val="28"/>
        </w:rPr>
        <w:t xml:space="preserve">» и ЖК «Ясный», завершено строительство 5 многоквартирных домов, ранее отнесенных к проблемным и потенциально проблемным объектам, в которых в общей сложности запроектировано 1240 квартир, общей жилой площадью 70 873,6 </w:t>
      </w:r>
      <w:proofErr w:type="spellStart"/>
      <w:r w:rsidRPr="00B913BD">
        <w:rPr>
          <w:color w:val="0F243E"/>
          <w:sz w:val="28"/>
          <w:szCs w:val="28"/>
        </w:rPr>
        <w:t>кв.м</w:t>
      </w:r>
      <w:proofErr w:type="spellEnd"/>
      <w:r w:rsidRPr="00B913BD">
        <w:rPr>
          <w:color w:val="0F243E"/>
          <w:sz w:val="28"/>
          <w:szCs w:val="28"/>
        </w:rPr>
        <w:t>.</w:t>
      </w:r>
    </w:p>
    <w:p w:rsidR="00B913BD" w:rsidRPr="00614BD5" w:rsidRDefault="003F6649" w:rsidP="00B913BD">
      <w:pPr>
        <w:ind w:firstLine="284"/>
        <w:jc w:val="both"/>
        <w:rPr>
          <w:bCs/>
          <w:color w:val="040644"/>
          <w:kern w:val="28"/>
          <w:sz w:val="28"/>
          <w:szCs w:val="28"/>
        </w:rPr>
      </w:pPr>
      <w:r>
        <w:rPr>
          <w:noProof/>
        </w:rPr>
        <w:drawing>
          <wp:anchor distT="0" distB="0" distL="114300" distR="114300" simplePos="0" relativeHeight="251657728" behindDoc="0" locked="0" layoutInCell="1" allowOverlap="1" wp14:anchorId="3F3B845E" wp14:editId="6951E269">
            <wp:simplePos x="0" y="0"/>
            <wp:positionH relativeFrom="column">
              <wp:posOffset>2490470</wp:posOffset>
            </wp:positionH>
            <wp:positionV relativeFrom="paragraph">
              <wp:posOffset>1044575</wp:posOffset>
            </wp:positionV>
            <wp:extent cx="3767455" cy="2980690"/>
            <wp:effectExtent l="0" t="0" r="4445" b="0"/>
            <wp:wrapSquare wrapText="bothSides"/>
            <wp:docPr id="19" name="Рисунок 1" descr="Описание: \\srv-data\Обменник\Хейкинен И\22-25 января 2019 архитектурно-строительный форум\IMG_7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srv-data\Обменник\Хейкинен И\22-25 января 2019 архитектурно-строительный форум\IMG_734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7455" cy="298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3BD" w:rsidRPr="00614BD5">
        <w:rPr>
          <w:color w:val="040644"/>
          <w:sz w:val="28"/>
          <w:szCs w:val="28"/>
        </w:rPr>
        <w:t>В январе 2019 года в рамках</w:t>
      </w:r>
      <w:r w:rsidR="00B913BD" w:rsidRPr="00614BD5">
        <w:rPr>
          <w:bCs/>
          <w:color w:val="040644"/>
          <w:kern w:val="28"/>
          <w:sz w:val="28"/>
          <w:szCs w:val="28"/>
        </w:rPr>
        <w:t xml:space="preserve"> VIII архитектурно-строительного форума в МВДЦ «Сибирь» Службой совместно с Ассоциации «Национальное объединение строителей» и Ассоциацией «Саморегулируемая корпорация строителей Красноярского края» организован и проведен круглый стол на тему: «Проблемы и перспективы проектного финансирования в Красноярском крае». В совещании приняли участие представители министерства строительства Красноярского края, Законодательного собрания Красноярского края, банковского сообщества, организаций-застройщиков и Управления </w:t>
      </w:r>
      <w:proofErr w:type="spellStart"/>
      <w:r w:rsidR="00B913BD" w:rsidRPr="00614BD5">
        <w:rPr>
          <w:bCs/>
          <w:color w:val="040644"/>
          <w:kern w:val="28"/>
          <w:sz w:val="28"/>
          <w:szCs w:val="28"/>
        </w:rPr>
        <w:t>Росреестра</w:t>
      </w:r>
      <w:proofErr w:type="spellEnd"/>
      <w:r w:rsidR="00B913BD" w:rsidRPr="00614BD5">
        <w:rPr>
          <w:bCs/>
          <w:color w:val="040644"/>
          <w:kern w:val="28"/>
          <w:sz w:val="28"/>
          <w:szCs w:val="28"/>
        </w:rPr>
        <w:t xml:space="preserve"> по Красноярскому краю. </w:t>
      </w:r>
    </w:p>
    <w:p w:rsidR="00B913BD" w:rsidRPr="00614BD5" w:rsidRDefault="00B913BD" w:rsidP="00B913BD">
      <w:pPr>
        <w:ind w:firstLine="142"/>
        <w:jc w:val="both"/>
        <w:rPr>
          <w:bCs/>
          <w:color w:val="040644"/>
          <w:kern w:val="28"/>
          <w:sz w:val="28"/>
          <w:szCs w:val="28"/>
        </w:rPr>
      </w:pPr>
      <w:r w:rsidRPr="00614BD5">
        <w:rPr>
          <w:bCs/>
          <w:color w:val="040644"/>
          <w:kern w:val="28"/>
          <w:sz w:val="28"/>
          <w:szCs w:val="28"/>
        </w:rPr>
        <w:t xml:space="preserve">Тема совещания обусловлена изменениями законодательства и предстоящим переходом строительной отрасли на проектное финансирование, изменением с 01.07.2019 формы привлечения денежных средств участников долевого строительства. </w:t>
      </w:r>
      <w:proofErr w:type="gramStart"/>
      <w:r w:rsidRPr="00614BD5">
        <w:rPr>
          <w:bCs/>
          <w:color w:val="040644"/>
          <w:kern w:val="28"/>
          <w:sz w:val="28"/>
          <w:szCs w:val="28"/>
        </w:rPr>
        <w:t>По итогам мероприятия подготовлены предложения касающиеся снижения административной нагрузки на застройщиков при обращении с заявкой в банк</w:t>
      </w:r>
      <w:proofErr w:type="gramEnd"/>
      <w:r w:rsidRPr="00614BD5">
        <w:rPr>
          <w:bCs/>
          <w:color w:val="040644"/>
          <w:kern w:val="28"/>
          <w:sz w:val="28"/>
          <w:szCs w:val="28"/>
        </w:rPr>
        <w:t xml:space="preserve"> на проектное финансирование, сокращение срока рассмотрения заявок.</w:t>
      </w:r>
    </w:p>
    <w:p w:rsidR="00B913BD" w:rsidRPr="00614BD5" w:rsidRDefault="00B913BD" w:rsidP="00B913BD">
      <w:pPr>
        <w:ind w:firstLine="142"/>
        <w:jc w:val="both"/>
        <w:rPr>
          <w:bCs/>
          <w:color w:val="040644"/>
          <w:kern w:val="28"/>
          <w:sz w:val="28"/>
          <w:szCs w:val="28"/>
        </w:rPr>
      </w:pPr>
      <w:r w:rsidRPr="00614BD5">
        <w:rPr>
          <w:bCs/>
          <w:color w:val="040644"/>
          <w:kern w:val="28"/>
          <w:sz w:val="28"/>
          <w:szCs w:val="28"/>
        </w:rPr>
        <w:t xml:space="preserve">В апреле 2019 года </w:t>
      </w:r>
      <w:r w:rsidRPr="00614BD5">
        <w:rPr>
          <w:color w:val="040644"/>
          <w:sz w:val="28"/>
          <w:szCs w:val="28"/>
        </w:rPr>
        <w:t xml:space="preserve">в пресс-центре «Комсомольской правды» состоялся круглый стол на тему: «Что изменится в долевом строительстве после 1 июля 2019 года». </w:t>
      </w:r>
    </w:p>
    <w:p w:rsidR="00B913BD" w:rsidRDefault="00B913BD" w:rsidP="00B913BD">
      <w:pPr>
        <w:ind w:firstLine="142"/>
        <w:jc w:val="both"/>
        <w:rPr>
          <w:color w:val="040644"/>
          <w:sz w:val="28"/>
          <w:szCs w:val="28"/>
        </w:rPr>
      </w:pPr>
    </w:p>
    <w:p w:rsidR="00B913BD" w:rsidRPr="00614BD5" w:rsidRDefault="003F6649" w:rsidP="00B913BD">
      <w:pPr>
        <w:ind w:firstLine="142"/>
        <w:jc w:val="both"/>
        <w:rPr>
          <w:color w:val="040644"/>
          <w:sz w:val="28"/>
          <w:szCs w:val="28"/>
        </w:rPr>
      </w:pPr>
      <w:r>
        <w:rPr>
          <w:noProof/>
        </w:rPr>
        <w:lastRenderedPageBreak/>
        <w:drawing>
          <wp:anchor distT="0" distB="0" distL="114300" distR="114300" simplePos="0" relativeHeight="251658752" behindDoc="0" locked="0" layoutInCell="1" allowOverlap="1" wp14:anchorId="0567D54D" wp14:editId="7B6EA7D0">
            <wp:simplePos x="0" y="0"/>
            <wp:positionH relativeFrom="column">
              <wp:posOffset>111125</wp:posOffset>
            </wp:positionH>
            <wp:positionV relativeFrom="paragraph">
              <wp:posOffset>1270</wp:posOffset>
            </wp:positionV>
            <wp:extent cx="3801110" cy="2137410"/>
            <wp:effectExtent l="0" t="0" r="8890" b="0"/>
            <wp:wrapSquare wrapText="bothSides"/>
            <wp:docPr id="18" name="Рисунок 80" descr="Описание: https://www.krasnadzor.ru/images/thumbnails/images/Files/Input_files_2019/novosty/2019.04.22.6-fill-400x22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https://www.krasnadzor.ru/images/thumbnails/images/Files/Input_files_2019/novosty/2019.04.22.6-fill-400x22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1110"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3BD" w:rsidRPr="00614BD5">
        <w:rPr>
          <w:color w:val="040644"/>
          <w:sz w:val="28"/>
          <w:szCs w:val="28"/>
        </w:rPr>
        <w:t xml:space="preserve">В дискуссии приняли участие представители Службы, </w:t>
      </w:r>
      <w:proofErr w:type="spellStart"/>
      <w:r w:rsidR="00B913BD" w:rsidRPr="00614BD5">
        <w:rPr>
          <w:color w:val="040644"/>
          <w:sz w:val="28"/>
          <w:szCs w:val="28"/>
        </w:rPr>
        <w:t>Росреестра</w:t>
      </w:r>
      <w:proofErr w:type="spellEnd"/>
      <w:r w:rsidR="00B913BD" w:rsidRPr="00614BD5">
        <w:rPr>
          <w:color w:val="040644"/>
          <w:sz w:val="28"/>
          <w:szCs w:val="28"/>
        </w:rPr>
        <w:t>, администрации города Красноярска, депутаты Законодательного собрания Красноярского края, представители банков, строительных компании, агентства недвижимости. Обсуждалась новая форма привлечения денежных средств, которая входит в обязательные требования с 1 июля 2019 года.</w:t>
      </w:r>
    </w:p>
    <w:p w:rsidR="00B913BD" w:rsidRPr="00614BD5" w:rsidRDefault="00B913BD" w:rsidP="00B913BD">
      <w:pPr>
        <w:ind w:firstLine="142"/>
        <w:jc w:val="both"/>
        <w:rPr>
          <w:bCs/>
          <w:color w:val="040644"/>
          <w:kern w:val="28"/>
          <w:sz w:val="28"/>
          <w:szCs w:val="28"/>
        </w:rPr>
      </w:pPr>
      <w:r w:rsidRPr="00614BD5">
        <w:rPr>
          <w:color w:val="040644"/>
          <w:sz w:val="28"/>
          <w:szCs w:val="28"/>
        </w:rPr>
        <w:t>В июне 2019 года Служба совместно с ФГАОУВО «</w:t>
      </w:r>
      <w:r w:rsidRPr="00614BD5">
        <w:rPr>
          <w:bCs/>
          <w:color w:val="040644"/>
          <w:kern w:val="28"/>
          <w:sz w:val="28"/>
          <w:szCs w:val="28"/>
        </w:rPr>
        <w:t xml:space="preserve">Сибирский Федеральный Университет» организовала круглый стол на тему «Актуальные схемы финансирования в строительстве». </w:t>
      </w:r>
      <w:proofErr w:type="gramStart"/>
      <w:r w:rsidRPr="00614BD5">
        <w:rPr>
          <w:bCs/>
          <w:color w:val="040644"/>
          <w:kern w:val="28"/>
          <w:sz w:val="28"/>
          <w:szCs w:val="28"/>
        </w:rPr>
        <w:t>В мероприятии принимали участие Союз «Центрально-Сибирская торгово-промышленная палата», АО АИКБ «Енисейский объединенный банк», ООО «Центр аудита и налогового консультирования», ООО «Аудит в промышленности и строительстве», ООО Агентство оценки «Северная столица», ООО «Красноярские инвестиции», представители строительных организаций (застройщиков, подрядчиков, инвесторов),</w:t>
      </w:r>
      <w:r>
        <w:rPr>
          <w:bCs/>
          <w:color w:val="040644"/>
          <w:kern w:val="28"/>
          <w:sz w:val="28"/>
          <w:szCs w:val="28"/>
        </w:rPr>
        <w:t xml:space="preserve"> </w:t>
      </w:r>
      <w:r w:rsidRPr="00614BD5">
        <w:rPr>
          <w:bCs/>
          <w:color w:val="040644"/>
          <w:kern w:val="28"/>
          <w:sz w:val="28"/>
          <w:szCs w:val="28"/>
        </w:rPr>
        <w:t>представители профильных институтов СФУ (Инженерно-строительный институт, Институт Архитектуры и Дизайна), представители коммерческих банков и иных финансовых учреждений, студенты, магистранты и аспиранты</w:t>
      </w:r>
      <w:proofErr w:type="gramEnd"/>
      <w:r w:rsidRPr="00614BD5">
        <w:rPr>
          <w:bCs/>
          <w:color w:val="040644"/>
          <w:kern w:val="28"/>
          <w:sz w:val="28"/>
          <w:szCs w:val="28"/>
        </w:rPr>
        <w:t xml:space="preserve"> СФУ и других ВУЗов. Перевод финансирования долевого строительства на схемы открытия счетов </w:t>
      </w:r>
      <w:proofErr w:type="spellStart"/>
      <w:r w:rsidRPr="00614BD5">
        <w:rPr>
          <w:bCs/>
          <w:color w:val="040644"/>
          <w:kern w:val="28"/>
          <w:sz w:val="28"/>
          <w:szCs w:val="28"/>
        </w:rPr>
        <w:t>эскроу</w:t>
      </w:r>
      <w:proofErr w:type="spellEnd"/>
      <w:r w:rsidRPr="00614BD5">
        <w:rPr>
          <w:bCs/>
          <w:color w:val="040644"/>
          <w:kern w:val="28"/>
          <w:sz w:val="28"/>
          <w:szCs w:val="28"/>
        </w:rPr>
        <w:t xml:space="preserve"> в коммерческих банках, с одной стороны, выдвигает новые требования к строительным организациям и к коммерческим банкам, а с другой стороны, сохраняются возможности классического финансирования строительства для строительных организаций, соответствующих определенным требованиям. В этой связи крайне важно взаимодействие заинтересованных сторон, прежде всего, строительных организаций и коммерческих банков, в эффективном использовании возможностей новых форм финансирования в строительстве. По итогам круглого стола п</w:t>
      </w:r>
      <w:r>
        <w:rPr>
          <w:bCs/>
          <w:color w:val="040644"/>
          <w:kern w:val="28"/>
          <w:sz w:val="28"/>
          <w:szCs w:val="28"/>
        </w:rPr>
        <w:t>о</w:t>
      </w:r>
      <w:r w:rsidRPr="00614BD5">
        <w:rPr>
          <w:bCs/>
          <w:color w:val="040644"/>
          <w:kern w:val="28"/>
          <w:sz w:val="28"/>
          <w:szCs w:val="28"/>
        </w:rPr>
        <w:t>дготовлены рекомендации, поднятые вопросы нашли свое отражения в магистерских диссертациях студентов СФУ.</w:t>
      </w:r>
    </w:p>
    <w:p w:rsidR="00B913BD" w:rsidRPr="00B913BD" w:rsidRDefault="00B913BD" w:rsidP="00B913BD">
      <w:pPr>
        <w:ind w:firstLine="142"/>
        <w:jc w:val="both"/>
        <w:rPr>
          <w:color w:val="040644"/>
          <w:sz w:val="28"/>
          <w:szCs w:val="28"/>
        </w:rPr>
      </w:pPr>
      <w:r w:rsidRPr="00614BD5">
        <w:rPr>
          <w:color w:val="040644"/>
          <w:sz w:val="28"/>
          <w:szCs w:val="28"/>
        </w:rPr>
        <w:t xml:space="preserve">В июне 2019 года также Служба совместно с Ассоциацией «СКС» провела рабочее совещание по вопросам проектного финансирования с участием представителей организаций-застройщиков и </w:t>
      </w:r>
      <w:proofErr w:type="spellStart"/>
      <w:r w:rsidRPr="00614BD5">
        <w:rPr>
          <w:color w:val="040644"/>
          <w:sz w:val="28"/>
          <w:szCs w:val="28"/>
        </w:rPr>
        <w:t>Росреестра</w:t>
      </w:r>
      <w:proofErr w:type="spellEnd"/>
      <w:r w:rsidRPr="00614BD5">
        <w:rPr>
          <w:color w:val="040644"/>
          <w:sz w:val="28"/>
          <w:szCs w:val="28"/>
        </w:rPr>
        <w:t>.</w:t>
      </w:r>
      <w:r>
        <w:rPr>
          <w:color w:val="040644"/>
          <w:sz w:val="28"/>
          <w:szCs w:val="28"/>
        </w:rPr>
        <w:t xml:space="preserve"> </w:t>
      </w:r>
      <w:r w:rsidRPr="00614BD5">
        <w:rPr>
          <w:color w:val="040644"/>
          <w:sz w:val="28"/>
          <w:szCs w:val="28"/>
        </w:rPr>
        <w:t xml:space="preserve">На совещании были рассмотрены вопросы о перспективах объемов финансирования строительного комплекса Красноярского края, порядке взаимодействия участников финансирования строительства с применением счетов </w:t>
      </w:r>
      <w:proofErr w:type="spellStart"/>
      <w:r w:rsidRPr="00614BD5">
        <w:rPr>
          <w:color w:val="040644"/>
          <w:sz w:val="28"/>
          <w:szCs w:val="28"/>
        </w:rPr>
        <w:t>эскроу</w:t>
      </w:r>
      <w:proofErr w:type="spellEnd"/>
      <w:r w:rsidRPr="00614BD5">
        <w:rPr>
          <w:color w:val="040644"/>
          <w:sz w:val="28"/>
          <w:szCs w:val="28"/>
        </w:rPr>
        <w:t>, об основных требованиях к документам, подлежащих предоставлению в контролирующий орган с цел</w:t>
      </w:r>
      <w:r>
        <w:rPr>
          <w:color w:val="040644"/>
          <w:sz w:val="28"/>
          <w:szCs w:val="28"/>
        </w:rPr>
        <w:t>ь</w:t>
      </w:r>
      <w:r w:rsidRPr="00614BD5">
        <w:rPr>
          <w:color w:val="040644"/>
          <w:sz w:val="28"/>
          <w:szCs w:val="28"/>
        </w:rPr>
        <w:t xml:space="preserve">ю получения </w:t>
      </w:r>
      <w:proofErr w:type="gramStart"/>
      <w:r w:rsidRPr="00614BD5">
        <w:rPr>
          <w:color w:val="040644"/>
          <w:sz w:val="28"/>
          <w:szCs w:val="28"/>
        </w:rPr>
        <w:t>заключения</w:t>
      </w:r>
      <w:proofErr w:type="gramEnd"/>
      <w:r w:rsidRPr="00614BD5">
        <w:rPr>
          <w:color w:val="040644"/>
          <w:sz w:val="28"/>
          <w:szCs w:val="28"/>
        </w:rPr>
        <w:t xml:space="preserve"> о соответствии проекта строительства установленным критериям, о рассмотрении конкретных случаев для формирования предложений об установлении иных случаев и критериев, при соответствии которых, застройщики могут реализовывать проекты строительства </w:t>
      </w:r>
      <w:r w:rsidRPr="00B913BD">
        <w:rPr>
          <w:color w:val="040644"/>
          <w:sz w:val="28"/>
          <w:szCs w:val="28"/>
        </w:rPr>
        <w:lastRenderedPageBreak/>
        <w:t xml:space="preserve">без счетов </w:t>
      </w:r>
      <w:proofErr w:type="spellStart"/>
      <w:r w:rsidRPr="00B913BD">
        <w:rPr>
          <w:color w:val="040644"/>
          <w:sz w:val="28"/>
          <w:szCs w:val="28"/>
        </w:rPr>
        <w:t>эскроу</w:t>
      </w:r>
      <w:proofErr w:type="spellEnd"/>
      <w:r w:rsidRPr="00B913BD">
        <w:rPr>
          <w:color w:val="040644"/>
          <w:sz w:val="28"/>
          <w:szCs w:val="28"/>
        </w:rPr>
        <w:t>, предусмотренных ст.154 Федерального закона № 214-ФЗ от 30.12.2004 года.</w:t>
      </w:r>
    </w:p>
    <w:p w:rsidR="00B913BD" w:rsidRPr="00B913BD" w:rsidRDefault="00B913BD" w:rsidP="00FB3BD4">
      <w:pPr>
        <w:pStyle w:val="a5"/>
        <w:spacing w:line="240" w:lineRule="auto"/>
        <w:ind w:left="0" w:firstLine="142"/>
        <w:jc w:val="both"/>
        <w:rPr>
          <w:rFonts w:ascii="Times New Roman" w:hAnsi="Times New Roman"/>
          <w:color w:val="040644"/>
          <w:sz w:val="28"/>
          <w:szCs w:val="28"/>
        </w:rPr>
      </w:pPr>
      <w:r w:rsidRPr="00B913BD">
        <w:rPr>
          <w:rFonts w:ascii="Times New Roman" w:hAnsi="Times New Roman"/>
          <w:color w:val="040644"/>
          <w:sz w:val="28"/>
          <w:szCs w:val="28"/>
        </w:rPr>
        <w:t>В ноябре 2019 года Служба провела публичные слушания результатов правоприменительной практики по соблюдению обязательных требований Федерального закона № 214-ФЗ и нормативно-правовых актов в области долевого строительства многоквартирных домов и иных объектов недвижимости на территории Красноярского края. В мероприятии приняли участия депутаты Законодательного собрания Красноярского края, представители министерства строительства Красноярского края, органов местного самоуправления, исполнительных органов государственной власти, Ассоциации «Саморегулируемая корпорация строителей Красноярского края», члены Общественного совета Службы, представители строительных организаций.</w:t>
      </w:r>
    </w:p>
    <w:p w:rsidR="00B913BD" w:rsidRPr="00B913BD" w:rsidRDefault="00B913BD" w:rsidP="00FB3BD4">
      <w:pPr>
        <w:pStyle w:val="a5"/>
        <w:spacing w:line="240" w:lineRule="auto"/>
        <w:ind w:left="0" w:firstLine="142"/>
        <w:jc w:val="both"/>
        <w:rPr>
          <w:rFonts w:ascii="Times New Roman" w:hAnsi="Times New Roman"/>
          <w:color w:val="040644"/>
          <w:sz w:val="28"/>
          <w:szCs w:val="28"/>
        </w:rPr>
      </w:pPr>
      <w:r w:rsidRPr="00B913BD">
        <w:rPr>
          <w:rFonts w:ascii="Times New Roman" w:hAnsi="Times New Roman"/>
          <w:color w:val="040644"/>
          <w:sz w:val="28"/>
          <w:szCs w:val="28"/>
        </w:rPr>
        <w:t>После доклада были заданы вопросы, касающиеся последних изменений по заполнению проектных деклараций и размещению информации в Единой информационной системе жилищного строительства. Ответы были даны в ходе обсуждения, а также размещены на сайте Службы в разделе: Государственный надзор за долевым строительством – Профилактика нарушений – Публичные обсуждения. Также в данном разделе размещены результаты анкетирования, доклады спикеров мероприятия, видеозапись публичного обсуждения. Результаты слушаний размещены на сайте Службы.</w:t>
      </w: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CB5F5C" w:rsidRDefault="00CB5F5C" w:rsidP="00A970C4">
      <w:pPr>
        <w:suppressAutoHyphens/>
        <w:ind w:firstLine="142"/>
        <w:rPr>
          <w:kern w:val="1"/>
          <w:sz w:val="28"/>
          <w:szCs w:val="28"/>
          <w:highlight w:val="yellow"/>
        </w:rPr>
      </w:pPr>
    </w:p>
    <w:p w:rsidR="00FB3BD4" w:rsidRDefault="00FB3BD4" w:rsidP="00A970C4">
      <w:pPr>
        <w:rPr>
          <w:b/>
          <w:color w:val="17365D"/>
          <w:kern w:val="36"/>
          <w:sz w:val="28"/>
          <w:szCs w:val="28"/>
        </w:rPr>
      </w:pPr>
    </w:p>
    <w:p w:rsidR="00FB3BD4" w:rsidRDefault="00FB3BD4" w:rsidP="00A970C4">
      <w:pPr>
        <w:rPr>
          <w:b/>
          <w:color w:val="17365D"/>
          <w:kern w:val="36"/>
          <w:sz w:val="28"/>
          <w:szCs w:val="28"/>
        </w:rPr>
      </w:pPr>
    </w:p>
    <w:p w:rsidR="005607B3" w:rsidRDefault="00A970C4" w:rsidP="00A970C4">
      <w:pPr>
        <w:rPr>
          <w:b/>
          <w:color w:val="17365D"/>
          <w:kern w:val="36"/>
          <w:sz w:val="28"/>
          <w:szCs w:val="28"/>
        </w:rPr>
      </w:pPr>
      <w:r w:rsidRPr="00A970C4">
        <w:rPr>
          <w:b/>
          <w:color w:val="17365D"/>
          <w:kern w:val="36"/>
          <w:sz w:val="28"/>
          <w:szCs w:val="28"/>
        </w:rPr>
        <w:lastRenderedPageBreak/>
        <w:t>РЕГИОНАЛЬНЫЙ ГОСУДАРСТВЕННЫЙ ЖИЛИЩНЫЙ НАДЗОР И</w:t>
      </w:r>
      <w:r w:rsidRPr="00A970C4">
        <w:rPr>
          <w:b/>
          <w:color w:val="17365D"/>
          <w:kern w:val="1"/>
          <w:sz w:val="28"/>
          <w:szCs w:val="28"/>
        </w:rPr>
        <w:t xml:space="preserve"> </w:t>
      </w:r>
      <w:r w:rsidRPr="00A970C4">
        <w:rPr>
          <w:b/>
          <w:color w:val="17365D"/>
          <w:kern w:val="36"/>
          <w:sz w:val="28"/>
          <w:szCs w:val="28"/>
        </w:rPr>
        <w:t xml:space="preserve">ЛИЦЕНЗИОННЫЙ </w:t>
      </w:r>
      <w:r w:rsidR="00FB3BD4">
        <w:rPr>
          <w:b/>
          <w:color w:val="17365D"/>
          <w:kern w:val="36"/>
          <w:sz w:val="28"/>
          <w:szCs w:val="28"/>
        </w:rPr>
        <w:t>КОНТРОЛЬ</w:t>
      </w:r>
    </w:p>
    <w:p w:rsidR="00B913BD" w:rsidRPr="00614BD5" w:rsidRDefault="00B913BD" w:rsidP="00B913BD">
      <w:pPr>
        <w:autoSpaceDE w:val="0"/>
        <w:ind w:firstLine="142"/>
        <w:jc w:val="both"/>
        <w:rPr>
          <w:color w:val="040644"/>
          <w:sz w:val="28"/>
          <w:szCs w:val="28"/>
        </w:rPr>
      </w:pPr>
      <w:r>
        <w:rPr>
          <w:color w:val="040644"/>
          <w:sz w:val="28"/>
          <w:szCs w:val="28"/>
        </w:rPr>
        <w:t>В 2019 году в целях повышения эффективности деятельности Службы</w:t>
      </w:r>
      <w:r w:rsidRPr="00614BD5">
        <w:rPr>
          <w:color w:val="040644"/>
          <w:sz w:val="28"/>
          <w:szCs w:val="28"/>
        </w:rPr>
        <w:t xml:space="preserve"> произведено формирование отделов жилищного надзора и лицензионного контроля по принципу территориальных зон. </w:t>
      </w:r>
      <w:r>
        <w:rPr>
          <w:color w:val="040644"/>
          <w:sz w:val="28"/>
          <w:szCs w:val="28"/>
        </w:rPr>
        <w:t>С</w:t>
      </w:r>
      <w:r w:rsidRPr="00614BD5">
        <w:rPr>
          <w:color w:val="040644"/>
          <w:sz w:val="28"/>
          <w:szCs w:val="28"/>
        </w:rPr>
        <w:t xml:space="preserve">озданы два отдела жилищного надзора и лицензионного контроля, в составе каждого из которых </w:t>
      </w:r>
      <w:r>
        <w:rPr>
          <w:color w:val="040644"/>
          <w:sz w:val="28"/>
          <w:szCs w:val="28"/>
        </w:rPr>
        <w:t>работают</w:t>
      </w:r>
      <w:r w:rsidRPr="00614BD5">
        <w:rPr>
          <w:color w:val="040644"/>
          <w:sz w:val="28"/>
          <w:szCs w:val="28"/>
        </w:rPr>
        <w:t xml:space="preserve"> специалисты по надзору за содержанием и эксплуатацией жилого фонда, за энергосбережением в жилом фонде, за порядком начисления платы за коммунальные услуги. </w:t>
      </w:r>
      <w:r>
        <w:rPr>
          <w:color w:val="040644"/>
          <w:sz w:val="28"/>
          <w:szCs w:val="28"/>
        </w:rPr>
        <w:t>Данная структура Службы</w:t>
      </w:r>
      <w:r w:rsidRPr="00614BD5">
        <w:rPr>
          <w:color w:val="040644"/>
          <w:sz w:val="28"/>
          <w:szCs w:val="28"/>
        </w:rPr>
        <w:t xml:space="preserve"> позволяет комплексно, объективно, </w:t>
      </w:r>
      <w:r>
        <w:rPr>
          <w:color w:val="040644"/>
          <w:sz w:val="28"/>
          <w:szCs w:val="28"/>
        </w:rPr>
        <w:t xml:space="preserve">и </w:t>
      </w:r>
      <w:r w:rsidRPr="00614BD5">
        <w:rPr>
          <w:color w:val="040644"/>
          <w:sz w:val="28"/>
          <w:szCs w:val="28"/>
        </w:rPr>
        <w:t>с максимальной мерой ответственности руководителя отдела рассматривать обращения граждан, касающиеся качества, полноты, стоимости, предоставляемых жилищных и коммунальных услуг.</w:t>
      </w:r>
    </w:p>
    <w:p w:rsidR="00B913BD" w:rsidRPr="00614BD5" w:rsidRDefault="00B913BD" w:rsidP="00B913BD">
      <w:pPr>
        <w:ind w:firstLine="142"/>
        <w:jc w:val="both"/>
        <w:rPr>
          <w:color w:val="040644"/>
          <w:sz w:val="28"/>
          <w:szCs w:val="28"/>
        </w:rPr>
      </w:pPr>
      <w:r>
        <w:rPr>
          <w:color w:val="040644"/>
          <w:sz w:val="28"/>
          <w:szCs w:val="28"/>
        </w:rPr>
        <w:t>Р</w:t>
      </w:r>
      <w:r w:rsidRPr="00614BD5">
        <w:rPr>
          <w:color w:val="040644"/>
          <w:sz w:val="28"/>
          <w:szCs w:val="28"/>
        </w:rPr>
        <w:t xml:space="preserve">егиональный государственный жилищный надзор и лицензионный контроль на территории Красноярского края осуществляется в отношении </w:t>
      </w:r>
      <w:r w:rsidRPr="00614BD5">
        <w:rPr>
          <w:b/>
          <w:color w:val="040644"/>
          <w:sz w:val="28"/>
          <w:szCs w:val="28"/>
        </w:rPr>
        <w:t>962</w:t>
      </w:r>
      <w:r w:rsidRPr="00614BD5">
        <w:rPr>
          <w:color w:val="040644"/>
          <w:sz w:val="28"/>
          <w:szCs w:val="28"/>
        </w:rPr>
        <w:t xml:space="preserve"> организаций, управляющих многоквартирными домами, в том числе </w:t>
      </w:r>
      <w:r w:rsidRPr="00614BD5">
        <w:rPr>
          <w:b/>
          <w:color w:val="040644"/>
          <w:sz w:val="28"/>
          <w:szCs w:val="28"/>
        </w:rPr>
        <w:t>533</w:t>
      </w:r>
      <w:r w:rsidRPr="00614BD5">
        <w:rPr>
          <w:color w:val="040644"/>
          <w:sz w:val="28"/>
          <w:szCs w:val="28"/>
        </w:rPr>
        <w:t xml:space="preserve"> лицензированных управляющих компании, </w:t>
      </w:r>
      <w:r w:rsidRPr="00614BD5">
        <w:rPr>
          <w:b/>
          <w:color w:val="040644"/>
          <w:sz w:val="28"/>
          <w:szCs w:val="28"/>
        </w:rPr>
        <w:t>429</w:t>
      </w:r>
      <w:r w:rsidRPr="00614BD5">
        <w:rPr>
          <w:color w:val="040644"/>
          <w:sz w:val="28"/>
          <w:szCs w:val="28"/>
        </w:rPr>
        <w:t xml:space="preserve"> товариществ собственников жилья, товариществ собственников недвижимости, жилищно-строительных кооперативов. </w:t>
      </w:r>
    </w:p>
    <w:p w:rsidR="00B913BD" w:rsidRDefault="00B913BD" w:rsidP="00B913BD">
      <w:pPr>
        <w:ind w:firstLine="142"/>
        <w:jc w:val="both"/>
        <w:rPr>
          <w:color w:val="040644"/>
          <w:sz w:val="28"/>
          <w:szCs w:val="28"/>
        </w:rPr>
      </w:pPr>
      <w:r w:rsidRPr="00614BD5">
        <w:rPr>
          <w:color w:val="040644"/>
          <w:sz w:val="28"/>
          <w:szCs w:val="28"/>
        </w:rPr>
        <w:t xml:space="preserve">В 2019 году по результатам заседаний комиссии Красноярского края по лицензированию деятельности по управлению многоквартирными домами выдано </w:t>
      </w:r>
      <w:r w:rsidRPr="00614BD5">
        <w:rPr>
          <w:b/>
          <w:color w:val="040644"/>
          <w:sz w:val="28"/>
          <w:szCs w:val="28"/>
        </w:rPr>
        <w:t>64</w:t>
      </w:r>
      <w:r w:rsidRPr="00614BD5">
        <w:rPr>
          <w:color w:val="040644"/>
          <w:sz w:val="28"/>
          <w:szCs w:val="28"/>
        </w:rPr>
        <w:t xml:space="preserve"> лицензии на осуществление предпринимательской деятельности по управлению многоквартирными домами, решение об отказе в выдаче лицензии не принималось, действие </w:t>
      </w:r>
      <w:r w:rsidRPr="00614BD5">
        <w:rPr>
          <w:b/>
          <w:color w:val="040644"/>
          <w:sz w:val="28"/>
          <w:szCs w:val="28"/>
        </w:rPr>
        <w:t>70</w:t>
      </w:r>
      <w:r w:rsidRPr="00614BD5">
        <w:rPr>
          <w:color w:val="040644"/>
          <w:sz w:val="28"/>
          <w:szCs w:val="28"/>
        </w:rPr>
        <w:t xml:space="preserve"> лицензий прекращено (основная причина отсутствие домов в управлении в течение полугода).</w:t>
      </w:r>
    </w:p>
    <w:p w:rsidR="00B913BD" w:rsidRPr="00614BD5" w:rsidRDefault="00B913BD" w:rsidP="00B913BD">
      <w:pPr>
        <w:ind w:firstLine="142"/>
        <w:jc w:val="both"/>
        <w:rPr>
          <w:color w:val="040644"/>
          <w:sz w:val="28"/>
          <w:szCs w:val="28"/>
        </w:rPr>
      </w:pPr>
      <w:r w:rsidRPr="00614BD5">
        <w:rPr>
          <w:color w:val="040644"/>
          <w:sz w:val="28"/>
          <w:szCs w:val="28"/>
        </w:rPr>
        <w:t xml:space="preserve">В арбитражный суд Красноярского края службой в отношении </w:t>
      </w:r>
      <w:r w:rsidRPr="00614BD5">
        <w:rPr>
          <w:b/>
          <w:color w:val="040644"/>
          <w:sz w:val="28"/>
          <w:szCs w:val="28"/>
        </w:rPr>
        <w:t>62</w:t>
      </w:r>
      <w:r w:rsidRPr="00614BD5">
        <w:rPr>
          <w:color w:val="040644"/>
          <w:sz w:val="28"/>
          <w:szCs w:val="28"/>
        </w:rPr>
        <w:t xml:space="preserve"> лицензиатов поданы заявления об аннулировании лицензий, из них по </w:t>
      </w:r>
      <w:r w:rsidRPr="00614BD5">
        <w:rPr>
          <w:b/>
          <w:color w:val="040644"/>
          <w:sz w:val="28"/>
          <w:szCs w:val="28"/>
        </w:rPr>
        <w:t>30</w:t>
      </w:r>
      <w:r w:rsidRPr="00614BD5">
        <w:rPr>
          <w:color w:val="040644"/>
          <w:sz w:val="28"/>
          <w:szCs w:val="28"/>
        </w:rPr>
        <w:t xml:space="preserve"> судом принято решение об аннулировании, по </w:t>
      </w:r>
      <w:r w:rsidRPr="00614BD5">
        <w:rPr>
          <w:b/>
          <w:color w:val="040644"/>
          <w:sz w:val="28"/>
          <w:szCs w:val="28"/>
        </w:rPr>
        <w:t>6</w:t>
      </w:r>
      <w:r w:rsidRPr="00614BD5">
        <w:rPr>
          <w:color w:val="040644"/>
          <w:sz w:val="28"/>
          <w:szCs w:val="28"/>
        </w:rPr>
        <w:t xml:space="preserve"> решениям отказано, остальные дела в стадии рассмотрения.</w:t>
      </w:r>
    </w:p>
    <w:p w:rsidR="00B913BD" w:rsidRPr="00614BD5" w:rsidRDefault="00B913BD" w:rsidP="00B913BD">
      <w:pPr>
        <w:ind w:firstLine="142"/>
        <w:jc w:val="both"/>
        <w:rPr>
          <w:color w:val="040644"/>
          <w:sz w:val="28"/>
          <w:szCs w:val="28"/>
        </w:rPr>
      </w:pPr>
      <w:r w:rsidRPr="00614BD5">
        <w:rPr>
          <w:color w:val="040644"/>
          <w:sz w:val="28"/>
          <w:szCs w:val="28"/>
        </w:rPr>
        <w:t xml:space="preserve">В целях реализации своих полномочий по осуществлению лицензионного контроля в 2019 году проведено </w:t>
      </w:r>
      <w:r w:rsidRPr="00614BD5">
        <w:rPr>
          <w:b/>
          <w:color w:val="040644"/>
          <w:sz w:val="28"/>
          <w:szCs w:val="28"/>
        </w:rPr>
        <w:t>3 197</w:t>
      </w:r>
      <w:r w:rsidRPr="00614BD5">
        <w:rPr>
          <w:color w:val="040644"/>
          <w:sz w:val="28"/>
          <w:szCs w:val="28"/>
        </w:rPr>
        <w:t xml:space="preserve"> проверок (48% к уровню 2018 года), по результатам которых выявлено </w:t>
      </w:r>
      <w:r w:rsidRPr="00614BD5">
        <w:rPr>
          <w:b/>
          <w:color w:val="040644"/>
          <w:sz w:val="28"/>
          <w:szCs w:val="28"/>
        </w:rPr>
        <w:t>3 405</w:t>
      </w:r>
      <w:r w:rsidRPr="00614BD5">
        <w:rPr>
          <w:color w:val="040644"/>
          <w:sz w:val="28"/>
          <w:szCs w:val="28"/>
        </w:rPr>
        <w:t xml:space="preserve"> нарушений (50% к уровню 2018 года), в том числе:</w:t>
      </w:r>
    </w:p>
    <w:p w:rsidR="00B913BD" w:rsidRPr="00614BD5" w:rsidRDefault="00B913BD" w:rsidP="00B913BD">
      <w:pPr>
        <w:ind w:firstLine="142"/>
        <w:jc w:val="both"/>
        <w:rPr>
          <w:color w:val="040644"/>
          <w:sz w:val="28"/>
          <w:szCs w:val="28"/>
        </w:rPr>
      </w:pPr>
      <w:r w:rsidRPr="00614BD5">
        <w:rPr>
          <w:color w:val="040644"/>
          <w:sz w:val="28"/>
          <w:szCs w:val="28"/>
        </w:rPr>
        <w:t>- 1 287 нарушений правил и норм технической эксплуатации жилищного фонда (31% к уровню 2018 года);</w:t>
      </w:r>
    </w:p>
    <w:p w:rsidR="00B913BD" w:rsidRPr="00614BD5" w:rsidRDefault="00B913BD" w:rsidP="00B913BD">
      <w:pPr>
        <w:ind w:firstLine="142"/>
        <w:jc w:val="both"/>
        <w:rPr>
          <w:color w:val="040644"/>
          <w:sz w:val="28"/>
          <w:szCs w:val="28"/>
        </w:rPr>
      </w:pPr>
      <w:r w:rsidRPr="00614BD5">
        <w:rPr>
          <w:color w:val="040644"/>
          <w:sz w:val="28"/>
          <w:szCs w:val="28"/>
        </w:rPr>
        <w:t xml:space="preserve">- 459 нарушений порядка расчета внесения платы за жилищно-коммунальные услуги (50% к уровню 2018 года); </w:t>
      </w:r>
    </w:p>
    <w:p w:rsidR="00B913BD" w:rsidRPr="00614BD5" w:rsidRDefault="00B913BD" w:rsidP="00B913BD">
      <w:pPr>
        <w:ind w:firstLine="142"/>
        <w:jc w:val="both"/>
        <w:rPr>
          <w:color w:val="040644"/>
          <w:sz w:val="28"/>
          <w:szCs w:val="28"/>
        </w:rPr>
      </w:pPr>
      <w:r w:rsidRPr="00614BD5">
        <w:rPr>
          <w:color w:val="040644"/>
          <w:sz w:val="28"/>
          <w:szCs w:val="28"/>
        </w:rPr>
        <w:t>- 826 нарушений требований законодательства о раскрытии информации (98% к уровню 2018 года);</w:t>
      </w:r>
    </w:p>
    <w:p w:rsidR="00B913BD" w:rsidRPr="00614BD5" w:rsidRDefault="00B913BD" w:rsidP="00B913BD">
      <w:pPr>
        <w:ind w:firstLine="142"/>
        <w:jc w:val="both"/>
        <w:rPr>
          <w:color w:val="040644"/>
          <w:sz w:val="28"/>
          <w:szCs w:val="28"/>
        </w:rPr>
      </w:pPr>
      <w:r w:rsidRPr="00614BD5">
        <w:rPr>
          <w:color w:val="040644"/>
          <w:sz w:val="28"/>
          <w:szCs w:val="28"/>
        </w:rPr>
        <w:t>- 216 нарушений, связанных с неисполнением предписаний Службы (50% к уровню 2018 года</w:t>
      </w:r>
      <w:proofErr w:type="gramStart"/>
      <w:r w:rsidRPr="00614BD5">
        <w:rPr>
          <w:color w:val="040644"/>
          <w:sz w:val="28"/>
          <w:szCs w:val="28"/>
        </w:rPr>
        <w:t>);;</w:t>
      </w:r>
      <w:proofErr w:type="gramEnd"/>
    </w:p>
    <w:p w:rsidR="00B913BD" w:rsidRPr="00614BD5" w:rsidRDefault="00B913BD" w:rsidP="00B913BD">
      <w:pPr>
        <w:ind w:firstLine="142"/>
        <w:jc w:val="both"/>
        <w:rPr>
          <w:color w:val="040644"/>
          <w:sz w:val="28"/>
          <w:szCs w:val="28"/>
        </w:rPr>
      </w:pPr>
      <w:r w:rsidRPr="00614BD5">
        <w:rPr>
          <w:color w:val="040644"/>
          <w:sz w:val="28"/>
          <w:szCs w:val="28"/>
        </w:rPr>
        <w:t>- 56 нарушений правил управления многоквартирными домами (14% к уровню 2018 года);</w:t>
      </w:r>
    </w:p>
    <w:p w:rsidR="00B913BD" w:rsidRPr="00614BD5" w:rsidRDefault="00B913BD" w:rsidP="00B913BD">
      <w:pPr>
        <w:ind w:firstLine="142"/>
        <w:jc w:val="both"/>
        <w:rPr>
          <w:color w:val="040644"/>
          <w:sz w:val="28"/>
          <w:szCs w:val="28"/>
        </w:rPr>
      </w:pPr>
      <w:r w:rsidRPr="00614BD5">
        <w:rPr>
          <w:color w:val="040644"/>
          <w:sz w:val="28"/>
          <w:szCs w:val="28"/>
        </w:rPr>
        <w:t>- 67 нарушений качества предоставления коммунальных услуг населению (72% к уровню 2018 года);</w:t>
      </w:r>
    </w:p>
    <w:p w:rsidR="00B913BD" w:rsidRPr="00D0202F" w:rsidRDefault="00B913BD" w:rsidP="00B913BD">
      <w:pPr>
        <w:ind w:firstLine="142"/>
        <w:jc w:val="both"/>
        <w:rPr>
          <w:color w:val="040644"/>
          <w:sz w:val="28"/>
          <w:szCs w:val="28"/>
        </w:rPr>
      </w:pPr>
      <w:r w:rsidRPr="00614BD5">
        <w:rPr>
          <w:color w:val="040644"/>
          <w:sz w:val="28"/>
          <w:szCs w:val="28"/>
        </w:rPr>
        <w:t>- 50 нарушений правил технической эксплуатации внутридомового газового оборудования (263% к уровню 2018 года).</w:t>
      </w:r>
    </w:p>
    <w:p w:rsidR="00B913BD" w:rsidRPr="00614BD5" w:rsidRDefault="00B913BD" w:rsidP="00B913BD">
      <w:pPr>
        <w:ind w:firstLine="142"/>
        <w:jc w:val="both"/>
        <w:rPr>
          <w:color w:val="040644"/>
          <w:sz w:val="28"/>
          <w:szCs w:val="28"/>
        </w:rPr>
      </w:pPr>
      <w:r w:rsidRPr="00614BD5">
        <w:rPr>
          <w:color w:val="040644"/>
          <w:sz w:val="28"/>
          <w:szCs w:val="28"/>
        </w:rPr>
        <w:lastRenderedPageBreak/>
        <w:t xml:space="preserve">На основании выявленных нарушений выдано </w:t>
      </w:r>
      <w:r w:rsidRPr="00614BD5">
        <w:rPr>
          <w:b/>
          <w:color w:val="040644"/>
          <w:sz w:val="28"/>
          <w:szCs w:val="28"/>
        </w:rPr>
        <w:t>1 505</w:t>
      </w:r>
      <w:r w:rsidRPr="00614BD5">
        <w:rPr>
          <w:color w:val="040644"/>
          <w:sz w:val="28"/>
          <w:szCs w:val="28"/>
        </w:rPr>
        <w:t xml:space="preserve"> предписаний (50% к уровню 2018 года), возбуждено </w:t>
      </w:r>
      <w:r w:rsidRPr="00614BD5">
        <w:rPr>
          <w:b/>
          <w:color w:val="040644"/>
          <w:sz w:val="28"/>
          <w:szCs w:val="28"/>
        </w:rPr>
        <w:t>829</w:t>
      </w:r>
      <w:r w:rsidRPr="00614BD5">
        <w:rPr>
          <w:color w:val="040644"/>
          <w:sz w:val="28"/>
          <w:szCs w:val="28"/>
        </w:rPr>
        <w:t xml:space="preserve"> административных дел (77% к уровню 2018 года). Основная часть предписаний, выданных в рамках лицензионного контроля – </w:t>
      </w:r>
      <w:r w:rsidRPr="00614BD5">
        <w:rPr>
          <w:b/>
          <w:color w:val="040644"/>
          <w:sz w:val="28"/>
          <w:szCs w:val="28"/>
        </w:rPr>
        <w:t>93</w:t>
      </w:r>
      <w:r w:rsidRPr="00614BD5">
        <w:rPr>
          <w:color w:val="040644"/>
          <w:sz w:val="28"/>
          <w:szCs w:val="28"/>
        </w:rPr>
        <w:t xml:space="preserve">% устранена управляющими организациями в установленные сроки. </w:t>
      </w:r>
    </w:p>
    <w:p w:rsidR="00B913BD" w:rsidRPr="00614BD5" w:rsidRDefault="00B913BD" w:rsidP="00B913BD">
      <w:pPr>
        <w:ind w:firstLine="142"/>
        <w:jc w:val="both"/>
        <w:rPr>
          <w:color w:val="040644"/>
          <w:sz w:val="28"/>
          <w:szCs w:val="28"/>
        </w:rPr>
      </w:pPr>
      <w:r w:rsidRPr="00614BD5">
        <w:rPr>
          <w:color w:val="040644"/>
          <w:sz w:val="28"/>
          <w:szCs w:val="28"/>
        </w:rPr>
        <w:t xml:space="preserve">В целях реализации своих полномочий по осуществлению регионального государственного жилищного надзора проведено </w:t>
      </w:r>
      <w:r w:rsidRPr="00614BD5">
        <w:rPr>
          <w:b/>
          <w:color w:val="040644"/>
          <w:sz w:val="28"/>
          <w:szCs w:val="28"/>
        </w:rPr>
        <w:t>1 654</w:t>
      </w:r>
      <w:r w:rsidRPr="00614BD5">
        <w:rPr>
          <w:color w:val="040644"/>
          <w:sz w:val="28"/>
          <w:szCs w:val="28"/>
        </w:rPr>
        <w:t xml:space="preserve"> проверки (73% к уровню 2018 года), по результатам которых выявлено </w:t>
      </w:r>
      <w:r w:rsidRPr="00614BD5">
        <w:rPr>
          <w:b/>
          <w:color w:val="040644"/>
          <w:sz w:val="28"/>
          <w:szCs w:val="28"/>
        </w:rPr>
        <w:t>1 293</w:t>
      </w:r>
      <w:r w:rsidRPr="00614BD5">
        <w:rPr>
          <w:color w:val="040644"/>
          <w:sz w:val="28"/>
          <w:szCs w:val="28"/>
        </w:rPr>
        <w:t xml:space="preserve"> нарушения (70% к уровню 2018 года), в том числе:</w:t>
      </w:r>
    </w:p>
    <w:p w:rsidR="00B913BD" w:rsidRPr="00614BD5" w:rsidRDefault="00B913BD" w:rsidP="00B913BD">
      <w:pPr>
        <w:ind w:firstLine="142"/>
        <w:jc w:val="both"/>
        <w:rPr>
          <w:color w:val="040644"/>
          <w:sz w:val="28"/>
          <w:szCs w:val="28"/>
        </w:rPr>
      </w:pPr>
      <w:r w:rsidRPr="00614BD5">
        <w:rPr>
          <w:color w:val="040644"/>
          <w:sz w:val="28"/>
          <w:szCs w:val="28"/>
        </w:rPr>
        <w:t xml:space="preserve">- </w:t>
      </w:r>
      <w:r w:rsidRPr="00614BD5">
        <w:rPr>
          <w:b/>
          <w:color w:val="040644"/>
          <w:sz w:val="28"/>
          <w:szCs w:val="28"/>
        </w:rPr>
        <w:t>369</w:t>
      </w:r>
      <w:r w:rsidRPr="00614BD5">
        <w:rPr>
          <w:color w:val="040644"/>
          <w:sz w:val="28"/>
          <w:szCs w:val="28"/>
        </w:rPr>
        <w:t xml:space="preserve"> нарушений правил и норм технической эксплуатации жилищного фонда (45% к уровню 2018 года);</w:t>
      </w:r>
    </w:p>
    <w:p w:rsidR="00B913BD" w:rsidRPr="00614BD5" w:rsidRDefault="00B913BD" w:rsidP="00B913BD">
      <w:pPr>
        <w:ind w:firstLine="142"/>
        <w:jc w:val="both"/>
        <w:rPr>
          <w:color w:val="040644"/>
          <w:sz w:val="28"/>
          <w:szCs w:val="28"/>
        </w:rPr>
      </w:pPr>
      <w:r w:rsidRPr="00614BD5">
        <w:rPr>
          <w:color w:val="040644"/>
          <w:sz w:val="28"/>
          <w:szCs w:val="28"/>
        </w:rPr>
        <w:t xml:space="preserve">- </w:t>
      </w:r>
      <w:r w:rsidRPr="00614BD5">
        <w:rPr>
          <w:b/>
          <w:color w:val="040644"/>
          <w:sz w:val="28"/>
          <w:szCs w:val="28"/>
        </w:rPr>
        <w:t>328</w:t>
      </w:r>
      <w:r w:rsidRPr="00614BD5">
        <w:rPr>
          <w:color w:val="040644"/>
          <w:sz w:val="28"/>
          <w:szCs w:val="28"/>
        </w:rPr>
        <w:t xml:space="preserve"> нарушений порядка расчета внесения платы за жилищно-коммунальные услуги (77% к уровню 2018 года);</w:t>
      </w:r>
    </w:p>
    <w:p w:rsidR="00B913BD" w:rsidRPr="00614BD5" w:rsidRDefault="00B913BD" w:rsidP="00B913BD">
      <w:pPr>
        <w:ind w:firstLine="142"/>
        <w:jc w:val="both"/>
        <w:rPr>
          <w:color w:val="040644"/>
          <w:sz w:val="28"/>
          <w:szCs w:val="28"/>
        </w:rPr>
      </w:pPr>
      <w:r w:rsidRPr="00614BD5">
        <w:rPr>
          <w:color w:val="040644"/>
          <w:sz w:val="28"/>
          <w:szCs w:val="28"/>
        </w:rPr>
        <w:t xml:space="preserve">- </w:t>
      </w:r>
      <w:r w:rsidRPr="00614BD5">
        <w:rPr>
          <w:b/>
          <w:color w:val="040644"/>
          <w:sz w:val="28"/>
          <w:szCs w:val="28"/>
        </w:rPr>
        <w:t>335</w:t>
      </w:r>
      <w:r w:rsidRPr="00614BD5">
        <w:rPr>
          <w:color w:val="040644"/>
          <w:sz w:val="28"/>
          <w:szCs w:val="28"/>
        </w:rPr>
        <w:t xml:space="preserve"> нарушений требований законодательства о раскрытии информации (85% к уровню 2018 года);</w:t>
      </w:r>
    </w:p>
    <w:p w:rsidR="00B913BD" w:rsidRPr="00614BD5" w:rsidRDefault="00B913BD" w:rsidP="00B913BD">
      <w:pPr>
        <w:ind w:firstLine="142"/>
        <w:jc w:val="both"/>
        <w:rPr>
          <w:color w:val="040644"/>
          <w:sz w:val="28"/>
          <w:szCs w:val="28"/>
        </w:rPr>
      </w:pPr>
      <w:r w:rsidRPr="00614BD5">
        <w:rPr>
          <w:color w:val="040644"/>
          <w:sz w:val="28"/>
          <w:szCs w:val="28"/>
        </w:rPr>
        <w:t xml:space="preserve">- </w:t>
      </w:r>
      <w:r w:rsidRPr="00614BD5">
        <w:rPr>
          <w:b/>
          <w:color w:val="040644"/>
          <w:sz w:val="28"/>
          <w:szCs w:val="28"/>
        </w:rPr>
        <w:t>99</w:t>
      </w:r>
      <w:r w:rsidRPr="00614BD5">
        <w:rPr>
          <w:color w:val="040644"/>
          <w:sz w:val="28"/>
          <w:szCs w:val="28"/>
        </w:rPr>
        <w:t xml:space="preserve"> нарушений, связанных с неисполнением предписаний Службы (113% к уровню 2018 года);</w:t>
      </w:r>
    </w:p>
    <w:p w:rsidR="00B913BD" w:rsidRPr="00614BD5" w:rsidRDefault="00B913BD" w:rsidP="00B913BD">
      <w:pPr>
        <w:ind w:firstLine="142"/>
        <w:jc w:val="both"/>
        <w:rPr>
          <w:color w:val="040644"/>
          <w:sz w:val="28"/>
          <w:szCs w:val="28"/>
        </w:rPr>
      </w:pPr>
      <w:r w:rsidRPr="00614BD5">
        <w:rPr>
          <w:color w:val="040644"/>
          <w:sz w:val="28"/>
          <w:szCs w:val="28"/>
        </w:rPr>
        <w:t xml:space="preserve">- </w:t>
      </w:r>
      <w:r w:rsidRPr="00614BD5">
        <w:rPr>
          <w:b/>
          <w:color w:val="040644"/>
          <w:sz w:val="28"/>
          <w:szCs w:val="28"/>
        </w:rPr>
        <w:t>42</w:t>
      </w:r>
      <w:r w:rsidRPr="00614BD5">
        <w:rPr>
          <w:color w:val="040644"/>
          <w:sz w:val="28"/>
          <w:szCs w:val="28"/>
        </w:rPr>
        <w:t xml:space="preserve"> нарушения качества предоставления коммунальных услуг населению (79% к уровню 2018 года);</w:t>
      </w:r>
    </w:p>
    <w:p w:rsidR="00B913BD" w:rsidRPr="00614BD5" w:rsidRDefault="00B913BD" w:rsidP="00B913BD">
      <w:pPr>
        <w:ind w:firstLine="142"/>
        <w:jc w:val="both"/>
        <w:rPr>
          <w:color w:val="040644"/>
          <w:sz w:val="28"/>
          <w:szCs w:val="28"/>
        </w:rPr>
      </w:pPr>
      <w:r w:rsidRPr="00614BD5">
        <w:rPr>
          <w:color w:val="040644"/>
          <w:sz w:val="28"/>
          <w:szCs w:val="28"/>
        </w:rPr>
        <w:t xml:space="preserve">- </w:t>
      </w:r>
      <w:r w:rsidRPr="00614BD5">
        <w:rPr>
          <w:b/>
          <w:color w:val="040644"/>
          <w:sz w:val="28"/>
          <w:szCs w:val="28"/>
        </w:rPr>
        <w:t>17</w:t>
      </w:r>
      <w:r w:rsidRPr="00614BD5">
        <w:rPr>
          <w:color w:val="040644"/>
          <w:sz w:val="28"/>
          <w:szCs w:val="28"/>
        </w:rPr>
        <w:t xml:space="preserve"> нарушений правил управления многоквартирными домами (40% к уровню 2018 года);</w:t>
      </w:r>
    </w:p>
    <w:p w:rsidR="00B913BD" w:rsidRPr="00614BD5" w:rsidRDefault="00B913BD" w:rsidP="00B913BD">
      <w:pPr>
        <w:ind w:firstLine="142"/>
        <w:jc w:val="both"/>
        <w:rPr>
          <w:color w:val="040644"/>
          <w:sz w:val="28"/>
          <w:szCs w:val="28"/>
        </w:rPr>
      </w:pPr>
      <w:r w:rsidRPr="00614BD5">
        <w:rPr>
          <w:color w:val="040644"/>
          <w:sz w:val="28"/>
          <w:szCs w:val="28"/>
        </w:rPr>
        <w:t xml:space="preserve">- </w:t>
      </w:r>
      <w:r w:rsidRPr="00614BD5">
        <w:rPr>
          <w:b/>
          <w:color w:val="040644"/>
          <w:sz w:val="28"/>
          <w:szCs w:val="28"/>
        </w:rPr>
        <w:t>35</w:t>
      </w:r>
      <w:r w:rsidRPr="00614BD5">
        <w:rPr>
          <w:color w:val="040644"/>
          <w:sz w:val="28"/>
          <w:szCs w:val="28"/>
        </w:rPr>
        <w:t xml:space="preserve"> нарушений правил пользования жилыми помещениями (109% к уровню 2018 года).</w:t>
      </w:r>
    </w:p>
    <w:p w:rsidR="00B913BD" w:rsidRDefault="00B913BD" w:rsidP="00B913BD">
      <w:pPr>
        <w:ind w:firstLine="142"/>
        <w:jc w:val="both"/>
        <w:rPr>
          <w:color w:val="040644"/>
          <w:sz w:val="28"/>
          <w:szCs w:val="28"/>
        </w:rPr>
      </w:pPr>
      <w:r w:rsidRPr="00614BD5">
        <w:rPr>
          <w:color w:val="040644"/>
          <w:sz w:val="28"/>
          <w:szCs w:val="28"/>
        </w:rPr>
        <w:t xml:space="preserve">На основании выявленных нарушений выдано </w:t>
      </w:r>
      <w:r w:rsidRPr="00614BD5">
        <w:rPr>
          <w:b/>
          <w:color w:val="040644"/>
          <w:sz w:val="28"/>
          <w:szCs w:val="28"/>
        </w:rPr>
        <w:t>513</w:t>
      </w:r>
      <w:r w:rsidRPr="00614BD5">
        <w:rPr>
          <w:color w:val="040644"/>
          <w:sz w:val="28"/>
          <w:szCs w:val="28"/>
        </w:rPr>
        <w:t xml:space="preserve"> предписаний (60% к уровню 2018 года), возбуждено </w:t>
      </w:r>
      <w:r w:rsidRPr="00614BD5">
        <w:rPr>
          <w:b/>
          <w:color w:val="040644"/>
          <w:sz w:val="28"/>
          <w:szCs w:val="28"/>
        </w:rPr>
        <w:t>423</w:t>
      </w:r>
      <w:r w:rsidRPr="00614BD5">
        <w:rPr>
          <w:color w:val="040644"/>
          <w:sz w:val="28"/>
          <w:szCs w:val="28"/>
        </w:rPr>
        <w:t xml:space="preserve"> административных дела (100% к уровню 2018 года). Основная часть предписаний, выданных Службой, </w:t>
      </w:r>
      <w:r w:rsidRPr="00614BD5">
        <w:rPr>
          <w:b/>
          <w:color w:val="040644"/>
          <w:sz w:val="28"/>
          <w:szCs w:val="28"/>
        </w:rPr>
        <w:t xml:space="preserve">82 </w:t>
      </w:r>
      <w:r w:rsidRPr="00614BD5">
        <w:rPr>
          <w:color w:val="040644"/>
          <w:sz w:val="28"/>
          <w:szCs w:val="28"/>
        </w:rPr>
        <w:t>% устранена управляющими организациями в установленные сроки.</w:t>
      </w:r>
    </w:p>
    <w:p w:rsidR="00B913BD" w:rsidRPr="00FB3BD4" w:rsidRDefault="00B913BD" w:rsidP="00FB3BD4">
      <w:pPr>
        <w:ind w:firstLine="142"/>
        <w:jc w:val="both"/>
        <w:rPr>
          <w:color w:val="040644"/>
          <w:sz w:val="28"/>
          <w:szCs w:val="28"/>
        </w:rPr>
      </w:pPr>
      <w:r w:rsidRPr="00FB3BD4">
        <w:rPr>
          <w:color w:val="040644"/>
          <w:sz w:val="28"/>
          <w:szCs w:val="28"/>
        </w:rPr>
        <w:t>В рамках исполнения предписаний Службы по лицензионному контролю и жилищному надзору управляющими организациями:</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 xml:space="preserve">установлено 130 общедомовых приборов учета, в том числе 8 тепловой энергии, 111 электрической энергии, 5 горячего водоснабжения, 6 холодного водоснабжения; </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восстановлено 609 м. теплоизоляции внутридомовых инженерных систем, 92 м. трубопроводов систем отопления, холодного водоснабжения и водоотведения, 641 м. электропроводки систем электроснабжения сетей, произведен ремонт электропроводки систем электроснабжения в 31 распределительном щитке;</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произведен ремонт 87 подъездов в 34 многоквартирных домах;</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заменено 27 единиц запорной арматуры и фитингов;</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 xml:space="preserve">установлено 6 отопительных приборов; </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восстановлена работа 21 вентиляционной системы, отремонтировано 11 оголовков вентиляционных шахт;</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 xml:space="preserve">произведен ремонт 1524 м межпанельных швов зданий, 186 </w:t>
      </w:r>
      <w:bookmarkStart w:id="33" w:name="OLE_LINK251"/>
      <w:bookmarkStart w:id="34" w:name="OLE_LINK252"/>
      <w:bookmarkStart w:id="35" w:name="OLE_LINK253"/>
      <w:r w:rsidRPr="00FB3BD4">
        <w:rPr>
          <w:rFonts w:ascii="Times New Roman" w:hAnsi="Times New Roman"/>
          <w:color w:val="040644"/>
          <w:sz w:val="28"/>
          <w:szCs w:val="28"/>
        </w:rPr>
        <w:t>м²</w:t>
      </w:r>
      <w:bookmarkEnd w:id="33"/>
      <w:bookmarkEnd w:id="34"/>
      <w:bookmarkEnd w:id="35"/>
      <w:r w:rsidRPr="00FB3BD4">
        <w:rPr>
          <w:rFonts w:ascii="Times New Roman" w:hAnsi="Times New Roman"/>
          <w:color w:val="040644"/>
          <w:sz w:val="28"/>
          <w:szCs w:val="28"/>
        </w:rPr>
        <w:t xml:space="preserve"> ограждающих конструкций фасадной части домов, 18569 м² кровли, 1452 м ограждающих конструкций локальных разрушений стен, заменен и </w:t>
      </w:r>
      <w:r w:rsidRPr="00FB3BD4">
        <w:rPr>
          <w:rFonts w:ascii="Times New Roman" w:hAnsi="Times New Roman"/>
          <w:color w:val="040644"/>
          <w:sz w:val="28"/>
          <w:szCs w:val="28"/>
        </w:rPr>
        <w:lastRenderedPageBreak/>
        <w:t xml:space="preserve">отремонтирован 121 дверной проем и выполнено заполнение 103 м² оконных проемов; </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 xml:space="preserve">восстановлены малые архитектурные формы на 6 площадках придомовых территорий; 3201 м² асфальтового покрытия въездов, дорожек площадок на придомовой территории и 1387 м² </w:t>
      </w:r>
      <w:proofErr w:type="spellStart"/>
      <w:r w:rsidRPr="00FB3BD4">
        <w:rPr>
          <w:rFonts w:ascii="Times New Roman" w:hAnsi="Times New Roman"/>
          <w:color w:val="040644"/>
          <w:sz w:val="28"/>
          <w:szCs w:val="28"/>
        </w:rPr>
        <w:t>отмосток</w:t>
      </w:r>
      <w:proofErr w:type="spellEnd"/>
      <w:r w:rsidRPr="00FB3BD4">
        <w:rPr>
          <w:rFonts w:ascii="Times New Roman" w:hAnsi="Times New Roman"/>
          <w:color w:val="040644"/>
          <w:sz w:val="28"/>
          <w:szCs w:val="28"/>
        </w:rPr>
        <w:t>;</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 xml:space="preserve">на 25 </w:t>
      </w:r>
      <w:bookmarkStart w:id="36" w:name="OLE_LINK222"/>
      <w:bookmarkStart w:id="37" w:name="OLE_LINK223"/>
      <w:bookmarkStart w:id="38" w:name="OLE_LINK224"/>
      <w:r w:rsidRPr="00FB3BD4">
        <w:rPr>
          <w:rFonts w:ascii="Times New Roman" w:hAnsi="Times New Roman"/>
          <w:color w:val="040644"/>
          <w:sz w:val="28"/>
          <w:szCs w:val="28"/>
        </w:rPr>
        <w:t xml:space="preserve">многоквартирных домах </w:t>
      </w:r>
      <w:bookmarkEnd w:id="36"/>
      <w:bookmarkEnd w:id="37"/>
      <w:bookmarkEnd w:id="38"/>
      <w:r w:rsidRPr="00FB3BD4">
        <w:rPr>
          <w:rFonts w:ascii="Times New Roman" w:hAnsi="Times New Roman"/>
          <w:color w:val="040644"/>
          <w:sz w:val="28"/>
          <w:szCs w:val="28"/>
        </w:rPr>
        <w:t>произведена очистка подвалов, чердаков и придомовых территорий от мусора и грязи;</w:t>
      </w:r>
    </w:p>
    <w:p w:rsidR="00B913BD" w:rsidRPr="00FB3BD4" w:rsidRDefault="00B913BD" w:rsidP="00FB3BD4">
      <w:pPr>
        <w:pStyle w:val="a5"/>
        <w:numPr>
          <w:ilvl w:val="0"/>
          <w:numId w:val="11"/>
        </w:numPr>
        <w:suppressAutoHyphens/>
        <w:spacing w:after="0" w:line="240" w:lineRule="auto"/>
        <w:contextualSpacing w:val="0"/>
        <w:jc w:val="both"/>
        <w:rPr>
          <w:rFonts w:ascii="Times New Roman" w:hAnsi="Times New Roman"/>
          <w:color w:val="040644"/>
          <w:sz w:val="28"/>
          <w:szCs w:val="28"/>
        </w:rPr>
      </w:pPr>
      <w:r w:rsidRPr="00FB3BD4">
        <w:rPr>
          <w:rFonts w:ascii="Times New Roman" w:hAnsi="Times New Roman"/>
          <w:color w:val="040644"/>
          <w:sz w:val="28"/>
          <w:szCs w:val="28"/>
        </w:rPr>
        <w:t xml:space="preserve">- выполнен перерасчет денежных средств по 7606 жилым помещениям в многоквартирных домах: возвращено более 22,2 млн. руб.; </w:t>
      </w:r>
      <w:proofErr w:type="spellStart"/>
      <w:r w:rsidRPr="00FB3BD4">
        <w:rPr>
          <w:rFonts w:ascii="Times New Roman" w:hAnsi="Times New Roman"/>
          <w:color w:val="040644"/>
          <w:sz w:val="28"/>
          <w:szCs w:val="28"/>
        </w:rPr>
        <w:t>доначислено</w:t>
      </w:r>
      <w:proofErr w:type="spellEnd"/>
      <w:r w:rsidRPr="00FB3BD4">
        <w:rPr>
          <w:rFonts w:ascii="Times New Roman" w:hAnsi="Times New Roman"/>
          <w:color w:val="040644"/>
          <w:sz w:val="28"/>
          <w:szCs w:val="28"/>
        </w:rPr>
        <w:t xml:space="preserve"> - более 715 тыс. руб.</w:t>
      </w:r>
    </w:p>
    <w:p w:rsidR="00B913BD" w:rsidRPr="0079519C" w:rsidRDefault="00B913BD" w:rsidP="00B913BD">
      <w:pPr>
        <w:ind w:firstLine="142"/>
        <w:jc w:val="both"/>
        <w:rPr>
          <w:color w:val="040644"/>
          <w:sz w:val="28"/>
          <w:szCs w:val="28"/>
        </w:rPr>
      </w:pPr>
      <w:r w:rsidRPr="0079519C">
        <w:rPr>
          <w:color w:val="040644"/>
          <w:sz w:val="28"/>
          <w:szCs w:val="28"/>
        </w:rPr>
        <w:t xml:space="preserve">Внедрение </w:t>
      </w:r>
      <w:proofErr w:type="gramStart"/>
      <w:r w:rsidRPr="0079519C">
        <w:rPr>
          <w:color w:val="040644"/>
          <w:sz w:val="28"/>
          <w:szCs w:val="28"/>
        </w:rPr>
        <w:t>риск-ориентированного</w:t>
      </w:r>
      <w:proofErr w:type="gramEnd"/>
      <w:r w:rsidRPr="0079519C">
        <w:rPr>
          <w:color w:val="040644"/>
          <w:sz w:val="28"/>
          <w:szCs w:val="28"/>
        </w:rPr>
        <w:t xml:space="preserve"> подхода при проведении контрольно-надзорных мероприятий в рамках регионального государственного жилищного надзора и лицензионного контроля привело к снижению  количества проведенных проверок за 2019 год на 52% по сравнению с аналогичным периодом прошлого года. Данное снижение обусловлено использованием механизма предостережений, в целях профилактики нарушений обязательных требований, устранения причин, факторов и условий, способствующих нарушениям обязательных требований. Так в 2019 году выдано 1 432 предостережения о недопустимости нарушений обязательных требований, что в 2 раз превышает уровня прошлого года. </w:t>
      </w:r>
    </w:p>
    <w:p w:rsidR="00CB5F5C" w:rsidRDefault="00CB5F5C" w:rsidP="00A970C4">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A734B6" w:rsidRDefault="00A734B6" w:rsidP="005607B3">
      <w:pPr>
        <w:rPr>
          <w:b/>
          <w:color w:val="17365D"/>
          <w:kern w:val="36"/>
          <w:sz w:val="28"/>
          <w:szCs w:val="28"/>
        </w:rPr>
      </w:pPr>
    </w:p>
    <w:p w:rsidR="00FB3BD4" w:rsidRDefault="00FB3BD4" w:rsidP="005607B3">
      <w:pPr>
        <w:rPr>
          <w:b/>
          <w:color w:val="17365D"/>
          <w:kern w:val="36"/>
          <w:sz w:val="28"/>
          <w:szCs w:val="28"/>
        </w:rPr>
      </w:pPr>
    </w:p>
    <w:p w:rsidR="00FB3BD4" w:rsidRDefault="00FB3BD4" w:rsidP="005607B3">
      <w:pPr>
        <w:rPr>
          <w:b/>
          <w:color w:val="17365D"/>
          <w:kern w:val="36"/>
          <w:sz w:val="28"/>
          <w:szCs w:val="28"/>
        </w:rPr>
      </w:pPr>
    </w:p>
    <w:p w:rsidR="005607B3" w:rsidRPr="00CC3BD6" w:rsidRDefault="00A970C4" w:rsidP="005607B3">
      <w:pPr>
        <w:suppressAutoHyphens/>
        <w:spacing w:before="120" w:after="120"/>
        <w:rPr>
          <w:b/>
          <w:color w:val="17365D"/>
          <w:kern w:val="36"/>
          <w:sz w:val="28"/>
          <w:szCs w:val="28"/>
        </w:rPr>
      </w:pPr>
      <w:r w:rsidRPr="00CC3BD6">
        <w:rPr>
          <w:b/>
          <w:color w:val="17365D"/>
          <w:kern w:val="36"/>
          <w:sz w:val="28"/>
          <w:szCs w:val="28"/>
        </w:rPr>
        <w:lastRenderedPageBreak/>
        <w:t xml:space="preserve">ПРАВОВОЕ ОБЕСПЕЧЕНИЕ </w:t>
      </w:r>
    </w:p>
    <w:p w:rsidR="00057A99" w:rsidRPr="00CC3BD6" w:rsidRDefault="00057A99" w:rsidP="00057A99">
      <w:pPr>
        <w:ind w:firstLine="360"/>
        <w:jc w:val="both"/>
        <w:rPr>
          <w:sz w:val="28"/>
          <w:szCs w:val="28"/>
        </w:rPr>
      </w:pPr>
      <w:r w:rsidRPr="00CC3BD6">
        <w:rPr>
          <w:sz w:val="28"/>
          <w:szCs w:val="28"/>
        </w:rPr>
        <w:t xml:space="preserve">Службой за 2019 год зарегистрировано </w:t>
      </w:r>
      <w:r w:rsidRPr="00CC3BD6">
        <w:rPr>
          <w:b/>
          <w:sz w:val="28"/>
          <w:szCs w:val="28"/>
        </w:rPr>
        <w:t>2 178</w:t>
      </w:r>
      <w:r w:rsidRPr="00CC3BD6">
        <w:rPr>
          <w:sz w:val="28"/>
          <w:szCs w:val="28"/>
        </w:rPr>
        <w:t xml:space="preserve"> дел об административных правонарушениях.</w:t>
      </w:r>
    </w:p>
    <w:p w:rsidR="00057A99" w:rsidRPr="00CC3BD6" w:rsidRDefault="00057A99" w:rsidP="00057A99">
      <w:pPr>
        <w:ind w:firstLine="360"/>
        <w:jc w:val="both"/>
        <w:rPr>
          <w:sz w:val="28"/>
          <w:szCs w:val="28"/>
        </w:rPr>
      </w:pPr>
      <w:proofErr w:type="gramStart"/>
      <w:r w:rsidRPr="00CC3BD6">
        <w:rPr>
          <w:sz w:val="28"/>
          <w:szCs w:val="28"/>
        </w:rPr>
        <w:t xml:space="preserve">Рассмотрено Службой </w:t>
      </w:r>
      <w:r w:rsidRPr="00CC3BD6">
        <w:rPr>
          <w:b/>
          <w:sz w:val="28"/>
          <w:szCs w:val="28"/>
        </w:rPr>
        <w:t>1036</w:t>
      </w:r>
      <w:r w:rsidRPr="00CC3BD6">
        <w:rPr>
          <w:sz w:val="28"/>
          <w:szCs w:val="28"/>
        </w:rPr>
        <w:t xml:space="preserve"> дел, из которых по 480 делам объявлены предупреждения, по 81 делу производство прекращено, 1 дело возвращено, по 474 делам назначены административные наказания в виде штрафа на общую сумму  </w:t>
      </w:r>
      <w:r w:rsidRPr="00CC3BD6">
        <w:rPr>
          <w:b/>
          <w:sz w:val="28"/>
          <w:szCs w:val="28"/>
        </w:rPr>
        <w:t>15 836,8</w:t>
      </w:r>
      <w:r w:rsidRPr="00CC3BD6">
        <w:rPr>
          <w:sz w:val="28"/>
          <w:szCs w:val="28"/>
        </w:rPr>
        <w:t xml:space="preserve"> тысяч рублей, в том числе по строительным составам на сумму </w:t>
      </w:r>
      <w:r w:rsidRPr="00CC3BD6">
        <w:rPr>
          <w:b/>
          <w:sz w:val="28"/>
          <w:szCs w:val="28"/>
        </w:rPr>
        <w:t>2 540,7</w:t>
      </w:r>
      <w:r w:rsidRPr="00CC3BD6">
        <w:rPr>
          <w:sz w:val="28"/>
          <w:szCs w:val="28"/>
        </w:rPr>
        <w:t xml:space="preserve"> тысяч рублей, по жилищным составам на сумму </w:t>
      </w:r>
      <w:r w:rsidRPr="00CC3BD6">
        <w:rPr>
          <w:b/>
          <w:sz w:val="28"/>
          <w:szCs w:val="28"/>
        </w:rPr>
        <w:t>11 337,5</w:t>
      </w:r>
      <w:r w:rsidRPr="00CC3BD6">
        <w:rPr>
          <w:sz w:val="28"/>
          <w:szCs w:val="28"/>
        </w:rPr>
        <w:t xml:space="preserve"> тысяч рублей, по доле</w:t>
      </w:r>
      <w:r w:rsidRPr="00CC3BD6">
        <w:rPr>
          <w:sz w:val="28"/>
          <w:szCs w:val="28"/>
        </w:rPr>
        <w:softHyphen/>
        <w:t>вым составам на</w:t>
      </w:r>
      <w:proofErr w:type="gramEnd"/>
      <w:r w:rsidRPr="00CC3BD6">
        <w:rPr>
          <w:sz w:val="28"/>
          <w:szCs w:val="28"/>
        </w:rPr>
        <w:t xml:space="preserve"> сумму </w:t>
      </w:r>
      <w:r w:rsidRPr="00CC3BD6">
        <w:rPr>
          <w:b/>
          <w:sz w:val="28"/>
          <w:szCs w:val="28"/>
        </w:rPr>
        <w:t>1 958,6</w:t>
      </w:r>
      <w:r w:rsidRPr="00CC3BD6">
        <w:rPr>
          <w:sz w:val="28"/>
          <w:szCs w:val="28"/>
        </w:rPr>
        <w:t xml:space="preserve"> тысяч рублей.</w:t>
      </w:r>
    </w:p>
    <w:p w:rsidR="00057A99" w:rsidRPr="00CC3BD6" w:rsidRDefault="00057A99" w:rsidP="00057A99">
      <w:pPr>
        <w:ind w:firstLine="360"/>
        <w:jc w:val="both"/>
        <w:rPr>
          <w:sz w:val="28"/>
          <w:szCs w:val="28"/>
        </w:rPr>
      </w:pPr>
      <w:r w:rsidRPr="00CC3BD6">
        <w:rPr>
          <w:sz w:val="28"/>
          <w:szCs w:val="28"/>
        </w:rPr>
        <w:t xml:space="preserve">Мировыми судами Красноярского края по материалам дел, направленных Службой, вынесены решения по </w:t>
      </w:r>
      <w:r w:rsidRPr="00CC3BD6">
        <w:rPr>
          <w:b/>
          <w:sz w:val="28"/>
          <w:szCs w:val="28"/>
        </w:rPr>
        <w:t>965</w:t>
      </w:r>
      <w:r w:rsidRPr="00CC3BD6">
        <w:rPr>
          <w:sz w:val="28"/>
          <w:szCs w:val="28"/>
        </w:rPr>
        <w:t xml:space="preserve"> делам (с учетом дел, зарегистрированных ранее, но рассмотренных за отчетный период) о наложении штрафных санкций на общую сумму </w:t>
      </w:r>
      <w:r w:rsidRPr="00CC3BD6">
        <w:rPr>
          <w:b/>
          <w:sz w:val="28"/>
          <w:szCs w:val="28"/>
        </w:rPr>
        <w:t>13 001</w:t>
      </w:r>
      <w:r w:rsidRPr="00CC3BD6">
        <w:rPr>
          <w:sz w:val="28"/>
          <w:szCs w:val="28"/>
        </w:rPr>
        <w:t xml:space="preserve"> тысяч рублей.</w:t>
      </w:r>
    </w:p>
    <w:p w:rsidR="00057A99" w:rsidRPr="00CC3BD6" w:rsidRDefault="00057A99" w:rsidP="00057A99">
      <w:pPr>
        <w:ind w:firstLine="360"/>
        <w:jc w:val="both"/>
        <w:rPr>
          <w:sz w:val="28"/>
          <w:szCs w:val="28"/>
        </w:rPr>
      </w:pPr>
      <w:r w:rsidRPr="00CC3BD6">
        <w:rPr>
          <w:sz w:val="28"/>
          <w:szCs w:val="28"/>
        </w:rPr>
        <w:t xml:space="preserve">Следует отметить, что Федеральным законом от 18.03.2019 № 26-ФЗ «О внесении изменений в Кодекс Российской Федерации об административных правонарушениях» внесены изменения в Кодекс Российской Федерации об административных правонарушениях (далее – КоАП РФ), согласно которым дела об </w:t>
      </w:r>
      <w:proofErr w:type="gramStart"/>
      <w:r w:rsidRPr="00CC3BD6">
        <w:rPr>
          <w:sz w:val="28"/>
          <w:szCs w:val="28"/>
        </w:rPr>
        <w:t>административных правонарушениях, предусмотренных статьей 14.1.3 КоАП РФ с 29.03.2019 уполномочена</w:t>
      </w:r>
      <w:proofErr w:type="gramEnd"/>
      <w:r w:rsidRPr="00CC3BD6">
        <w:rPr>
          <w:sz w:val="28"/>
          <w:szCs w:val="28"/>
        </w:rPr>
        <w:t xml:space="preserve"> рассматривать Служба. Кроме того, положения нормативного акта дополнили в статью 14.1.3 КоАП РФ частью 3 (Осуществление предпринимательской деятельности по управлению многоквартирными домами с грубым нарушением лицензионных требований).</w:t>
      </w:r>
    </w:p>
    <w:p w:rsidR="00057A99" w:rsidRPr="00CC3BD6" w:rsidRDefault="00057A99" w:rsidP="00057A99">
      <w:pPr>
        <w:ind w:firstLine="360"/>
        <w:jc w:val="both"/>
        <w:rPr>
          <w:sz w:val="28"/>
          <w:szCs w:val="28"/>
        </w:rPr>
      </w:pPr>
      <w:r w:rsidRPr="00CC3BD6">
        <w:rPr>
          <w:sz w:val="28"/>
          <w:szCs w:val="28"/>
        </w:rPr>
        <w:t xml:space="preserve">Арбитражным судом Красноярского края на основании заявлений и материалов, подготовленных Службой, вынесены </w:t>
      </w:r>
      <w:r w:rsidRPr="00CC3BD6">
        <w:rPr>
          <w:b/>
          <w:sz w:val="28"/>
          <w:szCs w:val="28"/>
        </w:rPr>
        <w:t>8</w:t>
      </w:r>
      <w:r w:rsidRPr="00CC3BD6">
        <w:rPr>
          <w:sz w:val="28"/>
          <w:szCs w:val="28"/>
        </w:rPr>
        <w:t xml:space="preserve"> решений о назначении административных штрафов (в отношении юридических лиц по ч.6 ст.19.5 КоАП РФ) на общую сумму </w:t>
      </w:r>
      <w:r w:rsidRPr="00CC3BD6">
        <w:rPr>
          <w:b/>
          <w:sz w:val="28"/>
          <w:szCs w:val="28"/>
        </w:rPr>
        <w:t>216</w:t>
      </w:r>
      <w:r w:rsidRPr="00CC3BD6">
        <w:rPr>
          <w:sz w:val="28"/>
          <w:szCs w:val="28"/>
        </w:rPr>
        <w:t xml:space="preserve"> тысяч рублей.</w:t>
      </w:r>
    </w:p>
    <w:p w:rsidR="00057A99" w:rsidRPr="00CC3BD6" w:rsidRDefault="00057A99" w:rsidP="00057A99">
      <w:pPr>
        <w:ind w:firstLine="360"/>
        <w:jc w:val="both"/>
        <w:rPr>
          <w:sz w:val="28"/>
          <w:szCs w:val="28"/>
        </w:rPr>
      </w:pPr>
      <w:r w:rsidRPr="00CC3BD6">
        <w:rPr>
          <w:sz w:val="28"/>
          <w:szCs w:val="28"/>
        </w:rPr>
        <w:t xml:space="preserve">Службой организован </w:t>
      </w:r>
      <w:proofErr w:type="gramStart"/>
      <w:r w:rsidRPr="00CC3BD6">
        <w:rPr>
          <w:sz w:val="28"/>
          <w:szCs w:val="28"/>
        </w:rPr>
        <w:t>контроль за</w:t>
      </w:r>
      <w:proofErr w:type="gramEnd"/>
      <w:r w:rsidRPr="00CC3BD6">
        <w:rPr>
          <w:sz w:val="28"/>
          <w:szCs w:val="28"/>
        </w:rPr>
        <w:t xml:space="preserve"> исполнением вынесенных постановлений и оплатой административных штрафов. К лицам, своевременно не оплачивающим постановления о наложении взыскания, применяются меры административного воздействия по части 1 статьи 20.25 КоАП РФ. Так, в течение 2019 года составлено </w:t>
      </w:r>
      <w:r w:rsidRPr="00CC3BD6">
        <w:rPr>
          <w:b/>
          <w:sz w:val="28"/>
          <w:szCs w:val="28"/>
        </w:rPr>
        <w:t>44</w:t>
      </w:r>
      <w:r w:rsidRPr="00CC3BD6">
        <w:rPr>
          <w:sz w:val="28"/>
          <w:szCs w:val="28"/>
        </w:rPr>
        <w:t xml:space="preserve"> протокола, из которых по 8 делам мировыми судами наложены штрафные санкции на общую сумму 560 тысяч рублей, сумма взысканных штрафных санкций за 2019 год составляет 156,7 тысяч рублей. Службой подготовлено 21 письмо в отделы судебных приставов по месту жительства должников для возбуждения исполнительного производства.</w:t>
      </w:r>
    </w:p>
    <w:p w:rsidR="00057A99" w:rsidRPr="00CC3BD6" w:rsidRDefault="00057A99" w:rsidP="00057A99">
      <w:pPr>
        <w:ind w:firstLine="360"/>
        <w:jc w:val="both"/>
        <w:rPr>
          <w:sz w:val="28"/>
          <w:szCs w:val="28"/>
        </w:rPr>
      </w:pPr>
      <w:r w:rsidRPr="00CC3BD6">
        <w:rPr>
          <w:sz w:val="28"/>
          <w:szCs w:val="28"/>
        </w:rPr>
        <w:t xml:space="preserve">Всего за 2019 год по результатам рассмотрения административных материалов Службой и судебными органами, вынесено административных штрафов на общую сумму </w:t>
      </w:r>
      <w:r w:rsidRPr="00CC3BD6">
        <w:rPr>
          <w:b/>
          <w:sz w:val="28"/>
          <w:szCs w:val="28"/>
        </w:rPr>
        <w:t>28 837,8</w:t>
      </w:r>
      <w:r w:rsidRPr="00CC3BD6">
        <w:rPr>
          <w:sz w:val="28"/>
          <w:szCs w:val="28"/>
        </w:rPr>
        <w:t xml:space="preserve"> тысяч рублей по </w:t>
      </w:r>
      <w:r w:rsidRPr="00CC3BD6">
        <w:rPr>
          <w:b/>
          <w:sz w:val="28"/>
          <w:szCs w:val="28"/>
        </w:rPr>
        <w:t>1 439</w:t>
      </w:r>
      <w:r w:rsidRPr="00CC3BD6">
        <w:rPr>
          <w:sz w:val="28"/>
          <w:szCs w:val="28"/>
        </w:rPr>
        <w:t xml:space="preserve"> делам.</w:t>
      </w:r>
    </w:p>
    <w:p w:rsidR="00057A99" w:rsidRPr="00CC3BD6" w:rsidRDefault="00057A99" w:rsidP="00057A99">
      <w:pPr>
        <w:ind w:firstLine="360"/>
        <w:jc w:val="both"/>
        <w:rPr>
          <w:sz w:val="28"/>
          <w:szCs w:val="28"/>
        </w:rPr>
      </w:pPr>
      <w:r w:rsidRPr="00CC3BD6">
        <w:rPr>
          <w:sz w:val="28"/>
          <w:szCs w:val="28"/>
        </w:rPr>
        <w:t xml:space="preserve">Сумма взысканных штрафных санкций за 2019 год составляет </w:t>
      </w:r>
      <w:r w:rsidRPr="00CC3BD6">
        <w:rPr>
          <w:b/>
          <w:sz w:val="28"/>
          <w:szCs w:val="28"/>
        </w:rPr>
        <w:t>31 130,2</w:t>
      </w:r>
      <w:r w:rsidRPr="00CC3BD6">
        <w:rPr>
          <w:sz w:val="28"/>
          <w:szCs w:val="28"/>
        </w:rPr>
        <w:t xml:space="preserve"> тысяч рублей по </w:t>
      </w:r>
      <w:r w:rsidRPr="00CC3BD6">
        <w:rPr>
          <w:b/>
          <w:sz w:val="28"/>
          <w:szCs w:val="28"/>
        </w:rPr>
        <w:t>1 051</w:t>
      </w:r>
      <w:r w:rsidRPr="00CC3BD6">
        <w:rPr>
          <w:sz w:val="28"/>
          <w:szCs w:val="28"/>
        </w:rPr>
        <w:t xml:space="preserve"> делу.</w:t>
      </w:r>
    </w:p>
    <w:p w:rsidR="00057A99" w:rsidRDefault="00057A99" w:rsidP="004A7FA8">
      <w:pPr>
        <w:ind w:firstLine="360"/>
        <w:jc w:val="both"/>
        <w:rPr>
          <w:sz w:val="28"/>
          <w:szCs w:val="28"/>
        </w:rPr>
      </w:pPr>
      <w:r w:rsidRPr="00CC3BD6">
        <w:rPr>
          <w:sz w:val="28"/>
          <w:szCs w:val="28"/>
        </w:rPr>
        <w:t xml:space="preserve">В течение года представители Службы приняли участие в 336 судебных заседаниях по обжалованным предписаниям и постановлениям о наложении взыскания. </w:t>
      </w:r>
    </w:p>
    <w:p w:rsidR="00CC3BD6" w:rsidRPr="00111663" w:rsidRDefault="00CC3BD6" w:rsidP="004A7FA8">
      <w:pPr>
        <w:ind w:firstLine="360"/>
        <w:jc w:val="both"/>
        <w:rPr>
          <w:b/>
          <w:sz w:val="28"/>
          <w:szCs w:val="28"/>
          <w:u w:val="single"/>
        </w:rPr>
      </w:pPr>
    </w:p>
    <w:p w:rsidR="00CB5F5C" w:rsidRDefault="00CB5F5C" w:rsidP="005607B3">
      <w:pPr>
        <w:suppressAutoHyphens/>
        <w:spacing w:before="120" w:after="120"/>
        <w:rPr>
          <w:b/>
          <w:color w:val="17365D"/>
          <w:kern w:val="36"/>
          <w:sz w:val="28"/>
          <w:szCs w:val="28"/>
        </w:rPr>
      </w:pPr>
      <w:r>
        <w:rPr>
          <w:b/>
          <w:color w:val="17365D"/>
          <w:kern w:val="36"/>
          <w:sz w:val="28"/>
          <w:szCs w:val="28"/>
        </w:rPr>
        <w:lastRenderedPageBreak/>
        <w:t>Р</w:t>
      </w:r>
      <w:r w:rsidRPr="00A970C4">
        <w:rPr>
          <w:b/>
          <w:color w:val="17365D"/>
          <w:kern w:val="36"/>
          <w:sz w:val="28"/>
          <w:szCs w:val="28"/>
        </w:rPr>
        <w:t>АБОТА С ОБРАЩЕНИЯМИ</w:t>
      </w:r>
    </w:p>
    <w:p w:rsidR="00B913BD" w:rsidRPr="00C00A27" w:rsidRDefault="00B913BD" w:rsidP="00B913BD">
      <w:pPr>
        <w:ind w:firstLine="142"/>
        <w:jc w:val="both"/>
        <w:rPr>
          <w:color w:val="040644"/>
          <w:sz w:val="28"/>
          <w:szCs w:val="28"/>
        </w:rPr>
      </w:pPr>
      <w:r w:rsidRPr="00C00A27">
        <w:rPr>
          <w:color w:val="040644"/>
          <w:sz w:val="28"/>
          <w:szCs w:val="28"/>
        </w:rPr>
        <w:t xml:space="preserve">Одним из приоритетных направлений деятельности Службы является работа с обращениями граждан. </w:t>
      </w:r>
    </w:p>
    <w:p w:rsidR="00B913BD" w:rsidRPr="00B913BD" w:rsidRDefault="00B913BD" w:rsidP="00B913BD">
      <w:pPr>
        <w:pStyle w:val="a3"/>
        <w:ind w:firstLine="142"/>
        <w:jc w:val="both"/>
        <w:rPr>
          <w:color w:val="0F243E"/>
          <w:szCs w:val="28"/>
        </w:rPr>
      </w:pPr>
      <w:r w:rsidRPr="00B913BD">
        <w:rPr>
          <w:color w:val="0F243E"/>
          <w:szCs w:val="28"/>
        </w:rPr>
        <w:t>В 2019 году в Службу поступило</w:t>
      </w:r>
      <w:r w:rsidRPr="00B913BD">
        <w:rPr>
          <w:b/>
          <w:color w:val="0F243E"/>
          <w:szCs w:val="28"/>
        </w:rPr>
        <w:t xml:space="preserve"> 21 590 </w:t>
      </w:r>
      <w:r w:rsidRPr="00B913BD">
        <w:rPr>
          <w:color w:val="0F243E"/>
          <w:szCs w:val="28"/>
        </w:rPr>
        <w:t>обращений граждан, что на 13,4 % больше по сравнению с аналогичным периодом прошлого года.</w:t>
      </w:r>
    </w:p>
    <w:p w:rsidR="00B913BD" w:rsidRPr="00B913BD" w:rsidRDefault="00B913BD" w:rsidP="00B913BD">
      <w:pPr>
        <w:rPr>
          <w:b/>
          <w:i/>
          <w:color w:val="0F243E"/>
          <w:sz w:val="28"/>
          <w:szCs w:val="28"/>
        </w:rPr>
      </w:pPr>
    </w:p>
    <w:p w:rsidR="00B913BD" w:rsidRPr="00C00A27" w:rsidRDefault="003F6649" w:rsidP="00B913BD">
      <w:pPr>
        <w:pStyle w:val="a3"/>
        <w:ind w:firstLine="142"/>
        <w:jc w:val="both"/>
        <w:rPr>
          <w:color w:val="040644"/>
          <w:szCs w:val="28"/>
        </w:rPr>
      </w:pPr>
      <w:r>
        <w:rPr>
          <w:noProof/>
          <w:color w:val="040644"/>
          <w:szCs w:val="28"/>
        </w:rPr>
        <w:drawing>
          <wp:inline distT="0" distB="0" distL="0" distR="0" wp14:anchorId="5F28C348" wp14:editId="39D89093">
            <wp:extent cx="6294755" cy="4561205"/>
            <wp:effectExtent l="0" t="0" r="0"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4755" cy="4561205"/>
                    </a:xfrm>
                    <a:prstGeom prst="rect">
                      <a:avLst/>
                    </a:prstGeom>
                    <a:noFill/>
                    <a:ln>
                      <a:noFill/>
                    </a:ln>
                  </pic:spPr>
                </pic:pic>
              </a:graphicData>
            </a:graphic>
          </wp:inline>
        </w:drawing>
      </w:r>
    </w:p>
    <w:p w:rsidR="00B913BD" w:rsidRPr="00C00A27" w:rsidRDefault="00B913BD" w:rsidP="00B913BD">
      <w:pPr>
        <w:pStyle w:val="a3"/>
        <w:ind w:firstLine="142"/>
        <w:jc w:val="both"/>
        <w:rPr>
          <w:color w:val="040644"/>
          <w:szCs w:val="28"/>
        </w:rPr>
      </w:pPr>
    </w:p>
    <w:p w:rsidR="00B913BD" w:rsidRPr="00C00A27" w:rsidRDefault="00B913BD" w:rsidP="00B913BD">
      <w:pPr>
        <w:pStyle w:val="a3"/>
        <w:ind w:firstLine="142"/>
        <w:jc w:val="both"/>
        <w:rPr>
          <w:color w:val="040644"/>
          <w:szCs w:val="28"/>
        </w:rPr>
      </w:pPr>
      <w:r w:rsidRPr="00C00A27">
        <w:rPr>
          <w:color w:val="040644"/>
          <w:szCs w:val="28"/>
        </w:rPr>
        <w:t>Источниками поступления обращений граждан в Службы являются:</w:t>
      </w:r>
    </w:p>
    <w:p w:rsidR="00B913BD" w:rsidRPr="00C00A27" w:rsidRDefault="00B913BD" w:rsidP="004E16B9">
      <w:pPr>
        <w:pStyle w:val="a3"/>
        <w:numPr>
          <w:ilvl w:val="0"/>
          <w:numId w:val="2"/>
        </w:numPr>
        <w:suppressAutoHyphens/>
        <w:ind w:left="0" w:firstLine="142"/>
        <w:jc w:val="both"/>
        <w:rPr>
          <w:color w:val="040644"/>
          <w:szCs w:val="28"/>
        </w:rPr>
      </w:pPr>
      <w:r w:rsidRPr="00C00A27">
        <w:rPr>
          <w:color w:val="040644"/>
          <w:szCs w:val="28"/>
        </w:rPr>
        <w:t xml:space="preserve">направлено непосредственно в Службу - </w:t>
      </w:r>
      <w:r w:rsidRPr="00C00A27">
        <w:rPr>
          <w:b/>
          <w:color w:val="040644"/>
          <w:szCs w:val="28"/>
        </w:rPr>
        <w:t>11 129</w:t>
      </w:r>
      <w:r w:rsidRPr="00C00A27">
        <w:rPr>
          <w:color w:val="040644"/>
          <w:szCs w:val="28"/>
        </w:rPr>
        <w:t>;</w:t>
      </w:r>
    </w:p>
    <w:p w:rsidR="00B913BD" w:rsidRPr="00C00A27" w:rsidRDefault="00B913BD" w:rsidP="004E16B9">
      <w:pPr>
        <w:pStyle w:val="a3"/>
        <w:numPr>
          <w:ilvl w:val="0"/>
          <w:numId w:val="2"/>
        </w:numPr>
        <w:suppressAutoHyphens/>
        <w:ind w:left="0" w:firstLine="142"/>
        <w:jc w:val="both"/>
        <w:rPr>
          <w:color w:val="040644"/>
          <w:szCs w:val="28"/>
        </w:rPr>
      </w:pPr>
      <w:r w:rsidRPr="00C00A27">
        <w:rPr>
          <w:color w:val="040644"/>
          <w:szCs w:val="28"/>
        </w:rPr>
        <w:t xml:space="preserve">направлено органами прокуратуры Красноярского края, районными и городскими прокурорами - </w:t>
      </w:r>
      <w:r w:rsidRPr="00C00A27">
        <w:rPr>
          <w:b/>
          <w:color w:val="040644"/>
          <w:szCs w:val="28"/>
        </w:rPr>
        <w:t>4 466</w:t>
      </w:r>
      <w:r w:rsidRPr="00C00A27">
        <w:rPr>
          <w:color w:val="040644"/>
          <w:szCs w:val="28"/>
        </w:rPr>
        <w:t>;</w:t>
      </w:r>
    </w:p>
    <w:p w:rsidR="00B913BD" w:rsidRPr="00C00A27" w:rsidRDefault="00B913BD" w:rsidP="004E16B9">
      <w:pPr>
        <w:pStyle w:val="a3"/>
        <w:numPr>
          <w:ilvl w:val="0"/>
          <w:numId w:val="2"/>
        </w:numPr>
        <w:suppressAutoHyphens/>
        <w:ind w:left="0" w:firstLine="142"/>
        <w:jc w:val="both"/>
        <w:rPr>
          <w:color w:val="040644"/>
          <w:szCs w:val="28"/>
        </w:rPr>
      </w:pPr>
      <w:r w:rsidRPr="00C00A27">
        <w:rPr>
          <w:color w:val="040644"/>
          <w:szCs w:val="28"/>
        </w:rPr>
        <w:t xml:space="preserve">направлено Правительством Красноярского края - </w:t>
      </w:r>
      <w:r w:rsidRPr="00C00A27">
        <w:rPr>
          <w:b/>
          <w:color w:val="040644"/>
          <w:szCs w:val="28"/>
        </w:rPr>
        <w:t>2 168</w:t>
      </w:r>
      <w:r w:rsidRPr="00C00A27">
        <w:rPr>
          <w:color w:val="040644"/>
          <w:szCs w:val="28"/>
        </w:rPr>
        <w:t>;</w:t>
      </w:r>
    </w:p>
    <w:p w:rsidR="00B913BD" w:rsidRPr="00C00A27" w:rsidRDefault="00B913BD" w:rsidP="004E16B9">
      <w:pPr>
        <w:pStyle w:val="a3"/>
        <w:numPr>
          <w:ilvl w:val="0"/>
          <w:numId w:val="2"/>
        </w:numPr>
        <w:suppressAutoHyphens/>
        <w:ind w:left="0" w:firstLine="142"/>
        <w:jc w:val="both"/>
        <w:rPr>
          <w:color w:val="040644"/>
          <w:szCs w:val="28"/>
        </w:rPr>
      </w:pPr>
      <w:r w:rsidRPr="00C00A27">
        <w:rPr>
          <w:color w:val="040644"/>
          <w:szCs w:val="28"/>
        </w:rPr>
        <w:t xml:space="preserve">направлено депутатами Государственной Думы РФ, Законодательного собрания Красноярского края, Красноярского городского Совета депутатов, районных Советов депутатов - </w:t>
      </w:r>
      <w:r w:rsidRPr="00C00A27">
        <w:rPr>
          <w:b/>
          <w:color w:val="040644"/>
          <w:szCs w:val="28"/>
        </w:rPr>
        <w:t>670</w:t>
      </w:r>
      <w:r w:rsidRPr="00C00A27">
        <w:rPr>
          <w:color w:val="040644"/>
          <w:szCs w:val="28"/>
        </w:rPr>
        <w:t>.</w:t>
      </w:r>
    </w:p>
    <w:p w:rsidR="00B913BD" w:rsidRPr="00C00A27" w:rsidRDefault="003F6649" w:rsidP="00B913BD">
      <w:pPr>
        <w:pStyle w:val="a3"/>
        <w:jc w:val="both"/>
        <w:rPr>
          <w:color w:val="040644"/>
          <w:szCs w:val="28"/>
        </w:rPr>
      </w:pPr>
      <w:r>
        <w:rPr>
          <w:noProof/>
          <w:szCs w:val="28"/>
        </w:rPr>
        <w:lastRenderedPageBreak/>
        <w:drawing>
          <wp:inline distT="0" distB="0" distL="0" distR="0" wp14:anchorId="442F3510" wp14:editId="62138299">
            <wp:extent cx="6304915" cy="6188075"/>
            <wp:effectExtent l="0" t="0" r="635" b="3175"/>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4915" cy="6188075"/>
                    </a:xfrm>
                    <a:prstGeom prst="rect">
                      <a:avLst/>
                    </a:prstGeom>
                    <a:noFill/>
                    <a:ln>
                      <a:noFill/>
                    </a:ln>
                  </pic:spPr>
                </pic:pic>
              </a:graphicData>
            </a:graphic>
          </wp:inline>
        </w:drawing>
      </w:r>
    </w:p>
    <w:p w:rsidR="00B913BD" w:rsidRPr="00C00A27" w:rsidRDefault="00B913BD" w:rsidP="00B913BD">
      <w:pPr>
        <w:pStyle w:val="a3"/>
        <w:jc w:val="both"/>
        <w:rPr>
          <w:color w:val="040644"/>
          <w:szCs w:val="28"/>
        </w:rPr>
      </w:pPr>
    </w:p>
    <w:p w:rsidR="00B913BD" w:rsidRPr="00C00A27" w:rsidRDefault="00B913BD" w:rsidP="00B913BD">
      <w:pPr>
        <w:ind w:firstLine="113"/>
        <w:jc w:val="both"/>
        <w:rPr>
          <w:color w:val="040644"/>
          <w:sz w:val="28"/>
          <w:szCs w:val="28"/>
        </w:rPr>
      </w:pPr>
      <w:proofErr w:type="gramStart"/>
      <w:r w:rsidRPr="00C00A27">
        <w:rPr>
          <w:color w:val="040644"/>
          <w:sz w:val="28"/>
          <w:szCs w:val="28"/>
        </w:rPr>
        <w:t>Причиной, способствующей рост</w:t>
      </w:r>
      <w:r>
        <w:rPr>
          <w:color w:val="040644"/>
          <w:sz w:val="28"/>
          <w:szCs w:val="28"/>
        </w:rPr>
        <w:t>у</w:t>
      </w:r>
      <w:r w:rsidRPr="00C00A27">
        <w:rPr>
          <w:color w:val="040644"/>
          <w:sz w:val="28"/>
          <w:szCs w:val="28"/>
        </w:rPr>
        <w:t xml:space="preserve"> количества обращений граждан, послужило внесение изменений с 01.01.2019 года в порядок начисления платы за коммунальную услугу по обращению с твердыми коммунальными отходами, не исключение из платы за содержание общего имущества расходов, предусмотренных ранее на вывоз ТКО, выполнение корректировок платы за коммунальную услугу по отоплению, выразившиеся в существенном доначислении платы за вышеуказанные коммунальные услуги.</w:t>
      </w:r>
      <w:proofErr w:type="gramEnd"/>
      <w:r w:rsidRPr="00C00A27">
        <w:rPr>
          <w:color w:val="040644"/>
          <w:sz w:val="28"/>
          <w:szCs w:val="28"/>
        </w:rPr>
        <w:t xml:space="preserve"> Кроме того, неоднократные вопросы возникали в связи несвоевременным оказанием услуг по вывозу твердых коммунальных отходов, содержанию общего имущества.</w:t>
      </w:r>
    </w:p>
    <w:p w:rsidR="00B913BD" w:rsidRPr="00C00A27" w:rsidRDefault="00B913BD" w:rsidP="00B913BD">
      <w:pPr>
        <w:ind w:firstLine="113"/>
        <w:jc w:val="both"/>
        <w:rPr>
          <w:color w:val="040644"/>
          <w:sz w:val="28"/>
          <w:szCs w:val="28"/>
        </w:rPr>
      </w:pPr>
      <w:r w:rsidRPr="00470068">
        <w:rPr>
          <w:color w:val="040644"/>
          <w:sz w:val="28"/>
          <w:szCs w:val="28"/>
        </w:rPr>
        <w:t>Отмечается недоверие</w:t>
      </w:r>
      <w:r>
        <w:rPr>
          <w:color w:val="040644"/>
          <w:sz w:val="28"/>
          <w:szCs w:val="28"/>
        </w:rPr>
        <w:t xml:space="preserve"> граждан</w:t>
      </w:r>
      <w:r w:rsidRPr="00470068">
        <w:rPr>
          <w:color w:val="040644"/>
          <w:sz w:val="28"/>
          <w:szCs w:val="28"/>
        </w:rPr>
        <w:t xml:space="preserve"> к организациям, управляющим многоквартирными домами, </w:t>
      </w:r>
      <w:r w:rsidRPr="00C00A27">
        <w:rPr>
          <w:color w:val="040644"/>
          <w:sz w:val="28"/>
          <w:szCs w:val="28"/>
        </w:rPr>
        <w:t>и предоставляющим коммунальные услуги, отсутствие попыток и желания решить проблему самостоятельно с управляющими организациями без привлечения органов государственной власти.</w:t>
      </w:r>
    </w:p>
    <w:p w:rsidR="00B913BD" w:rsidRPr="00C00A27" w:rsidRDefault="00B913BD" w:rsidP="00B913BD">
      <w:pPr>
        <w:pStyle w:val="a3"/>
        <w:ind w:firstLine="113"/>
        <w:jc w:val="both"/>
        <w:rPr>
          <w:color w:val="040644"/>
          <w:szCs w:val="28"/>
        </w:rPr>
      </w:pPr>
      <w:r w:rsidRPr="00C00A27">
        <w:rPr>
          <w:color w:val="040644"/>
          <w:szCs w:val="28"/>
        </w:rPr>
        <w:lastRenderedPageBreak/>
        <w:t xml:space="preserve">В обращениях граждан, поступивших в Службу за отчетный период, наиболее актуальны следующие вопросы: </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ненадлежащее содержание общего имущества;</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 xml:space="preserve">об установлении размера платы за коммунальные услуги, за содержание и ремонт жилого помещения, за капитальный ремонт; </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 xml:space="preserve">о предоставлении коммунальных услуг ненадлежащего качества; </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о раскрыти</w:t>
      </w:r>
      <w:r>
        <w:rPr>
          <w:color w:val="040644"/>
          <w:szCs w:val="28"/>
        </w:rPr>
        <w:t>и</w:t>
      </w:r>
      <w:r w:rsidRPr="00C00A27">
        <w:rPr>
          <w:color w:val="040644"/>
          <w:szCs w:val="28"/>
        </w:rPr>
        <w:t xml:space="preserve"> информации</w:t>
      </w:r>
      <w:r>
        <w:rPr>
          <w:color w:val="040644"/>
          <w:szCs w:val="28"/>
        </w:rPr>
        <w:t xml:space="preserve"> управляющей </w:t>
      </w:r>
      <w:proofErr w:type="spellStart"/>
      <w:r>
        <w:rPr>
          <w:color w:val="040644"/>
          <w:szCs w:val="28"/>
        </w:rPr>
        <w:t>оранизацией</w:t>
      </w:r>
      <w:proofErr w:type="spellEnd"/>
      <w:r w:rsidRPr="00C00A27">
        <w:rPr>
          <w:color w:val="040644"/>
          <w:szCs w:val="28"/>
        </w:rPr>
        <w:t>;</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о ремонте кровли, фасадов, подъездов, мест общего пользования;</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о неудовлетворительном горячем и холодном водоснабжении;</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о строительстве многоквартирных домов, долевом строительстве.</w:t>
      </w:r>
    </w:p>
    <w:p w:rsidR="00B913BD" w:rsidRPr="00C00A27" w:rsidRDefault="00B913BD" w:rsidP="00B913BD">
      <w:pPr>
        <w:ind w:firstLine="142"/>
        <w:jc w:val="both"/>
        <w:rPr>
          <w:color w:val="040644"/>
          <w:sz w:val="28"/>
          <w:szCs w:val="28"/>
        </w:rPr>
      </w:pPr>
      <w:r w:rsidRPr="00C00A27">
        <w:rPr>
          <w:color w:val="040644"/>
          <w:sz w:val="28"/>
          <w:szCs w:val="28"/>
        </w:rPr>
        <w:t>В своих обращениях жители жалуются на неудовлетворительное качество подаваемой воды, на частые отключения воды без уведомления, несоблюдение сроков отключения воды при выполнении профилактических работ и ликвидации аварийных ситуаций; неудовлетворительного отопления в жилых домах, неудовлетворительного содержания подвалов и технических этажей жилых домов, нарушение сроков строительства многоквартирных домов, строительные недоделки.</w:t>
      </w:r>
    </w:p>
    <w:p w:rsidR="00B913BD" w:rsidRPr="00C00A27" w:rsidRDefault="00B913BD" w:rsidP="00B913BD">
      <w:pPr>
        <w:ind w:firstLine="113"/>
        <w:jc w:val="both"/>
        <w:rPr>
          <w:color w:val="040644"/>
          <w:sz w:val="28"/>
          <w:szCs w:val="28"/>
        </w:rPr>
      </w:pPr>
      <w:r w:rsidRPr="00C00A27">
        <w:rPr>
          <w:color w:val="040644"/>
          <w:sz w:val="28"/>
          <w:szCs w:val="28"/>
        </w:rPr>
        <w:t>Лидером среди вопросов, содержащихся в обращениях граждан, поступивших в Службу за 2019 год, является ненадлежащее содержание общего имущества (7193 обращения граждан).</w:t>
      </w:r>
    </w:p>
    <w:p w:rsidR="00B913BD" w:rsidRPr="00C00A27" w:rsidRDefault="003F6649" w:rsidP="00B913BD">
      <w:pPr>
        <w:ind w:firstLine="113"/>
        <w:jc w:val="both"/>
        <w:rPr>
          <w:color w:val="040644"/>
          <w:sz w:val="28"/>
          <w:szCs w:val="28"/>
        </w:rPr>
      </w:pPr>
      <w:r>
        <w:rPr>
          <w:noProof/>
          <w:szCs w:val="28"/>
        </w:rPr>
        <w:lastRenderedPageBreak/>
        <w:drawing>
          <wp:inline distT="0" distB="0" distL="0" distR="0" wp14:anchorId="218614FB" wp14:editId="2FDF9C27">
            <wp:extent cx="6230620" cy="591185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0620" cy="5911850"/>
                    </a:xfrm>
                    <a:prstGeom prst="rect">
                      <a:avLst/>
                    </a:prstGeom>
                    <a:noFill/>
                    <a:ln>
                      <a:noFill/>
                    </a:ln>
                  </pic:spPr>
                </pic:pic>
              </a:graphicData>
            </a:graphic>
          </wp:inline>
        </w:drawing>
      </w:r>
    </w:p>
    <w:p w:rsidR="00B913BD" w:rsidRPr="00C00A27" w:rsidRDefault="00B913BD" w:rsidP="00B913BD">
      <w:pPr>
        <w:pStyle w:val="a3"/>
        <w:jc w:val="both"/>
        <w:rPr>
          <w:color w:val="040644"/>
          <w:szCs w:val="28"/>
        </w:rPr>
      </w:pPr>
    </w:p>
    <w:p w:rsidR="00B913BD" w:rsidRPr="00C00A27" w:rsidRDefault="00B913BD" w:rsidP="00B913BD">
      <w:pPr>
        <w:pStyle w:val="a3"/>
        <w:ind w:firstLine="113"/>
        <w:jc w:val="both"/>
        <w:rPr>
          <w:color w:val="040644"/>
          <w:szCs w:val="28"/>
        </w:rPr>
      </w:pPr>
      <w:r w:rsidRPr="00C00A27">
        <w:rPr>
          <w:color w:val="040644"/>
          <w:szCs w:val="28"/>
        </w:rPr>
        <w:t xml:space="preserve">В своих обращениях на содержание общего имущества жители жалуются </w:t>
      </w:r>
      <w:proofErr w:type="gramStart"/>
      <w:r w:rsidRPr="00C00A27">
        <w:rPr>
          <w:color w:val="040644"/>
          <w:szCs w:val="28"/>
        </w:rPr>
        <w:t>на</w:t>
      </w:r>
      <w:proofErr w:type="gramEnd"/>
      <w:r w:rsidRPr="00C00A27">
        <w:rPr>
          <w:color w:val="040644"/>
          <w:szCs w:val="28"/>
        </w:rPr>
        <w:t>:</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 xml:space="preserve">ненадлежащее содержание подъездов, </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 xml:space="preserve">ненадлежащее содержание кровли, чердачных помещений, </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 xml:space="preserve">перебои в работе канализации; </w:t>
      </w:r>
    </w:p>
    <w:p w:rsidR="00B913BD" w:rsidRPr="00C00A27" w:rsidRDefault="00B913BD" w:rsidP="004E16B9">
      <w:pPr>
        <w:pStyle w:val="a3"/>
        <w:numPr>
          <w:ilvl w:val="0"/>
          <w:numId w:val="8"/>
        </w:numPr>
        <w:suppressAutoHyphens/>
        <w:ind w:left="0" w:firstLine="0"/>
        <w:jc w:val="both"/>
        <w:rPr>
          <w:color w:val="040644"/>
          <w:szCs w:val="28"/>
        </w:rPr>
      </w:pPr>
      <w:r w:rsidRPr="00C00A27">
        <w:rPr>
          <w:color w:val="040644"/>
          <w:szCs w:val="28"/>
        </w:rPr>
        <w:t xml:space="preserve">ненадлежащее содержание подвальных помещений, </w:t>
      </w:r>
    </w:p>
    <w:p w:rsidR="00B913BD" w:rsidRDefault="00B913BD" w:rsidP="004E16B9">
      <w:pPr>
        <w:pStyle w:val="a3"/>
        <w:numPr>
          <w:ilvl w:val="0"/>
          <w:numId w:val="8"/>
        </w:numPr>
        <w:suppressAutoHyphens/>
        <w:ind w:left="0" w:firstLine="0"/>
        <w:jc w:val="both"/>
        <w:rPr>
          <w:color w:val="040644"/>
          <w:szCs w:val="28"/>
        </w:rPr>
      </w:pPr>
      <w:r w:rsidRPr="00C00A27">
        <w:rPr>
          <w:color w:val="040644"/>
          <w:szCs w:val="28"/>
        </w:rPr>
        <w:t>ненадлежащее содержание лифтов.</w:t>
      </w:r>
    </w:p>
    <w:p w:rsidR="00B913BD" w:rsidRDefault="00B913BD" w:rsidP="00B913BD">
      <w:pPr>
        <w:pStyle w:val="a3"/>
        <w:jc w:val="both"/>
        <w:rPr>
          <w:color w:val="040644"/>
          <w:szCs w:val="28"/>
        </w:rPr>
      </w:pPr>
    </w:p>
    <w:p w:rsidR="00B913BD" w:rsidRPr="00C00A27" w:rsidRDefault="003F6649" w:rsidP="00B913BD">
      <w:pPr>
        <w:pStyle w:val="a3"/>
        <w:jc w:val="both"/>
        <w:rPr>
          <w:b/>
          <w:i/>
          <w:color w:val="000000"/>
          <w:spacing w:val="3"/>
          <w:szCs w:val="28"/>
        </w:rPr>
      </w:pPr>
      <w:r>
        <w:rPr>
          <w:noProof/>
          <w:szCs w:val="28"/>
        </w:rPr>
        <w:lastRenderedPageBreak/>
        <w:drawing>
          <wp:inline distT="0" distB="0" distL="0" distR="0" wp14:anchorId="30765C23" wp14:editId="47B967A2">
            <wp:extent cx="6294755" cy="5305425"/>
            <wp:effectExtent l="0" t="0" r="0" b="9525"/>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4755" cy="5305425"/>
                    </a:xfrm>
                    <a:prstGeom prst="rect">
                      <a:avLst/>
                    </a:prstGeom>
                    <a:noFill/>
                    <a:ln>
                      <a:noFill/>
                    </a:ln>
                  </pic:spPr>
                </pic:pic>
              </a:graphicData>
            </a:graphic>
          </wp:inline>
        </w:drawing>
      </w:r>
    </w:p>
    <w:p w:rsidR="00B913BD" w:rsidRPr="00C00A27" w:rsidRDefault="00B913BD" w:rsidP="00B913BD">
      <w:pPr>
        <w:pStyle w:val="a3"/>
        <w:jc w:val="both"/>
        <w:rPr>
          <w:b/>
          <w:i/>
          <w:color w:val="000000"/>
          <w:spacing w:val="3"/>
          <w:szCs w:val="28"/>
        </w:rPr>
      </w:pPr>
    </w:p>
    <w:p w:rsidR="00B913BD" w:rsidRPr="00C00A27" w:rsidRDefault="00B913BD" w:rsidP="00B913BD">
      <w:pPr>
        <w:pStyle w:val="a3"/>
        <w:ind w:firstLine="113"/>
        <w:jc w:val="both"/>
        <w:rPr>
          <w:color w:val="040644"/>
          <w:szCs w:val="28"/>
        </w:rPr>
      </w:pPr>
      <w:r w:rsidRPr="00C00A27">
        <w:rPr>
          <w:color w:val="040644"/>
          <w:szCs w:val="28"/>
        </w:rPr>
        <w:t xml:space="preserve">В </w:t>
      </w:r>
      <w:r>
        <w:rPr>
          <w:color w:val="040644"/>
          <w:szCs w:val="28"/>
        </w:rPr>
        <w:t>2019</w:t>
      </w:r>
      <w:r w:rsidRPr="00C00A27">
        <w:rPr>
          <w:color w:val="040644"/>
          <w:szCs w:val="28"/>
        </w:rPr>
        <w:t xml:space="preserve"> году изменилась структура поступивших обращений по территориальному признаку. Наблюдается снижение поступления обращений по всем территориальным подразделениям, значительное сокращение произошло по г. Норильску, Таймырскому Долгано-Ненецкому району.</w:t>
      </w:r>
    </w:p>
    <w:p w:rsidR="00B913BD" w:rsidRPr="00C00A27" w:rsidRDefault="003F6649" w:rsidP="00B913BD">
      <w:pPr>
        <w:pStyle w:val="a3"/>
        <w:jc w:val="both"/>
        <w:rPr>
          <w:color w:val="040644"/>
          <w:szCs w:val="28"/>
        </w:rPr>
      </w:pPr>
      <w:r>
        <w:rPr>
          <w:noProof/>
          <w:szCs w:val="28"/>
        </w:rPr>
        <w:lastRenderedPageBreak/>
        <w:drawing>
          <wp:inline distT="0" distB="0" distL="0" distR="0" wp14:anchorId="2EC97F2E" wp14:editId="0320CC93">
            <wp:extent cx="6209665" cy="3370580"/>
            <wp:effectExtent l="0" t="0" r="635" b="127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09665" cy="3370580"/>
                    </a:xfrm>
                    <a:prstGeom prst="rect">
                      <a:avLst/>
                    </a:prstGeom>
                    <a:noFill/>
                    <a:ln>
                      <a:noFill/>
                    </a:ln>
                  </pic:spPr>
                </pic:pic>
              </a:graphicData>
            </a:graphic>
          </wp:inline>
        </w:drawing>
      </w:r>
    </w:p>
    <w:p w:rsidR="00B913BD" w:rsidRPr="00C00A27" w:rsidRDefault="00B913BD" w:rsidP="00B913BD">
      <w:pPr>
        <w:pStyle w:val="a3"/>
        <w:jc w:val="both"/>
        <w:rPr>
          <w:color w:val="040644"/>
          <w:szCs w:val="28"/>
        </w:rPr>
      </w:pPr>
    </w:p>
    <w:p w:rsidR="00B913BD" w:rsidRPr="00C00A27" w:rsidRDefault="00B913BD" w:rsidP="00B913BD">
      <w:pPr>
        <w:pStyle w:val="a3"/>
        <w:ind w:firstLine="113"/>
        <w:jc w:val="both"/>
        <w:rPr>
          <w:color w:val="040644"/>
          <w:szCs w:val="28"/>
        </w:rPr>
      </w:pPr>
      <w:proofErr w:type="gramStart"/>
      <w:r w:rsidRPr="00C00A27">
        <w:rPr>
          <w:color w:val="040644"/>
          <w:szCs w:val="28"/>
        </w:rPr>
        <w:t xml:space="preserve">Все обращения граждан рассмотрены в установленный законом срок, по результатам направлено </w:t>
      </w:r>
      <w:r w:rsidRPr="00C00A27">
        <w:rPr>
          <w:b/>
          <w:color w:val="040644"/>
          <w:szCs w:val="28"/>
        </w:rPr>
        <w:t>22 119</w:t>
      </w:r>
      <w:r w:rsidRPr="00C00A27">
        <w:rPr>
          <w:color w:val="040644"/>
          <w:szCs w:val="28"/>
        </w:rPr>
        <w:t xml:space="preserve"> письменных ответа. </w:t>
      </w:r>
      <w:proofErr w:type="gramEnd"/>
    </w:p>
    <w:p w:rsidR="00B913BD" w:rsidRPr="00C00A27" w:rsidRDefault="00B913BD" w:rsidP="00B913BD">
      <w:pPr>
        <w:pStyle w:val="a3"/>
        <w:ind w:firstLine="142"/>
        <w:jc w:val="both"/>
        <w:rPr>
          <w:color w:val="040644"/>
          <w:szCs w:val="28"/>
        </w:rPr>
      </w:pPr>
      <w:proofErr w:type="gramStart"/>
      <w:r w:rsidRPr="00C00A27">
        <w:rPr>
          <w:color w:val="040644"/>
          <w:szCs w:val="28"/>
        </w:rPr>
        <w:t>Следует отметить, что за 2019 год отозвано</w:t>
      </w:r>
      <w:r w:rsidRPr="00C00A27">
        <w:rPr>
          <w:b/>
          <w:color w:val="040644"/>
          <w:szCs w:val="28"/>
        </w:rPr>
        <w:t xml:space="preserve"> 977 </w:t>
      </w:r>
      <w:r w:rsidRPr="00C00A27">
        <w:rPr>
          <w:color w:val="040644"/>
          <w:szCs w:val="28"/>
        </w:rPr>
        <w:t>обращений по инициативе заявителей в связи с тем, что нарушения устранены до момента завершения проверки в отношении управляющей организации, что на 21% выше аналогичного периода прошлого года).</w:t>
      </w:r>
      <w:proofErr w:type="gramEnd"/>
    </w:p>
    <w:p w:rsidR="00B913BD" w:rsidRPr="00C00A27" w:rsidRDefault="00B913BD" w:rsidP="00B913BD">
      <w:pPr>
        <w:ind w:firstLine="113"/>
        <w:jc w:val="both"/>
        <w:rPr>
          <w:color w:val="040644"/>
          <w:sz w:val="28"/>
          <w:szCs w:val="28"/>
        </w:rPr>
      </w:pPr>
      <w:r w:rsidRPr="00C00A27">
        <w:rPr>
          <w:color w:val="040644"/>
          <w:sz w:val="28"/>
          <w:szCs w:val="28"/>
        </w:rPr>
        <w:t>Электронная приемная официального сайта службы http://www.krasnadzor.ru//содержит информацию о том, как обратиться в Службу, график приема граждан, требования к письменному обращению граждан, обзор обращений граждан. Ответственные лица Службы обеспечивают своевременное предоставление и обновление информации для размещения на официальном сайте.</w:t>
      </w:r>
    </w:p>
    <w:p w:rsidR="00B913BD" w:rsidRPr="00C00A27" w:rsidRDefault="00B913BD" w:rsidP="00B913BD">
      <w:pPr>
        <w:ind w:firstLine="113"/>
        <w:jc w:val="both"/>
        <w:rPr>
          <w:color w:val="040644"/>
          <w:sz w:val="28"/>
          <w:szCs w:val="28"/>
        </w:rPr>
      </w:pPr>
      <w:r w:rsidRPr="00C00A27">
        <w:rPr>
          <w:color w:val="040644"/>
          <w:sz w:val="28"/>
          <w:szCs w:val="28"/>
        </w:rPr>
        <w:t>В Службе отработана система оперативного взаимодействия со средствами массовой информации, регулярного освещения деятельности службы на страницах газет, журналов, радио и телевидении.</w:t>
      </w:r>
    </w:p>
    <w:p w:rsidR="00B913BD" w:rsidRPr="00C00A27" w:rsidRDefault="00B913BD" w:rsidP="00B913BD">
      <w:pPr>
        <w:ind w:firstLine="113"/>
        <w:jc w:val="both"/>
        <w:rPr>
          <w:color w:val="040644"/>
          <w:sz w:val="28"/>
          <w:szCs w:val="28"/>
        </w:rPr>
      </w:pPr>
      <w:r w:rsidRPr="00C00A27">
        <w:rPr>
          <w:color w:val="040644"/>
          <w:sz w:val="28"/>
          <w:szCs w:val="28"/>
        </w:rPr>
        <w:t xml:space="preserve">За 2019 год в средствах массовой информации размещено </w:t>
      </w:r>
      <w:r w:rsidRPr="00C00A27">
        <w:rPr>
          <w:b/>
          <w:color w:val="040644"/>
          <w:sz w:val="28"/>
          <w:szCs w:val="28"/>
        </w:rPr>
        <w:t>374</w:t>
      </w:r>
      <w:r w:rsidRPr="00C00A27">
        <w:rPr>
          <w:color w:val="040644"/>
          <w:sz w:val="28"/>
          <w:szCs w:val="28"/>
        </w:rPr>
        <w:t xml:space="preserve"> публикации и других журналистских материалов в целях доведения до населения общественно важной информации о строительстве, участии в долевом строительстве, предоставлении жилищно-коммунальных услуг, а также дополнительно размещена информация на официальном сайте Службы в количестве </w:t>
      </w:r>
      <w:r w:rsidRPr="00C00A27">
        <w:rPr>
          <w:b/>
          <w:color w:val="040644"/>
          <w:sz w:val="28"/>
          <w:szCs w:val="28"/>
        </w:rPr>
        <w:t>497</w:t>
      </w:r>
      <w:r w:rsidRPr="00C00A27">
        <w:rPr>
          <w:color w:val="040644"/>
          <w:sz w:val="28"/>
          <w:szCs w:val="28"/>
        </w:rPr>
        <w:t xml:space="preserve"> публикаций.</w:t>
      </w:r>
    </w:p>
    <w:p w:rsidR="00B913BD" w:rsidRPr="00C00A27" w:rsidRDefault="00B913BD" w:rsidP="00B913BD">
      <w:pPr>
        <w:ind w:firstLine="113"/>
        <w:jc w:val="both"/>
        <w:rPr>
          <w:color w:val="040644"/>
          <w:sz w:val="28"/>
          <w:szCs w:val="28"/>
        </w:rPr>
      </w:pPr>
      <w:r w:rsidRPr="00C00A27">
        <w:rPr>
          <w:color w:val="040644"/>
          <w:sz w:val="28"/>
          <w:szCs w:val="28"/>
        </w:rPr>
        <w:t xml:space="preserve">В Службе организовано проведение консультаций в режиме телефонной связи по вопросам компетенции службы, о порядке обращений в Службу, предоставления информации об обслуживающих организациях, управляющих компаниях, контролирующих и надзорных органах (с начала года поступило </w:t>
      </w:r>
      <w:r w:rsidRPr="00C00A27">
        <w:rPr>
          <w:b/>
          <w:color w:val="040644"/>
          <w:sz w:val="28"/>
          <w:szCs w:val="28"/>
        </w:rPr>
        <w:t xml:space="preserve">10 647 </w:t>
      </w:r>
      <w:r w:rsidRPr="00C00A27">
        <w:rPr>
          <w:color w:val="040644"/>
          <w:sz w:val="28"/>
          <w:szCs w:val="28"/>
        </w:rPr>
        <w:t xml:space="preserve">звонков), сотрудниками </w:t>
      </w:r>
      <w:r>
        <w:rPr>
          <w:color w:val="040644"/>
          <w:sz w:val="28"/>
          <w:szCs w:val="28"/>
        </w:rPr>
        <w:t>службы</w:t>
      </w:r>
      <w:r w:rsidRPr="00C00A27">
        <w:rPr>
          <w:color w:val="040644"/>
          <w:sz w:val="28"/>
          <w:szCs w:val="28"/>
        </w:rPr>
        <w:t xml:space="preserve"> лично проконсультировано </w:t>
      </w:r>
      <w:r w:rsidRPr="00C00A27">
        <w:rPr>
          <w:b/>
          <w:color w:val="040644"/>
          <w:sz w:val="28"/>
          <w:szCs w:val="28"/>
        </w:rPr>
        <w:t xml:space="preserve">3 902 </w:t>
      </w:r>
      <w:r w:rsidRPr="00C00A27">
        <w:rPr>
          <w:color w:val="040644"/>
          <w:sz w:val="28"/>
          <w:szCs w:val="28"/>
        </w:rPr>
        <w:t xml:space="preserve">граждан. Информация, требующая немедленного реагирования обслуживающих организаций, передается </w:t>
      </w:r>
      <w:r w:rsidRPr="00C00A27">
        <w:rPr>
          <w:color w:val="040644"/>
          <w:sz w:val="28"/>
          <w:szCs w:val="28"/>
        </w:rPr>
        <w:lastRenderedPageBreak/>
        <w:t>инспекторскому составу службы для принятия мер. Служба осуществляет работу по оказанию консультативной помощи гражданам по вопросам долевого строительства в режиме телефонной связи и на личном приеме.</w:t>
      </w:r>
    </w:p>
    <w:p w:rsidR="00B913BD" w:rsidRPr="00C00A27" w:rsidRDefault="00B913BD" w:rsidP="00B913BD">
      <w:pPr>
        <w:ind w:firstLine="113"/>
        <w:jc w:val="both"/>
        <w:rPr>
          <w:color w:val="040644"/>
          <w:sz w:val="28"/>
          <w:szCs w:val="28"/>
        </w:rPr>
      </w:pPr>
      <w:r w:rsidRPr="00C00A27">
        <w:rPr>
          <w:color w:val="040644"/>
          <w:sz w:val="28"/>
          <w:szCs w:val="28"/>
        </w:rPr>
        <w:t xml:space="preserve">Ежемесячно руководитель, заместители и руководители структурных подразделений Службы ведут личный прием граждан, принято </w:t>
      </w:r>
      <w:r w:rsidRPr="00C00A27">
        <w:rPr>
          <w:b/>
          <w:color w:val="040644"/>
          <w:sz w:val="28"/>
          <w:szCs w:val="28"/>
        </w:rPr>
        <w:t>680</w:t>
      </w:r>
      <w:r w:rsidRPr="00C00A27">
        <w:rPr>
          <w:color w:val="040644"/>
          <w:sz w:val="28"/>
          <w:szCs w:val="28"/>
        </w:rPr>
        <w:t xml:space="preserve"> граждан. </w:t>
      </w:r>
    </w:p>
    <w:p w:rsidR="00B913BD" w:rsidRPr="00C00A27" w:rsidRDefault="00B913BD" w:rsidP="00B913BD">
      <w:pPr>
        <w:ind w:firstLine="113"/>
        <w:jc w:val="both"/>
        <w:rPr>
          <w:color w:val="040644"/>
          <w:sz w:val="28"/>
          <w:szCs w:val="28"/>
        </w:rPr>
      </w:pPr>
      <w:r w:rsidRPr="00C00A27">
        <w:rPr>
          <w:color w:val="040644"/>
          <w:sz w:val="28"/>
          <w:szCs w:val="28"/>
        </w:rPr>
        <w:t xml:space="preserve">Руководителем службы лично принято - </w:t>
      </w:r>
      <w:r w:rsidRPr="00C00A27">
        <w:rPr>
          <w:b/>
          <w:color w:val="040644"/>
          <w:sz w:val="28"/>
          <w:szCs w:val="28"/>
        </w:rPr>
        <w:t>205</w:t>
      </w:r>
      <w:r w:rsidRPr="00C00A27">
        <w:rPr>
          <w:color w:val="040644"/>
          <w:sz w:val="28"/>
          <w:szCs w:val="28"/>
        </w:rPr>
        <w:t xml:space="preserve"> гражданина, руководителями территориальных подразделений Службы принято - </w:t>
      </w:r>
      <w:r w:rsidRPr="00C00A27">
        <w:rPr>
          <w:b/>
          <w:color w:val="040644"/>
          <w:sz w:val="28"/>
          <w:szCs w:val="28"/>
        </w:rPr>
        <w:t>475</w:t>
      </w:r>
      <w:r w:rsidRPr="00C00A27">
        <w:rPr>
          <w:color w:val="040644"/>
          <w:sz w:val="28"/>
          <w:szCs w:val="28"/>
        </w:rPr>
        <w:t xml:space="preserve"> граждан.</w:t>
      </w:r>
    </w:p>
    <w:p w:rsidR="00B913BD" w:rsidRPr="00C00A27" w:rsidRDefault="00B913BD" w:rsidP="00B913BD">
      <w:pPr>
        <w:ind w:firstLine="113"/>
        <w:jc w:val="both"/>
        <w:rPr>
          <w:color w:val="040644"/>
          <w:sz w:val="28"/>
          <w:szCs w:val="28"/>
        </w:rPr>
      </w:pPr>
      <w:r w:rsidRPr="00C00A27">
        <w:rPr>
          <w:color w:val="040644"/>
          <w:sz w:val="28"/>
          <w:szCs w:val="28"/>
        </w:rPr>
        <w:t xml:space="preserve">За 2019 год в Службу поступило </w:t>
      </w:r>
      <w:r w:rsidRPr="00C00A27">
        <w:rPr>
          <w:b/>
          <w:color w:val="040644"/>
          <w:sz w:val="28"/>
          <w:szCs w:val="28"/>
        </w:rPr>
        <w:t>27 430</w:t>
      </w:r>
      <w:r w:rsidRPr="00C00A27">
        <w:rPr>
          <w:color w:val="040644"/>
          <w:sz w:val="28"/>
          <w:szCs w:val="28"/>
        </w:rPr>
        <w:t xml:space="preserve"> обращений юридических лиц и индивидуальных предпринимателей. По результатам рассмотрения обращений юридических лиц и индивидуальных предпринимателей направлено </w:t>
      </w:r>
      <w:r w:rsidRPr="00C00A27">
        <w:rPr>
          <w:b/>
          <w:color w:val="040644"/>
          <w:sz w:val="28"/>
          <w:szCs w:val="28"/>
        </w:rPr>
        <w:t xml:space="preserve">14 058 </w:t>
      </w:r>
      <w:r w:rsidRPr="00C00A27">
        <w:rPr>
          <w:color w:val="040644"/>
          <w:sz w:val="28"/>
          <w:szCs w:val="28"/>
        </w:rPr>
        <w:t>письменных ответа.</w:t>
      </w:r>
    </w:p>
    <w:p w:rsidR="00B913BD" w:rsidRDefault="00B913BD"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A734B6" w:rsidRDefault="00A734B6" w:rsidP="005607B3">
      <w:pPr>
        <w:suppressAutoHyphens/>
        <w:spacing w:before="120" w:after="120"/>
        <w:rPr>
          <w:b/>
          <w:color w:val="17365D"/>
          <w:kern w:val="36"/>
          <w:sz w:val="28"/>
          <w:szCs w:val="28"/>
        </w:rPr>
      </w:pPr>
    </w:p>
    <w:p w:rsidR="005607B3" w:rsidRDefault="00A970C4" w:rsidP="005607B3">
      <w:pPr>
        <w:rPr>
          <w:b/>
          <w:color w:val="17365D"/>
          <w:kern w:val="36"/>
          <w:sz w:val="28"/>
          <w:szCs w:val="28"/>
        </w:rPr>
      </w:pPr>
      <w:r w:rsidRPr="00A970C4">
        <w:rPr>
          <w:b/>
          <w:color w:val="17365D"/>
          <w:kern w:val="36"/>
          <w:sz w:val="28"/>
          <w:szCs w:val="28"/>
        </w:rPr>
        <w:lastRenderedPageBreak/>
        <w:t>О ГОСУДАРСТВЕННОЙ ГРАЖДАНСКОЙ СЛУЖБЕ</w:t>
      </w:r>
      <w:r w:rsidRPr="00A970C4">
        <w:rPr>
          <w:b/>
          <w:color w:val="17365D"/>
          <w:kern w:val="1"/>
          <w:sz w:val="28"/>
          <w:szCs w:val="28"/>
        </w:rPr>
        <w:t xml:space="preserve"> </w:t>
      </w:r>
      <w:r w:rsidRPr="00A970C4">
        <w:rPr>
          <w:b/>
          <w:color w:val="17365D"/>
          <w:kern w:val="36"/>
          <w:sz w:val="28"/>
          <w:szCs w:val="28"/>
        </w:rPr>
        <w:t xml:space="preserve">И КАДРОВОЙ РАБОТЕ </w:t>
      </w:r>
    </w:p>
    <w:p w:rsidR="00B913BD" w:rsidRPr="002E772A" w:rsidRDefault="00B913BD" w:rsidP="00B913BD">
      <w:pPr>
        <w:ind w:firstLine="142"/>
        <w:jc w:val="both"/>
        <w:rPr>
          <w:color w:val="040644"/>
          <w:sz w:val="28"/>
          <w:szCs w:val="28"/>
        </w:rPr>
      </w:pPr>
      <w:r w:rsidRPr="002E772A">
        <w:rPr>
          <w:color w:val="040644"/>
          <w:sz w:val="28"/>
          <w:szCs w:val="28"/>
        </w:rPr>
        <w:t xml:space="preserve">Во исполнение федерального законодательства о государственной гражданской службе прием на государственную службу осуществляется на конкурсной основе. В 2019 году проведен 1 конкурс, в котором приняли участие 84 участника, из </w:t>
      </w:r>
      <w:proofErr w:type="gramStart"/>
      <w:r w:rsidRPr="002E772A">
        <w:rPr>
          <w:color w:val="040644"/>
          <w:sz w:val="28"/>
          <w:szCs w:val="28"/>
        </w:rPr>
        <w:t>которых</w:t>
      </w:r>
      <w:proofErr w:type="gramEnd"/>
      <w:r w:rsidRPr="002E772A">
        <w:rPr>
          <w:color w:val="040644"/>
          <w:sz w:val="28"/>
          <w:szCs w:val="28"/>
        </w:rPr>
        <w:t xml:space="preserve"> 1 конкурсант признан победителем и назначен на должность, 69 - зачислено в кадровый резерв.</w:t>
      </w:r>
    </w:p>
    <w:p w:rsidR="00B913BD" w:rsidRPr="002E772A" w:rsidRDefault="00B913BD" w:rsidP="00B913BD">
      <w:pPr>
        <w:ind w:firstLine="142"/>
        <w:jc w:val="both"/>
        <w:rPr>
          <w:color w:val="040644"/>
          <w:sz w:val="28"/>
          <w:szCs w:val="28"/>
        </w:rPr>
      </w:pPr>
      <w:r w:rsidRPr="002E772A">
        <w:rPr>
          <w:color w:val="040644"/>
          <w:sz w:val="28"/>
          <w:szCs w:val="28"/>
        </w:rPr>
        <w:t xml:space="preserve">Система подготовки, переподготовки и повышения квалификации гражданских служащих Службы представляет собой организованную систему обучения гражданских служащих, направленную на получение специальности по профилю профессиональной деятельности в сфере государственной службы, приобретение соответствующих знаний, умений и навыков. </w:t>
      </w:r>
      <w:proofErr w:type="gramStart"/>
      <w:r w:rsidRPr="002E772A">
        <w:rPr>
          <w:color w:val="040644"/>
          <w:sz w:val="28"/>
          <w:szCs w:val="28"/>
        </w:rPr>
        <w:t>В 2019 году в управлении кадров и государственной службы Губернатора края прошли обучение 32 гражданских служащих, профессиональную переподготовку в ФГАОУ ВПО «Сибирский федеральный университет» прошел 1 гражданских служащих, 4 гражданских служащих прошли обучение в Краевом государственном автономном учреждении дополнительного профессионального образования «Краевой центр подготовки кадров строительства, ЖКХ и энергетики» по программе «Охрана Труда», 1 гражданский служащий прошел обучение в ФГАОУ</w:t>
      </w:r>
      <w:proofErr w:type="gramEnd"/>
      <w:r w:rsidRPr="002E772A">
        <w:rPr>
          <w:color w:val="040644"/>
          <w:sz w:val="28"/>
          <w:szCs w:val="28"/>
        </w:rPr>
        <w:t xml:space="preserve"> </w:t>
      </w:r>
      <w:proofErr w:type="gramStart"/>
      <w:r w:rsidRPr="002E772A">
        <w:rPr>
          <w:color w:val="040644"/>
          <w:sz w:val="28"/>
          <w:szCs w:val="28"/>
        </w:rPr>
        <w:t>ВО</w:t>
      </w:r>
      <w:proofErr w:type="gramEnd"/>
      <w:r w:rsidRPr="002E772A">
        <w:rPr>
          <w:color w:val="040644"/>
          <w:sz w:val="28"/>
          <w:szCs w:val="28"/>
        </w:rPr>
        <w:t xml:space="preserve"> «Сибирский федеральный университет» в военно-инженерном университете по программе «Мобилизационная подготовка органов исполнительной власти Красноярского края», 15 гражданских служащих прошли обучение в КГКОУ ДПО «Учебно-методический центр по гражданской обороне, чрезвычайным ситуациям и пожарной безопасности Красноярского края» по программе обучения «Подготовка по пожарно-техническому минимуму руководителей и главных специалистов организаций или лиц, исполняющих их обязанности», 1 гражданский служащий прошел обучение в Частном образовательном учреждении ДПО «ЦНТИ «Прогресс» по программе «Новый порядок осуществления контрольно-надзорной деятельности в свете изменений 2017-2019 </w:t>
      </w:r>
      <w:proofErr w:type="spellStart"/>
      <w:proofErr w:type="gramStart"/>
      <w:r w:rsidRPr="002E772A">
        <w:rPr>
          <w:color w:val="040644"/>
          <w:sz w:val="28"/>
          <w:szCs w:val="28"/>
        </w:rPr>
        <w:t>гг</w:t>
      </w:r>
      <w:proofErr w:type="spellEnd"/>
      <w:proofErr w:type="gramEnd"/>
      <w:r w:rsidRPr="002E772A">
        <w:rPr>
          <w:color w:val="040644"/>
          <w:sz w:val="28"/>
          <w:szCs w:val="28"/>
        </w:rPr>
        <w:t>».</w:t>
      </w:r>
    </w:p>
    <w:p w:rsidR="00B913BD" w:rsidRPr="002E772A" w:rsidRDefault="00B913BD" w:rsidP="00B913BD">
      <w:pPr>
        <w:ind w:firstLine="142"/>
        <w:jc w:val="both"/>
        <w:rPr>
          <w:color w:val="040644"/>
          <w:sz w:val="28"/>
          <w:szCs w:val="28"/>
        </w:rPr>
      </w:pPr>
      <w:r w:rsidRPr="002E772A">
        <w:rPr>
          <w:color w:val="040644"/>
          <w:sz w:val="28"/>
          <w:szCs w:val="28"/>
        </w:rPr>
        <w:t xml:space="preserve">За </w:t>
      </w:r>
      <w:r>
        <w:rPr>
          <w:color w:val="040644"/>
          <w:sz w:val="28"/>
          <w:szCs w:val="28"/>
        </w:rPr>
        <w:t>2019 год</w:t>
      </w:r>
      <w:r w:rsidRPr="002E772A">
        <w:rPr>
          <w:color w:val="040644"/>
          <w:sz w:val="28"/>
          <w:szCs w:val="28"/>
        </w:rPr>
        <w:t xml:space="preserve"> состоялось 2 заседания аттестационной комиссии, прошли процедуру аттестации 39 граждански</w:t>
      </w:r>
      <w:r>
        <w:rPr>
          <w:color w:val="040644"/>
          <w:sz w:val="28"/>
          <w:szCs w:val="28"/>
        </w:rPr>
        <w:t>х</w:t>
      </w:r>
      <w:r w:rsidRPr="002E772A">
        <w:rPr>
          <w:color w:val="040644"/>
          <w:sz w:val="28"/>
          <w:szCs w:val="28"/>
        </w:rPr>
        <w:t xml:space="preserve"> служащи</w:t>
      </w:r>
      <w:r>
        <w:rPr>
          <w:color w:val="040644"/>
          <w:sz w:val="28"/>
          <w:szCs w:val="28"/>
        </w:rPr>
        <w:t>х</w:t>
      </w:r>
      <w:r w:rsidRPr="002E772A">
        <w:rPr>
          <w:color w:val="040644"/>
          <w:sz w:val="28"/>
          <w:szCs w:val="28"/>
        </w:rPr>
        <w:t xml:space="preserve">. По результатам аттестации 19 гражданских служащих рекомендованы </w:t>
      </w:r>
      <w:proofErr w:type="gramStart"/>
      <w:r w:rsidRPr="002E772A">
        <w:rPr>
          <w:color w:val="040644"/>
          <w:sz w:val="28"/>
          <w:szCs w:val="28"/>
        </w:rPr>
        <w:t>к включению в установленном порядке в кадровый резерв для замещения вакантной должности государственной гражданской службы в порядке</w:t>
      </w:r>
      <w:proofErr w:type="gramEnd"/>
      <w:r w:rsidRPr="002E772A">
        <w:rPr>
          <w:color w:val="040644"/>
          <w:sz w:val="28"/>
          <w:szCs w:val="28"/>
        </w:rPr>
        <w:t xml:space="preserve"> должностного роста. В работе аттестационной комиссии принимали участие эксперты из ФГАОУ ВПО Сибирский Федеральный университет, и члены общественного совета, созданного при службе. Сдали квалификационный экзамен 6 гражданских служащих.</w:t>
      </w:r>
    </w:p>
    <w:p w:rsidR="00B913BD" w:rsidRPr="002E772A" w:rsidRDefault="00B913BD" w:rsidP="00B913BD">
      <w:pPr>
        <w:ind w:firstLine="142"/>
        <w:jc w:val="both"/>
        <w:rPr>
          <w:color w:val="040644"/>
          <w:sz w:val="28"/>
          <w:szCs w:val="28"/>
        </w:rPr>
      </w:pPr>
      <w:r w:rsidRPr="002E772A">
        <w:rPr>
          <w:color w:val="040644"/>
          <w:sz w:val="28"/>
          <w:szCs w:val="28"/>
        </w:rPr>
        <w:t>За высокие результаты деятельности на территории Красноярского края 77 гражданских служащих Службы награждены различными видами наград.</w:t>
      </w:r>
    </w:p>
    <w:p w:rsidR="00B913BD" w:rsidRPr="002E772A" w:rsidRDefault="00B913BD" w:rsidP="00B913BD">
      <w:pPr>
        <w:ind w:firstLine="142"/>
        <w:jc w:val="both"/>
        <w:rPr>
          <w:color w:val="040644"/>
          <w:sz w:val="28"/>
          <w:szCs w:val="28"/>
        </w:rPr>
      </w:pPr>
      <w:r w:rsidRPr="002E772A">
        <w:rPr>
          <w:color w:val="040644"/>
          <w:sz w:val="28"/>
          <w:szCs w:val="28"/>
        </w:rPr>
        <w:t>Члены Общественного совета при Службе активно привлекались к участию к рассмотрению социально значимых документов, давали оценку проектов нормативных правовых актов Службы, подлежащих опубликованию. В течение 2019 года в Общественный совет при Службе направлено 10 нормативных правовых актов.</w:t>
      </w:r>
    </w:p>
    <w:p w:rsidR="00B913BD" w:rsidRPr="002E772A" w:rsidRDefault="00B913BD" w:rsidP="00B913BD">
      <w:pPr>
        <w:ind w:firstLine="142"/>
        <w:jc w:val="both"/>
        <w:rPr>
          <w:color w:val="040644"/>
          <w:sz w:val="28"/>
          <w:szCs w:val="28"/>
        </w:rPr>
      </w:pPr>
      <w:r w:rsidRPr="002E772A">
        <w:rPr>
          <w:color w:val="040644"/>
          <w:sz w:val="28"/>
          <w:szCs w:val="28"/>
        </w:rPr>
        <w:lastRenderedPageBreak/>
        <w:t>С целью выработки эффективных управленческих решений приняты меры по активизации и совершенствованию взаимодействия с Общественным советом при Службе, в частности, члены Общественного совета включены в состав постоянно действующих комиссий Службы: комиссии для проведения аттестации и (или) квалификационного экзамена служебному поведению государственных гражданских служащих Красноярского края и урегулированию конфликта интересов; комиссии по проведению конкурса в кадровый резерв на замещение вакантных должностей государственной гражданской службы.</w:t>
      </w:r>
    </w:p>
    <w:p w:rsidR="00B913BD" w:rsidRPr="002E772A" w:rsidRDefault="00B913BD" w:rsidP="00B913BD">
      <w:pPr>
        <w:ind w:firstLine="142"/>
        <w:jc w:val="both"/>
        <w:rPr>
          <w:color w:val="040644"/>
          <w:sz w:val="28"/>
          <w:szCs w:val="28"/>
        </w:rPr>
      </w:pPr>
      <w:r w:rsidRPr="002E772A">
        <w:rPr>
          <w:color w:val="040644"/>
          <w:sz w:val="28"/>
          <w:szCs w:val="28"/>
        </w:rPr>
        <w:t>Члены Общественного совета при Службе привлекались к участию в совещаниях, семинарах, круглых столах, проводимых Службой и Правительством края.</w:t>
      </w:r>
    </w:p>
    <w:p w:rsidR="00B913BD" w:rsidRPr="002E772A" w:rsidRDefault="00B913BD" w:rsidP="00B913BD">
      <w:pPr>
        <w:ind w:firstLine="142"/>
        <w:jc w:val="both"/>
        <w:rPr>
          <w:color w:val="040644"/>
          <w:sz w:val="28"/>
          <w:szCs w:val="28"/>
        </w:rPr>
      </w:pPr>
      <w:r w:rsidRPr="002E772A">
        <w:rPr>
          <w:color w:val="040644"/>
          <w:sz w:val="28"/>
          <w:szCs w:val="28"/>
        </w:rPr>
        <w:t>По утвержденному плану работы Общественного совета на 2019 год проведено 4 заседания. Информация опубликована на официальном краевом портале «Красноярский край» и на официальном сайте Службы.</w:t>
      </w:r>
    </w:p>
    <w:p w:rsidR="00B913BD" w:rsidRDefault="00B913BD" w:rsidP="00B913BD">
      <w:pPr>
        <w:ind w:firstLine="142"/>
        <w:jc w:val="both"/>
        <w:rPr>
          <w:color w:val="040644"/>
          <w:sz w:val="28"/>
          <w:szCs w:val="28"/>
        </w:rPr>
      </w:pPr>
      <w:r w:rsidRPr="002E772A">
        <w:rPr>
          <w:color w:val="040644"/>
          <w:sz w:val="28"/>
          <w:szCs w:val="28"/>
        </w:rPr>
        <w:t xml:space="preserve">Обеспечена деятельность комиссии Службы по соблюдению требований к служебному поведению государственных гражданских служащих Красноярского края и урегулированию конфликта интересов. Проведено 3 заседания по различным вопросам. </w:t>
      </w:r>
    </w:p>
    <w:p w:rsidR="00B913BD" w:rsidRPr="002E772A" w:rsidRDefault="00B913BD" w:rsidP="00B913BD">
      <w:pPr>
        <w:ind w:firstLine="142"/>
        <w:jc w:val="both"/>
        <w:rPr>
          <w:color w:val="040644"/>
          <w:sz w:val="28"/>
          <w:szCs w:val="28"/>
        </w:rPr>
      </w:pPr>
      <w:r w:rsidRPr="002E772A">
        <w:rPr>
          <w:color w:val="040644"/>
          <w:sz w:val="28"/>
          <w:szCs w:val="28"/>
        </w:rPr>
        <w:t>В 2019 году с гражданскими служащими Службы проведена соответствующая разъяснительная работа, а также обучение о необходимости соблюдения ограничений, запретов.</w:t>
      </w:r>
    </w:p>
    <w:p w:rsidR="00B913BD" w:rsidRPr="002E772A" w:rsidRDefault="00B913BD" w:rsidP="00B913BD">
      <w:pPr>
        <w:ind w:firstLine="142"/>
        <w:jc w:val="both"/>
        <w:rPr>
          <w:color w:val="040644"/>
          <w:sz w:val="28"/>
          <w:szCs w:val="28"/>
        </w:rPr>
      </w:pPr>
      <w:r w:rsidRPr="002E772A">
        <w:rPr>
          <w:color w:val="040644"/>
          <w:sz w:val="28"/>
          <w:szCs w:val="28"/>
        </w:rPr>
        <w:t>Службой проводилась «прямая линия» с гражданами по вопросам антикоррупционного информирования и просвещения, отнесенным к деятельности Службы.</w:t>
      </w:r>
    </w:p>
    <w:p w:rsidR="00B913BD" w:rsidRPr="002E772A" w:rsidRDefault="00B913BD" w:rsidP="00B913BD">
      <w:pPr>
        <w:ind w:firstLine="142"/>
        <w:jc w:val="both"/>
        <w:rPr>
          <w:color w:val="040644"/>
          <w:sz w:val="28"/>
          <w:szCs w:val="28"/>
        </w:rPr>
      </w:pPr>
      <w:proofErr w:type="gramStart"/>
      <w:r w:rsidRPr="002E772A">
        <w:rPr>
          <w:color w:val="040644"/>
          <w:sz w:val="28"/>
          <w:szCs w:val="28"/>
        </w:rPr>
        <w:t>В целях повышения общего уровня правосознания и правовой культуры граждан на официальном сайте Службы www.krasnadzor.ru в разделе «О Службе» «Кадровые вопросы» размещались информационные материалы по вопросам противодействия коррупции, в том числе нормативные правовые и иные акты в сфере противодействия коррупции, а также отчеты, обзоры, форма обращения в Службу о фактах коррупции и телефон «Прямой линии».</w:t>
      </w:r>
      <w:proofErr w:type="gramEnd"/>
    </w:p>
    <w:p w:rsidR="00B913BD" w:rsidRPr="002E772A" w:rsidRDefault="00B913BD" w:rsidP="00B913BD">
      <w:pPr>
        <w:ind w:firstLine="142"/>
        <w:jc w:val="both"/>
        <w:rPr>
          <w:color w:val="040644"/>
          <w:sz w:val="28"/>
          <w:szCs w:val="28"/>
        </w:rPr>
      </w:pPr>
      <w:r w:rsidRPr="002E772A">
        <w:rPr>
          <w:color w:val="040644"/>
          <w:sz w:val="28"/>
          <w:szCs w:val="28"/>
        </w:rPr>
        <w:t>На протяжении 2019 года работники службы принимали активное участие в различных спортивных мероприятиях, проводимых в городе Красноярске и Красноярском крае, в том числе:</w:t>
      </w:r>
    </w:p>
    <w:p w:rsidR="00B913BD" w:rsidRPr="002E772A" w:rsidRDefault="00B913BD" w:rsidP="00B913BD">
      <w:pPr>
        <w:ind w:firstLine="142"/>
        <w:jc w:val="both"/>
        <w:rPr>
          <w:color w:val="040644"/>
          <w:sz w:val="28"/>
          <w:szCs w:val="28"/>
        </w:rPr>
      </w:pPr>
      <w:r w:rsidRPr="002E772A">
        <w:rPr>
          <w:color w:val="040644"/>
          <w:sz w:val="28"/>
          <w:szCs w:val="28"/>
        </w:rPr>
        <w:t>- Краев</w:t>
      </w:r>
      <w:r>
        <w:rPr>
          <w:color w:val="040644"/>
          <w:sz w:val="28"/>
          <w:szCs w:val="28"/>
        </w:rPr>
        <w:t>ой</w:t>
      </w:r>
      <w:r w:rsidRPr="002E772A">
        <w:rPr>
          <w:color w:val="040644"/>
          <w:sz w:val="28"/>
          <w:szCs w:val="28"/>
        </w:rPr>
        <w:t xml:space="preserve"> Спартакиад</w:t>
      </w:r>
      <w:r>
        <w:rPr>
          <w:color w:val="040644"/>
          <w:sz w:val="28"/>
          <w:szCs w:val="28"/>
        </w:rPr>
        <w:t>е</w:t>
      </w:r>
      <w:r w:rsidRPr="002E772A">
        <w:rPr>
          <w:color w:val="040644"/>
          <w:sz w:val="28"/>
          <w:szCs w:val="28"/>
        </w:rPr>
        <w:t xml:space="preserve"> среди государственных и муниципальных служащих (5 видов спорта: шахматы, волейбол, настольный теннис, футбол, баскетбол),</w:t>
      </w:r>
    </w:p>
    <w:p w:rsidR="00B913BD" w:rsidRPr="002E772A" w:rsidRDefault="00B913BD" w:rsidP="00B913BD">
      <w:pPr>
        <w:ind w:firstLine="142"/>
        <w:jc w:val="both"/>
        <w:rPr>
          <w:color w:val="040644"/>
          <w:sz w:val="28"/>
          <w:szCs w:val="28"/>
        </w:rPr>
      </w:pPr>
      <w:r w:rsidRPr="002E772A">
        <w:rPr>
          <w:color w:val="040644"/>
          <w:sz w:val="28"/>
          <w:szCs w:val="28"/>
        </w:rPr>
        <w:t>- Спартакиад</w:t>
      </w:r>
      <w:r>
        <w:rPr>
          <w:color w:val="040644"/>
          <w:sz w:val="28"/>
          <w:szCs w:val="28"/>
        </w:rPr>
        <w:t>е</w:t>
      </w:r>
      <w:r w:rsidRPr="002E772A">
        <w:rPr>
          <w:color w:val="040644"/>
          <w:sz w:val="28"/>
          <w:szCs w:val="28"/>
        </w:rPr>
        <w:t>, посвященн</w:t>
      </w:r>
      <w:r>
        <w:rPr>
          <w:color w:val="040644"/>
          <w:sz w:val="28"/>
          <w:szCs w:val="28"/>
        </w:rPr>
        <w:t>ой</w:t>
      </w:r>
      <w:r w:rsidRPr="002E772A">
        <w:rPr>
          <w:color w:val="040644"/>
          <w:sz w:val="28"/>
          <w:szCs w:val="28"/>
        </w:rPr>
        <w:t xml:space="preserve"> дню строителя (3 вида спорта: футбол, волейбол, баскетбол),</w:t>
      </w:r>
    </w:p>
    <w:p w:rsidR="00B913BD" w:rsidRPr="002E772A" w:rsidRDefault="00B913BD" w:rsidP="00B913BD">
      <w:pPr>
        <w:ind w:firstLine="142"/>
        <w:jc w:val="both"/>
        <w:rPr>
          <w:color w:val="040644"/>
          <w:sz w:val="28"/>
          <w:szCs w:val="28"/>
        </w:rPr>
      </w:pPr>
      <w:r w:rsidRPr="002E772A">
        <w:rPr>
          <w:color w:val="040644"/>
          <w:sz w:val="28"/>
          <w:szCs w:val="28"/>
        </w:rPr>
        <w:t>- Краев</w:t>
      </w:r>
      <w:r>
        <w:rPr>
          <w:color w:val="040644"/>
          <w:sz w:val="28"/>
          <w:szCs w:val="28"/>
        </w:rPr>
        <w:t>ой профсоюзной</w:t>
      </w:r>
      <w:r w:rsidRPr="002E772A">
        <w:rPr>
          <w:color w:val="040644"/>
          <w:sz w:val="28"/>
          <w:szCs w:val="28"/>
        </w:rPr>
        <w:t xml:space="preserve"> Спартакиад</w:t>
      </w:r>
      <w:r>
        <w:rPr>
          <w:color w:val="040644"/>
          <w:sz w:val="28"/>
          <w:szCs w:val="28"/>
        </w:rPr>
        <w:t>е</w:t>
      </w:r>
      <w:r w:rsidRPr="002E772A">
        <w:rPr>
          <w:color w:val="040644"/>
          <w:sz w:val="28"/>
          <w:szCs w:val="28"/>
        </w:rPr>
        <w:t xml:space="preserve"> среди работников предприятий жизнеобеспечения (5 видов спорта: перетягивание каната, гиревой спорт, </w:t>
      </w:r>
      <w:proofErr w:type="spellStart"/>
      <w:r w:rsidRPr="002E772A">
        <w:rPr>
          <w:color w:val="040644"/>
          <w:sz w:val="28"/>
          <w:szCs w:val="28"/>
        </w:rPr>
        <w:t>дартс</w:t>
      </w:r>
      <w:proofErr w:type="spellEnd"/>
      <w:r w:rsidRPr="002E772A">
        <w:rPr>
          <w:color w:val="040644"/>
          <w:sz w:val="28"/>
          <w:szCs w:val="28"/>
        </w:rPr>
        <w:t>, футбол, волейбол)</w:t>
      </w:r>
    </w:p>
    <w:p w:rsidR="00FB3BD4" w:rsidRDefault="00FB3BD4" w:rsidP="005607B3">
      <w:pPr>
        <w:suppressAutoHyphens/>
        <w:rPr>
          <w:b/>
          <w:color w:val="17365D"/>
          <w:kern w:val="36"/>
          <w:sz w:val="28"/>
          <w:szCs w:val="28"/>
        </w:rPr>
      </w:pPr>
    </w:p>
    <w:p w:rsidR="00FB3BD4" w:rsidRDefault="00FB3BD4" w:rsidP="005607B3">
      <w:pPr>
        <w:suppressAutoHyphens/>
        <w:rPr>
          <w:b/>
          <w:color w:val="17365D"/>
          <w:kern w:val="36"/>
          <w:sz w:val="28"/>
          <w:szCs w:val="28"/>
        </w:rPr>
      </w:pPr>
    </w:p>
    <w:p w:rsidR="00FB3BD4" w:rsidRDefault="00FB3BD4" w:rsidP="005607B3">
      <w:pPr>
        <w:suppressAutoHyphens/>
        <w:rPr>
          <w:b/>
          <w:color w:val="17365D"/>
          <w:kern w:val="36"/>
          <w:sz w:val="28"/>
          <w:szCs w:val="28"/>
        </w:rPr>
      </w:pPr>
    </w:p>
    <w:p w:rsidR="00FB3BD4" w:rsidRDefault="00FB3BD4" w:rsidP="005607B3">
      <w:pPr>
        <w:suppressAutoHyphens/>
        <w:rPr>
          <w:b/>
          <w:color w:val="17365D"/>
          <w:kern w:val="36"/>
          <w:sz w:val="28"/>
          <w:szCs w:val="28"/>
        </w:rPr>
      </w:pPr>
    </w:p>
    <w:p w:rsidR="00FB3BD4" w:rsidRDefault="00FB3BD4" w:rsidP="005607B3">
      <w:pPr>
        <w:suppressAutoHyphens/>
        <w:rPr>
          <w:b/>
          <w:color w:val="17365D"/>
          <w:kern w:val="36"/>
          <w:sz w:val="28"/>
          <w:szCs w:val="28"/>
        </w:rPr>
      </w:pPr>
    </w:p>
    <w:p w:rsidR="00351838" w:rsidRDefault="00A970C4" w:rsidP="005607B3">
      <w:pPr>
        <w:suppressAutoHyphens/>
        <w:rPr>
          <w:sz w:val="28"/>
          <w:szCs w:val="28"/>
        </w:rPr>
      </w:pPr>
      <w:r w:rsidRPr="00A970C4">
        <w:rPr>
          <w:b/>
          <w:color w:val="17365D"/>
          <w:kern w:val="36"/>
          <w:sz w:val="28"/>
          <w:szCs w:val="28"/>
        </w:rPr>
        <w:lastRenderedPageBreak/>
        <w:t xml:space="preserve">ИНФОРМАТИЗАЦИЯ И СВЯЗЬ </w:t>
      </w:r>
    </w:p>
    <w:p w:rsidR="00B913BD" w:rsidRPr="00B913BD" w:rsidRDefault="00B913BD" w:rsidP="00B913BD">
      <w:pPr>
        <w:ind w:firstLine="284"/>
        <w:jc w:val="both"/>
        <w:rPr>
          <w:color w:val="0F243E"/>
          <w:sz w:val="28"/>
          <w:szCs w:val="28"/>
        </w:rPr>
      </w:pPr>
      <w:r w:rsidRPr="00B913BD">
        <w:rPr>
          <w:color w:val="0F243E"/>
          <w:sz w:val="28"/>
        </w:rPr>
        <w:t xml:space="preserve">В 2019 году в рамках технического обеспечения деятельности Службы </w:t>
      </w:r>
      <w:r w:rsidRPr="00B913BD">
        <w:rPr>
          <w:color w:val="0F243E"/>
          <w:sz w:val="28"/>
          <w:szCs w:val="28"/>
        </w:rPr>
        <w:t xml:space="preserve">проведено 1865 мероприятий, в том числе: 416 мероприятий по конфигурированию и администрированию серверов Службы, включающие в себя </w:t>
      </w:r>
      <w:proofErr w:type="gramStart"/>
      <w:r w:rsidRPr="00B913BD">
        <w:rPr>
          <w:color w:val="0F243E"/>
          <w:sz w:val="28"/>
          <w:szCs w:val="28"/>
        </w:rPr>
        <w:t>контроль за</w:t>
      </w:r>
      <w:proofErr w:type="gramEnd"/>
      <w:r w:rsidRPr="00B913BD">
        <w:rPr>
          <w:color w:val="0F243E"/>
          <w:sz w:val="28"/>
          <w:szCs w:val="28"/>
        </w:rPr>
        <w:t xml:space="preserve"> выполнением ежедневных и еженедельных сценариев на серверах, установку обновлений, устранение возникающих ошибок и оптимизация работы серверного оборудования; 433 мероприятия по ремонту, техническому обслуживанию парка вычислительной техники и обеспечению расходными материалами копировально-множительной техники; 101 мероприятие по обеспечению телефонной связью, доступу к локальной сети и сети Интернет, устранению неисправностей в работе электронной почты; 564 мероприятия по установке, настройке и решению иных вопросов, связанных с функционированием программного обеспечения; 351 мероприятие по администрированию сайта Службы, а именно наполнение, обновление модулей, создание новых разделов, поиск и устранение уязвимостей. </w:t>
      </w:r>
    </w:p>
    <w:p w:rsidR="00B913BD" w:rsidRPr="00B913BD" w:rsidRDefault="00B913BD" w:rsidP="00B913BD">
      <w:pPr>
        <w:ind w:firstLine="142"/>
        <w:jc w:val="both"/>
        <w:rPr>
          <w:color w:val="0F243E"/>
          <w:sz w:val="28"/>
          <w:szCs w:val="28"/>
        </w:rPr>
      </w:pPr>
      <w:r w:rsidRPr="00B913BD">
        <w:rPr>
          <w:color w:val="0F243E"/>
          <w:sz w:val="28"/>
          <w:szCs w:val="28"/>
        </w:rPr>
        <w:t xml:space="preserve">Реализовано техническое сопровождение 34 совещаний, круглых столов, </w:t>
      </w:r>
      <w:proofErr w:type="spellStart"/>
      <w:r w:rsidRPr="00B913BD">
        <w:rPr>
          <w:color w:val="0F243E"/>
          <w:sz w:val="28"/>
          <w:szCs w:val="28"/>
        </w:rPr>
        <w:t>вебинаров</w:t>
      </w:r>
      <w:proofErr w:type="spellEnd"/>
      <w:r w:rsidRPr="00B913BD">
        <w:rPr>
          <w:color w:val="0F243E"/>
          <w:sz w:val="28"/>
          <w:szCs w:val="28"/>
        </w:rPr>
        <w:t>, семинаров, публичных обсуждений результатов правоприменительной практики, заседаний аттестационной и лицензионной комиссий, аттестаций специалистов Службы и конкурсов на замещение вакантных должностей.</w:t>
      </w:r>
    </w:p>
    <w:p w:rsidR="00B913BD" w:rsidRPr="00B913BD" w:rsidRDefault="00B913BD" w:rsidP="00B913BD">
      <w:pPr>
        <w:ind w:firstLine="142"/>
        <w:jc w:val="both"/>
        <w:rPr>
          <w:color w:val="0F243E"/>
          <w:sz w:val="28"/>
          <w:szCs w:val="28"/>
        </w:rPr>
      </w:pPr>
      <w:r w:rsidRPr="00B913BD">
        <w:rPr>
          <w:color w:val="0F243E"/>
          <w:sz w:val="28"/>
          <w:szCs w:val="28"/>
        </w:rPr>
        <w:t>Подготовлено 16 технических заданий на ремонт оборудования и обслуживание оргтехники, продление и приобретение лицензий для используемого программного обеспечения, на поставку нового серверного оборудования и оборудования для рабочих станций, сопровождение и модернизацию государственных информационных систем Службы.</w:t>
      </w:r>
    </w:p>
    <w:p w:rsidR="00B913BD" w:rsidRPr="002E772A" w:rsidRDefault="00B913BD" w:rsidP="00B913BD">
      <w:pPr>
        <w:ind w:firstLine="142"/>
        <w:jc w:val="both"/>
        <w:rPr>
          <w:color w:val="040644"/>
          <w:sz w:val="28"/>
          <w:szCs w:val="28"/>
        </w:rPr>
      </w:pPr>
      <w:r w:rsidRPr="00B913BD">
        <w:rPr>
          <w:color w:val="0F243E"/>
          <w:sz w:val="28"/>
          <w:szCs w:val="28"/>
        </w:rPr>
        <w:t>В 2019 году совместно с подрядной организацией выполнены работы по аттестации информационных систем Службы</w:t>
      </w:r>
      <w:r>
        <w:rPr>
          <w:color w:val="040644"/>
          <w:sz w:val="28"/>
          <w:szCs w:val="28"/>
        </w:rPr>
        <w:t xml:space="preserve"> «Енисей-</w:t>
      </w:r>
      <w:proofErr w:type="spellStart"/>
      <w:r>
        <w:rPr>
          <w:color w:val="040644"/>
          <w:sz w:val="28"/>
          <w:szCs w:val="28"/>
        </w:rPr>
        <w:t>Стройн</w:t>
      </w:r>
      <w:r w:rsidRPr="002E772A">
        <w:rPr>
          <w:color w:val="040644"/>
          <w:sz w:val="28"/>
          <w:szCs w:val="28"/>
        </w:rPr>
        <w:t>адзор</w:t>
      </w:r>
      <w:proofErr w:type="spellEnd"/>
      <w:r w:rsidRPr="002E772A">
        <w:rPr>
          <w:color w:val="040644"/>
          <w:sz w:val="28"/>
          <w:szCs w:val="28"/>
        </w:rPr>
        <w:t>», «Енисей-</w:t>
      </w:r>
      <w:proofErr w:type="spellStart"/>
      <w:r w:rsidRPr="002E772A">
        <w:rPr>
          <w:color w:val="040644"/>
          <w:sz w:val="28"/>
          <w:szCs w:val="28"/>
        </w:rPr>
        <w:t>ЖилИнспектор</w:t>
      </w:r>
      <w:proofErr w:type="spellEnd"/>
      <w:r w:rsidRPr="002E772A">
        <w:rPr>
          <w:color w:val="040644"/>
          <w:sz w:val="28"/>
          <w:szCs w:val="28"/>
        </w:rPr>
        <w:t xml:space="preserve">», «Центр обработки данных о жилищном фонде Красноярского края», «1С: Бухгалтерия государственного учреждения». </w:t>
      </w:r>
      <w:proofErr w:type="gramStart"/>
      <w:r w:rsidRPr="002E772A">
        <w:rPr>
          <w:color w:val="040644"/>
          <w:sz w:val="28"/>
          <w:szCs w:val="28"/>
        </w:rPr>
        <w:t>В рамках указанных работ разработаны новые организационно-распорядительные документы в области защиты информации, установлено оборудование и настроены защищенные каналы связи между контролируемыми зонами Службы, настроены защищенные каналы</w:t>
      </w:r>
      <w:r>
        <w:rPr>
          <w:color w:val="040644"/>
          <w:sz w:val="28"/>
          <w:szCs w:val="28"/>
        </w:rPr>
        <w:t xml:space="preserve"> </w:t>
      </w:r>
      <w:r w:rsidRPr="002E772A">
        <w:rPr>
          <w:color w:val="040644"/>
          <w:sz w:val="28"/>
          <w:szCs w:val="28"/>
        </w:rPr>
        <w:t>связи с территориальными подразделениями Службы, настроена защита средств виртуализации на сервере Службы, на рабочие станции специалистов установлено и настроено средство защиты от несанкционированного доступа, обновлены лицензии на используемые средства защиты и средства антивирусной защиты</w:t>
      </w:r>
      <w:proofErr w:type="gramEnd"/>
      <w:r w:rsidRPr="002E772A">
        <w:rPr>
          <w:color w:val="040644"/>
          <w:sz w:val="28"/>
          <w:szCs w:val="28"/>
        </w:rPr>
        <w:t>. Настроен защищенный канал связи для обмена информацией между серверами информационных систем «Енисей-</w:t>
      </w:r>
      <w:proofErr w:type="spellStart"/>
      <w:r w:rsidRPr="002E772A">
        <w:rPr>
          <w:color w:val="040644"/>
          <w:sz w:val="28"/>
          <w:szCs w:val="28"/>
        </w:rPr>
        <w:t>ЖилИнспектор</w:t>
      </w:r>
      <w:proofErr w:type="spellEnd"/>
      <w:r w:rsidRPr="002E772A">
        <w:rPr>
          <w:color w:val="040644"/>
          <w:sz w:val="28"/>
          <w:szCs w:val="28"/>
        </w:rPr>
        <w:t>» и «Центр обработки данных о жилищном фонде Красноярского края».</w:t>
      </w:r>
    </w:p>
    <w:p w:rsidR="00B913BD" w:rsidRPr="002E772A" w:rsidRDefault="00B913BD" w:rsidP="00B913BD">
      <w:pPr>
        <w:ind w:firstLine="142"/>
        <w:jc w:val="both"/>
        <w:rPr>
          <w:color w:val="040644"/>
          <w:sz w:val="28"/>
          <w:szCs w:val="28"/>
        </w:rPr>
      </w:pPr>
      <w:r w:rsidRPr="002E772A">
        <w:rPr>
          <w:color w:val="040644"/>
          <w:sz w:val="28"/>
          <w:szCs w:val="28"/>
        </w:rPr>
        <w:t xml:space="preserve">В 2019 году на сайте Службы разработан новый раздел, в который ежедневно автоматически выгружаются сведения о поступивших заявлениях </w:t>
      </w:r>
      <w:proofErr w:type="gramStart"/>
      <w:r w:rsidRPr="002E772A">
        <w:rPr>
          <w:color w:val="040644"/>
          <w:sz w:val="28"/>
          <w:szCs w:val="28"/>
        </w:rPr>
        <w:t>для</w:t>
      </w:r>
      <w:proofErr w:type="gramEnd"/>
      <w:r w:rsidRPr="002E772A">
        <w:rPr>
          <w:color w:val="040644"/>
          <w:sz w:val="28"/>
          <w:szCs w:val="28"/>
        </w:rPr>
        <w:t xml:space="preserve"> </w:t>
      </w:r>
      <w:proofErr w:type="gramStart"/>
      <w:r w:rsidRPr="002E772A">
        <w:rPr>
          <w:color w:val="040644"/>
          <w:sz w:val="28"/>
          <w:szCs w:val="28"/>
        </w:rPr>
        <w:t>внесении</w:t>
      </w:r>
      <w:proofErr w:type="gramEnd"/>
      <w:r w:rsidRPr="002E772A">
        <w:rPr>
          <w:color w:val="040644"/>
          <w:sz w:val="28"/>
          <w:szCs w:val="28"/>
        </w:rPr>
        <w:t xml:space="preserve"> изменений в реестр многоквартирных домов Красноярского края, позволяющий управляющим компаниям и гражданам отслеживать статус рассмотрения Службой направленных заявлений.</w:t>
      </w:r>
    </w:p>
    <w:p w:rsidR="00B913BD" w:rsidRPr="002E772A" w:rsidRDefault="00B913BD" w:rsidP="00B913BD">
      <w:pPr>
        <w:ind w:firstLine="142"/>
        <w:jc w:val="both"/>
        <w:rPr>
          <w:color w:val="040644"/>
          <w:sz w:val="28"/>
          <w:szCs w:val="28"/>
        </w:rPr>
      </w:pPr>
      <w:r w:rsidRPr="002E772A">
        <w:rPr>
          <w:color w:val="040644"/>
          <w:sz w:val="28"/>
          <w:szCs w:val="28"/>
        </w:rPr>
        <w:lastRenderedPageBreak/>
        <w:t>На сайте Службы настроен и введен в эксплуатацию модернизированный сервис «Личный кабинет», позволяющий гражданам обратиться в Службу в электронном виде пройдя авторизацию в Единой системе идентификац</w:t>
      </w:r>
      <w:proofErr w:type="gramStart"/>
      <w:r w:rsidRPr="002E772A">
        <w:rPr>
          <w:color w:val="040644"/>
          <w:sz w:val="28"/>
          <w:szCs w:val="28"/>
        </w:rPr>
        <w:t>ии и ау</w:t>
      </w:r>
      <w:proofErr w:type="gramEnd"/>
      <w:r w:rsidRPr="002E772A">
        <w:rPr>
          <w:color w:val="040644"/>
          <w:sz w:val="28"/>
          <w:szCs w:val="28"/>
        </w:rPr>
        <w:t>тентификации (ЕСИА).</w:t>
      </w:r>
    </w:p>
    <w:p w:rsidR="00B913BD" w:rsidRPr="002E772A" w:rsidRDefault="00B913BD" w:rsidP="00B913BD">
      <w:pPr>
        <w:ind w:firstLine="142"/>
        <w:jc w:val="both"/>
        <w:rPr>
          <w:color w:val="040644"/>
          <w:sz w:val="28"/>
          <w:szCs w:val="28"/>
        </w:rPr>
      </w:pPr>
      <w:r w:rsidRPr="002E772A">
        <w:rPr>
          <w:color w:val="040644"/>
          <w:sz w:val="28"/>
          <w:szCs w:val="28"/>
        </w:rPr>
        <w:t>На сайте Службы для каждого вида надзора созданы новые разделы «Профилактика нарушений обязательных требований» и «Публичные обсуждения». Указанные разделы наполнены соответствующей информацией. Также разработан электронный сервис, позволяющий в электронном виде осуществить сбор вопросов для обсуждения на публичных слушаниях.</w:t>
      </w:r>
    </w:p>
    <w:p w:rsidR="00B913BD" w:rsidRPr="002E772A" w:rsidRDefault="00B913BD" w:rsidP="00B913BD">
      <w:pPr>
        <w:ind w:firstLine="142"/>
        <w:jc w:val="both"/>
        <w:rPr>
          <w:color w:val="040644"/>
          <w:sz w:val="28"/>
          <w:szCs w:val="28"/>
        </w:rPr>
      </w:pPr>
      <w:r w:rsidRPr="002E772A">
        <w:rPr>
          <w:color w:val="040644"/>
          <w:sz w:val="28"/>
          <w:szCs w:val="28"/>
        </w:rPr>
        <w:t>В конце 2019 года</w:t>
      </w:r>
      <w:r>
        <w:rPr>
          <w:color w:val="040644"/>
          <w:sz w:val="28"/>
          <w:szCs w:val="28"/>
        </w:rPr>
        <w:t xml:space="preserve"> </w:t>
      </w:r>
      <w:r w:rsidRPr="002E772A">
        <w:rPr>
          <w:color w:val="040644"/>
          <w:sz w:val="28"/>
          <w:szCs w:val="28"/>
        </w:rPr>
        <w:t>на сайте выполнена актуализация справочника, содержащего сведения об аварийно-диспетчерских службах, организованных в управляющих организациях для регистрации и исполнения заявок, поступающих от граждан при возникновении аварийных ситуаций.</w:t>
      </w:r>
    </w:p>
    <w:p w:rsidR="00B913BD" w:rsidRPr="002E772A" w:rsidRDefault="00B913BD" w:rsidP="00B913BD">
      <w:pPr>
        <w:ind w:firstLine="142"/>
        <w:jc w:val="both"/>
        <w:rPr>
          <w:color w:val="040644"/>
          <w:sz w:val="28"/>
          <w:szCs w:val="28"/>
        </w:rPr>
      </w:pPr>
      <w:r>
        <w:rPr>
          <w:color w:val="040644"/>
          <w:sz w:val="28"/>
          <w:szCs w:val="28"/>
        </w:rPr>
        <w:t>За 2019 год</w:t>
      </w:r>
      <w:r w:rsidRPr="002E772A">
        <w:rPr>
          <w:color w:val="040644"/>
          <w:sz w:val="28"/>
          <w:szCs w:val="28"/>
        </w:rPr>
        <w:t xml:space="preserve"> организована и настроена возможность получения в электронном виде из сведений </w:t>
      </w:r>
      <w:proofErr w:type="spellStart"/>
      <w:r w:rsidRPr="002E772A">
        <w:rPr>
          <w:color w:val="040644"/>
          <w:sz w:val="28"/>
          <w:szCs w:val="28"/>
        </w:rPr>
        <w:t>Росреестра</w:t>
      </w:r>
      <w:proofErr w:type="spellEnd"/>
      <w:r w:rsidRPr="002E772A">
        <w:rPr>
          <w:color w:val="040644"/>
          <w:sz w:val="28"/>
          <w:szCs w:val="28"/>
        </w:rPr>
        <w:t xml:space="preserve"> о зарегистрированных договорах участия в долевом строительстве для исполнения государственных функций Службы.</w:t>
      </w:r>
    </w:p>
    <w:p w:rsidR="00B913BD" w:rsidRPr="002E772A" w:rsidRDefault="00B913BD" w:rsidP="00B913BD">
      <w:pPr>
        <w:ind w:firstLine="142"/>
        <w:jc w:val="both"/>
        <w:rPr>
          <w:color w:val="040644"/>
          <w:sz w:val="28"/>
          <w:szCs w:val="28"/>
        </w:rPr>
      </w:pPr>
      <w:r w:rsidRPr="002E772A">
        <w:rPr>
          <w:color w:val="040644"/>
          <w:sz w:val="28"/>
          <w:szCs w:val="28"/>
        </w:rPr>
        <w:t xml:space="preserve">В 2019 выполнены подготовительные организационные и технические работы по переводу специалистов Службы на использование веб-клиента для доступа к системе электронного документооборота Правительства Красноярского края и иных органов власти «Енисей-СЭД».     </w:t>
      </w:r>
    </w:p>
    <w:p w:rsidR="005607B3" w:rsidRDefault="005607B3" w:rsidP="004B324D">
      <w:pPr>
        <w:jc w:val="both"/>
        <w:rPr>
          <w:b/>
          <w:color w:val="000000"/>
          <w:sz w:val="28"/>
          <w:szCs w:val="28"/>
        </w:rPr>
      </w:pPr>
    </w:p>
    <w:p w:rsidR="005607B3" w:rsidRDefault="005607B3" w:rsidP="004B324D">
      <w:pPr>
        <w:jc w:val="both"/>
        <w:rPr>
          <w:b/>
          <w:color w:val="000000"/>
          <w:sz w:val="28"/>
          <w:szCs w:val="28"/>
        </w:rPr>
      </w:pPr>
    </w:p>
    <w:p w:rsidR="005607B3" w:rsidRDefault="005607B3" w:rsidP="004B324D">
      <w:pPr>
        <w:jc w:val="both"/>
        <w:rPr>
          <w:b/>
          <w:color w:val="000000"/>
          <w:sz w:val="28"/>
          <w:szCs w:val="28"/>
        </w:rPr>
      </w:pPr>
    </w:p>
    <w:p w:rsidR="005607B3" w:rsidRDefault="005607B3" w:rsidP="004B324D">
      <w:pPr>
        <w:jc w:val="both"/>
        <w:rPr>
          <w:b/>
          <w:color w:val="000000"/>
          <w:sz w:val="28"/>
          <w:szCs w:val="28"/>
        </w:rPr>
      </w:pPr>
    </w:p>
    <w:p w:rsidR="005607B3" w:rsidRDefault="005607B3"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A734B6" w:rsidRDefault="00A734B6" w:rsidP="004B324D">
      <w:pPr>
        <w:jc w:val="both"/>
        <w:rPr>
          <w:b/>
          <w:color w:val="000000"/>
          <w:sz w:val="28"/>
          <w:szCs w:val="28"/>
        </w:rPr>
      </w:pPr>
    </w:p>
    <w:p w:rsidR="00A734B6" w:rsidRDefault="00A734B6" w:rsidP="004B324D">
      <w:pPr>
        <w:jc w:val="both"/>
        <w:rPr>
          <w:b/>
          <w:color w:val="000000"/>
          <w:sz w:val="28"/>
          <w:szCs w:val="28"/>
        </w:rPr>
      </w:pPr>
    </w:p>
    <w:p w:rsidR="00A734B6" w:rsidRDefault="00A734B6" w:rsidP="004B324D">
      <w:pPr>
        <w:jc w:val="both"/>
        <w:rPr>
          <w:b/>
          <w:color w:val="000000"/>
          <w:sz w:val="28"/>
          <w:szCs w:val="28"/>
        </w:rPr>
      </w:pPr>
    </w:p>
    <w:p w:rsidR="00A734B6" w:rsidRDefault="00A734B6" w:rsidP="004B324D">
      <w:pPr>
        <w:jc w:val="both"/>
        <w:rPr>
          <w:b/>
          <w:color w:val="000000"/>
          <w:sz w:val="28"/>
          <w:szCs w:val="28"/>
        </w:rPr>
      </w:pPr>
    </w:p>
    <w:p w:rsidR="00A734B6" w:rsidRDefault="00A734B6" w:rsidP="004B324D">
      <w:pPr>
        <w:jc w:val="both"/>
        <w:rPr>
          <w:b/>
          <w:color w:val="000000"/>
          <w:sz w:val="28"/>
          <w:szCs w:val="28"/>
        </w:rPr>
      </w:pPr>
    </w:p>
    <w:p w:rsidR="00A734B6" w:rsidRDefault="00A734B6" w:rsidP="004B324D">
      <w:pPr>
        <w:jc w:val="both"/>
        <w:rPr>
          <w:b/>
          <w:color w:val="000000"/>
          <w:sz w:val="28"/>
          <w:szCs w:val="28"/>
        </w:rPr>
      </w:pPr>
    </w:p>
    <w:p w:rsidR="00A734B6" w:rsidRDefault="00A734B6"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CB5F5C" w:rsidRDefault="00CB5F5C" w:rsidP="004B324D">
      <w:pPr>
        <w:jc w:val="both"/>
        <w:rPr>
          <w:b/>
          <w:color w:val="000000"/>
          <w:sz w:val="28"/>
          <w:szCs w:val="28"/>
        </w:rPr>
      </w:pPr>
    </w:p>
    <w:p w:rsidR="00D54962" w:rsidRDefault="008D4D8F" w:rsidP="004B324D">
      <w:pPr>
        <w:jc w:val="both"/>
        <w:rPr>
          <w:b/>
          <w:color w:val="000000"/>
          <w:sz w:val="28"/>
          <w:szCs w:val="28"/>
        </w:rPr>
      </w:pPr>
      <w:r>
        <w:rPr>
          <w:b/>
          <w:color w:val="000000"/>
          <w:sz w:val="28"/>
          <w:szCs w:val="28"/>
        </w:rPr>
        <w:lastRenderedPageBreak/>
        <w:t xml:space="preserve">ЗАКУПКИ ТОВАРОВ, РАБОТ, УСЛУГ </w:t>
      </w:r>
    </w:p>
    <w:p w:rsidR="00CB5F5C" w:rsidRPr="005F54C9" w:rsidRDefault="00CB5F5C" w:rsidP="004B324D">
      <w:pPr>
        <w:jc w:val="both"/>
        <w:rPr>
          <w:b/>
          <w:sz w:val="28"/>
          <w:szCs w:val="28"/>
        </w:rPr>
      </w:pPr>
    </w:p>
    <w:p w:rsidR="0054303D" w:rsidRPr="005F54C9" w:rsidRDefault="0054303D" w:rsidP="0054303D">
      <w:pPr>
        <w:ind w:firstLine="900"/>
        <w:jc w:val="both"/>
        <w:rPr>
          <w:sz w:val="28"/>
          <w:szCs w:val="28"/>
        </w:rPr>
      </w:pPr>
      <w:proofErr w:type="gramStart"/>
      <w:r w:rsidRPr="005F54C9">
        <w:rPr>
          <w:sz w:val="28"/>
          <w:szCs w:val="28"/>
        </w:rPr>
        <w:t>Служба совместно с уполномоченным органом агентство государственного заказа Красноярского края за 2019 год провела 56 электронных аукционов на общую сумму 21 906 016,84 рублей, заключено контрактов, с учетом торгов, проведенных в конце 2018 года, на сумму 14 651 893,64 рублей, экономия  составила 887 976,96 рублей, в том числе у субъектов малого предпринимательства на сумму 10 258 877,42 рублей.</w:t>
      </w:r>
      <w:proofErr w:type="gramEnd"/>
      <w:r w:rsidRPr="005F54C9">
        <w:rPr>
          <w:sz w:val="28"/>
          <w:szCs w:val="28"/>
        </w:rPr>
        <w:t xml:space="preserve"> Служба заключила государственных контрактов без проведения  конкурентных способов определения поставщиков в сумме 11 312 657,40 руб. В Службе действует приказ от 28.12.2018 № 132-п о мерах по повышению эффективности расходования бюджетных сре</w:t>
      </w:r>
      <w:proofErr w:type="gramStart"/>
      <w:r w:rsidRPr="005F54C9">
        <w:rPr>
          <w:sz w:val="28"/>
          <w:szCs w:val="28"/>
        </w:rPr>
        <w:t>дств в ч</w:t>
      </w:r>
      <w:proofErr w:type="gramEnd"/>
      <w:r w:rsidRPr="005F54C9">
        <w:rPr>
          <w:sz w:val="28"/>
          <w:szCs w:val="28"/>
        </w:rPr>
        <w:t xml:space="preserve">асти норм расхода на услуги связи, канцелярские товары.  </w:t>
      </w:r>
    </w:p>
    <w:p w:rsidR="0054303D" w:rsidRPr="005F54C9" w:rsidRDefault="0054303D" w:rsidP="0054303D">
      <w:pPr>
        <w:ind w:firstLine="900"/>
        <w:jc w:val="both"/>
        <w:rPr>
          <w:sz w:val="28"/>
          <w:szCs w:val="28"/>
        </w:rPr>
      </w:pPr>
      <w:r w:rsidRPr="005F54C9">
        <w:rPr>
          <w:sz w:val="28"/>
          <w:szCs w:val="28"/>
        </w:rPr>
        <w:t xml:space="preserve">В декабре  2019 года  Служба совместно с уполномоченным органом агентством государственного заказа Красноярского края (далее – Агентство) провела на 2020 год электронные аукционы по предоставлению услуг: по ремонту и техническому обслуживанию автотранспорта; по передаче в аренду нежилых помещений (гаражных боксов для хранения автотранспортных средств); информационных услуг </w:t>
      </w:r>
      <w:proofErr w:type="spellStart"/>
      <w:r w:rsidRPr="005F54C9">
        <w:rPr>
          <w:sz w:val="28"/>
          <w:szCs w:val="28"/>
        </w:rPr>
        <w:t>КонсультантПлюс</w:t>
      </w:r>
      <w:proofErr w:type="spellEnd"/>
      <w:r w:rsidRPr="005F54C9">
        <w:rPr>
          <w:sz w:val="28"/>
          <w:szCs w:val="28"/>
        </w:rPr>
        <w:t>;  по приобретению ГСМ.</w:t>
      </w:r>
    </w:p>
    <w:p w:rsidR="00363170" w:rsidRPr="00727A80" w:rsidRDefault="00363170" w:rsidP="00363170">
      <w:pPr>
        <w:autoSpaceDE w:val="0"/>
        <w:autoSpaceDN w:val="0"/>
        <w:adjustRightInd w:val="0"/>
        <w:ind w:firstLine="142"/>
        <w:jc w:val="both"/>
        <w:rPr>
          <w:sz w:val="28"/>
          <w:szCs w:val="28"/>
        </w:rPr>
      </w:pPr>
      <w:r w:rsidRPr="00727A80">
        <w:rPr>
          <w:sz w:val="28"/>
          <w:szCs w:val="28"/>
        </w:rPr>
        <w:t>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услуг»  закреплена обязанность заказчика, устанавливать требование об обеспечении исполнения практически всех государственных и муниципальных контрактов. Исполнение контракта обеспечено либо внесением денежных средств на счет заказчика, либо предоставлением банковской гарантии по выбору участника закупки.</w:t>
      </w:r>
    </w:p>
    <w:p w:rsidR="005F54C9" w:rsidRDefault="005F54C9"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4A7FA8" w:rsidRDefault="004A7FA8" w:rsidP="00635691">
      <w:pPr>
        <w:ind w:firstLine="142"/>
        <w:jc w:val="both"/>
        <w:rPr>
          <w:sz w:val="28"/>
          <w:szCs w:val="28"/>
        </w:rPr>
      </w:pPr>
    </w:p>
    <w:p w:rsidR="0053047E" w:rsidRPr="00E34A95" w:rsidRDefault="001A2936" w:rsidP="00635691">
      <w:pPr>
        <w:ind w:firstLine="142"/>
        <w:jc w:val="both"/>
        <w:rPr>
          <w:sz w:val="28"/>
          <w:szCs w:val="28"/>
        </w:rPr>
      </w:pPr>
      <w:r>
        <w:rPr>
          <w:sz w:val="28"/>
          <w:szCs w:val="28"/>
        </w:rPr>
        <w:t>С</w:t>
      </w:r>
      <w:r w:rsidR="0053047E" w:rsidRPr="0053047E">
        <w:rPr>
          <w:sz w:val="28"/>
          <w:szCs w:val="28"/>
        </w:rPr>
        <w:t>лужба является соисполнителем государственной программы Красноярского края «</w:t>
      </w:r>
      <w:r w:rsidR="00635691" w:rsidRPr="00635691">
        <w:rPr>
          <w:sz w:val="28"/>
          <w:szCs w:val="28"/>
        </w:rPr>
        <w:t>Создание условий для обеспечения доступным и</w:t>
      </w:r>
      <w:r w:rsidR="00635691">
        <w:rPr>
          <w:sz w:val="28"/>
          <w:szCs w:val="28"/>
        </w:rPr>
        <w:t xml:space="preserve"> </w:t>
      </w:r>
      <w:r w:rsidR="00635691" w:rsidRPr="00635691">
        <w:rPr>
          <w:sz w:val="28"/>
          <w:szCs w:val="28"/>
        </w:rPr>
        <w:t>комфортным жильем граждан</w:t>
      </w:r>
      <w:r w:rsidR="0053047E" w:rsidRPr="0053047E">
        <w:rPr>
          <w:sz w:val="28"/>
          <w:szCs w:val="28"/>
        </w:rPr>
        <w:t xml:space="preserve">» утвержденной постановлением Правительства Красноярского края от </w:t>
      </w:r>
      <w:r w:rsidR="0053047E" w:rsidRPr="00E34A95">
        <w:rPr>
          <w:sz w:val="28"/>
          <w:szCs w:val="28"/>
        </w:rPr>
        <w:t>30.09.2013 № 5</w:t>
      </w:r>
      <w:r w:rsidR="00635691" w:rsidRPr="00E34A95">
        <w:rPr>
          <w:sz w:val="28"/>
          <w:szCs w:val="28"/>
        </w:rPr>
        <w:t>14</w:t>
      </w:r>
      <w:r w:rsidR="0053047E" w:rsidRPr="00E34A95">
        <w:rPr>
          <w:sz w:val="28"/>
          <w:szCs w:val="28"/>
        </w:rPr>
        <w:t>-п подпрограмма «Обеспечение реализации государственной программы и прочие мероприятия» (далее - Государственная программа).</w:t>
      </w:r>
    </w:p>
    <w:p w:rsidR="0053047E" w:rsidRDefault="0053047E" w:rsidP="00363170">
      <w:pPr>
        <w:ind w:firstLine="142"/>
        <w:jc w:val="both"/>
        <w:rPr>
          <w:sz w:val="28"/>
          <w:szCs w:val="28"/>
        </w:rPr>
      </w:pPr>
      <w:r w:rsidRPr="00E34A95">
        <w:rPr>
          <w:sz w:val="28"/>
          <w:szCs w:val="28"/>
        </w:rPr>
        <w:t>Государственной программой утверждены целевые показатели:</w:t>
      </w:r>
    </w:p>
    <w:tbl>
      <w:tblPr>
        <w:tblW w:w="9923" w:type="dxa"/>
        <w:tblInd w:w="102" w:type="dxa"/>
        <w:tblLayout w:type="fixed"/>
        <w:tblCellMar>
          <w:top w:w="75" w:type="dxa"/>
          <w:left w:w="0" w:type="dxa"/>
          <w:bottom w:w="75" w:type="dxa"/>
          <w:right w:w="0" w:type="dxa"/>
        </w:tblCellMar>
        <w:tblLook w:val="0000" w:firstRow="0" w:lastRow="0" w:firstColumn="0" w:lastColumn="0" w:noHBand="0" w:noVBand="0"/>
      </w:tblPr>
      <w:tblGrid>
        <w:gridCol w:w="709"/>
        <w:gridCol w:w="3260"/>
        <w:gridCol w:w="851"/>
        <w:gridCol w:w="1559"/>
        <w:gridCol w:w="1701"/>
        <w:gridCol w:w="1843"/>
      </w:tblGrid>
      <w:tr w:rsidR="0053047E" w:rsidRPr="0053047E" w:rsidTr="00AB4ADB">
        <w:trPr>
          <w:trHeight w:val="1363"/>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both"/>
            </w:pPr>
          </w:p>
        </w:tc>
        <w:tc>
          <w:tcPr>
            <w:tcW w:w="9214"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pPr>
            <w:r w:rsidRPr="0053047E">
              <w:t>Цель. Создание условий для эффективного, ответственного и прозрачного управления финансовыми ресурсами в рамках выполнения установленных функций и полномочий.</w:t>
            </w:r>
          </w:p>
          <w:p w:rsidR="0053047E" w:rsidRPr="0053047E" w:rsidRDefault="0053047E" w:rsidP="005F54C9">
            <w:pPr>
              <w:autoSpaceDE w:val="0"/>
              <w:autoSpaceDN w:val="0"/>
              <w:adjustRightInd w:val="0"/>
            </w:pPr>
            <w:r w:rsidRPr="0053047E">
              <w:t>Задача</w:t>
            </w:r>
            <w:r w:rsidR="005F54C9">
              <w:t xml:space="preserve"> п</w:t>
            </w:r>
            <w:r w:rsidRPr="0053047E">
              <w:t>одпрограммы</w:t>
            </w:r>
            <w:r w:rsidR="005F54C9">
              <w:t>. Обеспечение реализации государственной программы</w:t>
            </w:r>
          </w:p>
        </w:tc>
      </w:tr>
      <w:tr w:rsidR="0053047E" w:rsidRPr="0053047E" w:rsidTr="00727A80">
        <w:trPr>
          <w:trHeight w:val="100"/>
        </w:trPr>
        <w:tc>
          <w:tcPr>
            <w:tcW w:w="70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bookmarkStart w:id="39" w:name="Par9484"/>
            <w:bookmarkEnd w:id="39"/>
            <w:r w:rsidRPr="0053047E">
              <w:t xml:space="preserve">№ </w:t>
            </w:r>
            <w:proofErr w:type="gramStart"/>
            <w:r w:rsidRPr="0053047E">
              <w:t>п</w:t>
            </w:r>
            <w:proofErr w:type="gramEnd"/>
            <w:r w:rsidRPr="0053047E">
              <w:t>/п</w:t>
            </w:r>
          </w:p>
        </w:tc>
        <w:tc>
          <w:tcPr>
            <w:tcW w:w="3260"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r w:rsidRPr="0053047E">
              <w:t>Цель, целевые индикаторы</w:t>
            </w:r>
          </w:p>
        </w:tc>
        <w:tc>
          <w:tcPr>
            <w:tcW w:w="851"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proofErr w:type="gramStart"/>
            <w:r w:rsidRPr="0053047E">
              <w:t>Едини</w:t>
            </w:r>
            <w:r w:rsidR="00727A80">
              <w:t>-</w:t>
            </w:r>
            <w:proofErr w:type="spellStart"/>
            <w:r w:rsidRPr="0053047E">
              <w:t>ца</w:t>
            </w:r>
            <w:proofErr w:type="spellEnd"/>
            <w:proofErr w:type="gramEnd"/>
            <w:r w:rsidRPr="0053047E">
              <w:t xml:space="preserve"> измерения</w:t>
            </w:r>
          </w:p>
        </w:tc>
        <w:tc>
          <w:tcPr>
            <w:tcW w:w="1559"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r w:rsidRPr="0053047E">
              <w:t>Источник информации</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r w:rsidRPr="0053047E">
              <w:t>Очередной финансовый год</w:t>
            </w:r>
          </w:p>
        </w:tc>
        <w:tc>
          <w:tcPr>
            <w:tcW w:w="1843" w:type="dxa"/>
            <w:vMerge w:val="restart"/>
            <w:tcBorders>
              <w:top w:val="single" w:sz="4" w:space="0" w:color="auto"/>
              <w:left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r w:rsidRPr="0053047E">
              <w:t>Исполнение</w:t>
            </w:r>
          </w:p>
          <w:p w:rsidR="0053047E" w:rsidRPr="0053047E" w:rsidRDefault="0053047E" w:rsidP="00635691">
            <w:pPr>
              <w:widowControl w:val="0"/>
              <w:autoSpaceDE w:val="0"/>
              <w:autoSpaceDN w:val="0"/>
              <w:adjustRightInd w:val="0"/>
              <w:jc w:val="center"/>
            </w:pPr>
            <w:r w:rsidRPr="0053047E">
              <w:t>За 201</w:t>
            </w:r>
            <w:r w:rsidR="00635691">
              <w:t>9</w:t>
            </w:r>
          </w:p>
        </w:tc>
      </w:tr>
      <w:tr w:rsidR="0053047E" w:rsidRPr="0053047E" w:rsidTr="00727A80">
        <w:trPr>
          <w:trHeight w:val="100"/>
        </w:trPr>
        <w:tc>
          <w:tcPr>
            <w:tcW w:w="70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ind w:firstLine="540"/>
              <w:jc w:val="both"/>
            </w:pPr>
          </w:p>
        </w:tc>
        <w:tc>
          <w:tcPr>
            <w:tcW w:w="3260"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ind w:firstLine="540"/>
              <w:jc w:val="both"/>
            </w:pPr>
          </w:p>
        </w:tc>
        <w:tc>
          <w:tcPr>
            <w:tcW w:w="851"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ind w:firstLine="540"/>
              <w:jc w:val="both"/>
            </w:pPr>
          </w:p>
        </w:tc>
        <w:tc>
          <w:tcPr>
            <w:tcW w:w="1559"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ind w:firstLine="540"/>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635691">
            <w:pPr>
              <w:widowControl w:val="0"/>
              <w:autoSpaceDE w:val="0"/>
              <w:autoSpaceDN w:val="0"/>
              <w:adjustRightInd w:val="0"/>
              <w:jc w:val="center"/>
            </w:pPr>
            <w:r w:rsidRPr="0053047E">
              <w:t>201</w:t>
            </w:r>
            <w:r w:rsidR="00635691">
              <w:t>8</w:t>
            </w:r>
          </w:p>
        </w:tc>
        <w:tc>
          <w:tcPr>
            <w:tcW w:w="1843" w:type="dxa"/>
            <w:vMerge/>
            <w:tcBorders>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p>
        </w:tc>
      </w:tr>
      <w:tr w:rsidR="0053047E" w:rsidRPr="0053047E" w:rsidTr="00727A80">
        <w:trPr>
          <w:trHeight w:val="50"/>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both"/>
            </w:pP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pPr>
            <w:r w:rsidRPr="0053047E">
              <w:t>Целевые индикаторы</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both"/>
            </w:pP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p>
        </w:tc>
      </w:tr>
      <w:tr w:rsidR="0053047E" w:rsidRPr="0053047E" w:rsidTr="00727A80">
        <w:trPr>
          <w:trHeight w:val="50"/>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pPr>
            <w:r w:rsidRPr="0053047E">
              <w:t>1</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727A80">
            <w:pPr>
              <w:widowControl w:val="0"/>
              <w:autoSpaceDE w:val="0"/>
              <w:autoSpaceDN w:val="0"/>
              <w:adjustRightInd w:val="0"/>
            </w:pPr>
            <w:r w:rsidRPr="0053047E">
              <w:t>Доля исполненных бюджетных ассигнований, предусмотренных в государственной программе</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center"/>
            </w:pPr>
            <w:r w:rsidRPr="0053047E">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53047E" w:rsidP="0053047E">
            <w:pPr>
              <w:widowControl w:val="0"/>
              <w:autoSpaceDE w:val="0"/>
              <w:autoSpaceDN w:val="0"/>
              <w:adjustRightInd w:val="0"/>
              <w:jc w:val="both"/>
            </w:pPr>
            <w:r w:rsidRPr="0053047E">
              <w:t>отраслевой мониторинг</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635691" w:rsidP="0053047E">
            <w:pPr>
              <w:widowControl w:val="0"/>
              <w:autoSpaceDE w:val="0"/>
              <w:autoSpaceDN w:val="0"/>
              <w:adjustRightInd w:val="0"/>
              <w:jc w:val="center"/>
            </w:pPr>
            <w:r>
              <w:t>99,3</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53047E" w:rsidRDefault="00681887" w:rsidP="00635691">
            <w:pPr>
              <w:widowControl w:val="0"/>
              <w:autoSpaceDE w:val="0"/>
              <w:autoSpaceDN w:val="0"/>
              <w:adjustRightInd w:val="0"/>
              <w:jc w:val="center"/>
            </w:pPr>
            <w:r>
              <w:t>99,</w:t>
            </w:r>
            <w:r w:rsidR="00635691">
              <w:t>23</w:t>
            </w:r>
          </w:p>
        </w:tc>
      </w:tr>
      <w:tr w:rsidR="0053047E" w:rsidRPr="00CC5B10" w:rsidTr="00727A80">
        <w:trPr>
          <w:trHeight w:val="50"/>
        </w:trPr>
        <w:tc>
          <w:tcPr>
            <w:tcW w:w="70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CC5B10" w:rsidRDefault="0053047E" w:rsidP="0053047E">
            <w:pPr>
              <w:widowControl w:val="0"/>
              <w:autoSpaceDE w:val="0"/>
              <w:autoSpaceDN w:val="0"/>
              <w:adjustRightInd w:val="0"/>
            </w:pPr>
            <w:r w:rsidRPr="00CC5B10">
              <w:t>2</w:t>
            </w:r>
          </w:p>
        </w:tc>
        <w:tc>
          <w:tcPr>
            <w:tcW w:w="32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CC5B10" w:rsidRDefault="00635691" w:rsidP="00635691">
            <w:pPr>
              <w:widowControl w:val="0"/>
              <w:autoSpaceDE w:val="0"/>
              <w:autoSpaceDN w:val="0"/>
              <w:adjustRightInd w:val="0"/>
            </w:pPr>
            <w:r w:rsidRPr="00635691">
              <w:rPr>
                <w:rFonts w:eastAsia="Calibri"/>
                <w:sz w:val="22"/>
                <w:szCs w:val="22"/>
              </w:rPr>
              <w:t>Доля выданных заключений о соответствии объектов капитального строительства требованиям проектной документации к решениям об отказе выдачи заключений о соответствии объектов капитального строительства требованиям проектной документации</w:t>
            </w:r>
          </w:p>
        </w:tc>
        <w:tc>
          <w:tcPr>
            <w:tcW w:w="85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CC5B10" w:rsidRDefault="0053047E" w:rsidP="0053047E">
            <w:pPr>
              <w:widowControl w:val="0"/>
              <w:autoSpaceDE w:val="0"/>
              <w:autoSpaceDN w:val="0"/>
              <w:adjustRightInd w:val="0"/>
              <w:jc w:val="center"/>
            </w:pPr>
            <w:r w:rsidRPr="00CC5B10">
              <w:t>%</w:t>
            </w:r>
          </w:p>
        </w:tc>
        <w:tc>
          <w:tcPr>
            <w:tcW w:w="155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CC5B10" w:rsidRDefault="0053047E" w:rsidP="0053047E">
            <w:pPr>
              <w:widowControl w:val="0"/>
              <w:autoSpaceDE w:val="0"/>
              <w:autoSpaceDN w:val="0"/>
              <w:adjustRightInd w:val="0"/>
              <w:jc w:val="both"/>
            </w:pPr>
            <w:r w:rsidRPr="00CC5B10">
              <w:t>отраслевой мониторинг</w:t>
            </w:r>
          </w:p>
        </w:tc>
        <w:tc>
          <w:tcPr>
            <w:tcW w:w="170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CC5B10" w:rsidRDefault="0053047E" w:rsidP="0053047E">
            <w:pPr>
              <w:widowControl w:val="0"/>
              <w:autoSpaceDE w:val="0"/>
              <w:autoSpaceDN w:val="0"/>
              <w:adjustRightInd w:val="0"/>
              <w:jc w:val="center"/>
            </w:pPr>
            <w:r w:rsidRPr="00CC5B10">
              <w:t>100,0</w:t>
            </w:r>
          </w:p>
        </w:tc>
        <w:tc>
          <w:tcPr>
            <w:tcW w:w="184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53047E" w:rsidRPr="00CC5B10" w:rsidRDefault="00635691" w:rsidP="00681887">
            <w:pPr>
              <w:widowControl w:val="0"/>
              <w:autoSpaceDE w:val="0"/>
              <w:autoSpaceDN w:val="0"/>
              <w:adjustRightInd w:val="0"/>
              <w:jc w:val="center"/>
            </w:pPr>
            <w:r>
              <w:t>98*</w:t>
            </w:r>
          </w:p>
        </w:tc>
      </w:tr>
    </w:tbl>
    <w:p w:rsidR="00635691" w:rsidRPr="00635691" w:rsidRDefault="0053047E" w:rsidP="00635691">
      <w:pPr>
        <w:autoSpaceDE w:val="0"/>
        <w:autoSpaceDN w:val="0"/>
        <w:adjustRightInd w:val="0"/>
        <w:jc w:val="both"/>
      </w:pPr>
      <w:r w:rsidRPr="00CC5B10">
        <w:rPr>
          <w:sz w:val="28"/>
          <w:szCs w:val="28"/>
        </w:rPr>
        <w:t xml:space="preserve">* - </w:t>
      </w:r>
      <w:r w:rsidR="00635691" w:rsidRPr="00635691">
        <w:t xml:space="preserve">осуществление  надзора отнесено к компетенции федерального государственного строительного надзора </w:t>
      </w:r>
    </w:p>
    <w:p w:rsidR="006E0EF1" w:rsidRDefault="006E0EF1" w:rsidP="00363170">
      <w:pPr>
        <w:spacing w:before="220" w:after="1" w:line="220" w:lineRule="atLeast"/>
        <w:ind w:firstLine="142"/>
        <w:jc w:val="both"/>
        <w:rPr>
          <w:sz w:val="28"/>
          <w:szCs w:val="28"/>
        </w:rPr>
      </w:pPr>
    </w:p>
    <w:p w:rsidR="006E0EF1" w:rsidRDefault="006E0EF1" w:rsidP="00363170">
      <w:pPr>
        <w:spacing w:before="220" w:after="1" w:line="220" w:lineRule="atLeast"/>
        <w:ind w:firstLine="142"/>
        <w:jc w:val="both"/>
        <w:rPr>
          <w:sz w:val="28"/>
          <w:szCs w:val="28"/>
        </w:rPr>
      </w:pPr>
    </w:p>
    <w:p w:rsidR="006E0EF1" w:rsidRDefault="006E0EF1" w:rsidP="00363170">
      <w:pPr>
        <w:spacing w:before="220" w:after="1" w:line="220" w:lineRule="atLeast"/>
        <w:ind w:firstLine="142"/>
        <w:jc w:val="both"/>
        <w:rPr>
          <w:sz w:val="28"/>
          <w:szCs w:val="28"/>
        </w:rPr>
      </w:pPr>
    </w:p>
    <w:p w:rsidR="006E0EF1" w:rsidRDefault="006E0EF1" w:rsidP="00363170">
      <w:pPr>
        <w:spacing w:before="220" w:after="1" w:line="220" w:lineRule="atLeast"/>
        <w:ind w:firstLine="142"/>
        <w:jc w:val="both"/>
        <w:rPr>
          <w:sz w:val="28"/>
          <w:szCs w:val="28"/>
        </w:rPr>
      </w:pPr>
    </w:p>
    <w:p w:rsidR="006E0EF1" w:rsidRDefault="006E0EF1" w:rsidP="00363170">
      <w:pPr>
        <w:spacing w:before="220" w:after="1" w:line="220" w:lineRule="atLeast"/>
        <w:ind w:firstLine="142"/>
        <w:jc w:val="both"/>
        <w:rPr>
          <w:sz w:val="28"/>
          <w:szCs w:val="28"/>
        </w:rPr>
      </w:pPr>
    </w:p>
    <w:p w:rsidR="006E0EF1" w:rsidRDefault="006E0EF1" w:rsidP="00363170">
      <w:pPr>
        <w:spacing w:before="220" w:after="1" w:line="220" w:lineRule="atLeast"/>
        <w:ind w:firstLine="142"/>
        <w:jc w:val="both"/>
        <w:rPr>
          <w:sz w:val="28"/>
          <w:szCs w:val="28"/>
        </w:rPr>
      </w:pPr>
    </w:p>
    <w:p w:rsidR="00327C76" w:rsidRDefault="00327C76" w:rsidP="00363170">
      <w:pPr>
        <w:spacing w:before="220" w:after="1" w:line="220" w:lineRule="atLeast"/>
        <w:ind w:firstLine="142"/>
        <w:jc w:val="both"/>
        <w:rPr>
          <w:sz w:val="28"/>
          <w:szCs w:val="28"/>
        </w:rPr>
      </w:pPr>
    </w:p>
    <w:p w:rsidR="008C62E1" w:rsidRPr="00CC3BD6" w:rsidRDefault="008135F8" w:rsidP="00363170">
      <w:pPr>
        <w:jc w:val="both"/>
        <w:rPr>
          <w:b/>
          <w:sz w:val="28"/>
          <w:szCs w:val="28"/>
          <w:u w:val="single"/>
        </w:rPr>
      </w:pPr>
      <w:r w:rsidRPr="00CC3BD6">
        <w:rPr>
          <w:b/>
          <w:sz w:val="28"/>
          <w:szCs w:val="28"/>
          <w:u w:val="single"/>
        </w:rPr>
        <w:lastRenderedPageBreak/>
        <w:t>Р</w:t>
      </w:r>
      <w:r w:rsidR="00A1121E" w:rsidRPr="00CC3BD6">
        <w:rPr>
          <w:b/>
          <w:sz w:val="28"/>
          <w:szCs w:val="28"/>
          <w:u w:val="single"/>
        </w:rPr>
        <w:t>аздел 3 «</w:t>
      </w:r>
      <w:r w:rsidR="008C62E1" w:rsidRPr="00CC3BD6">
        <w:rPr>
          <w:b/>
          <w:sz w:val="28"/>
          <w:szCs w:val="28"/>
          <w:u w:val="single"/>
        </w:rPr>
        <w:t>Анализ отчета об исполнении бюджета</w:t>
      </w:r>
      <w:r w:rsidR="00A1121E" w:rsidRPr="00CC3BD6">
        <w:rPr>
          <w:b/>
          <w:sz w:val="28"/>
          <w:szCs w:val="28"/>
          <w:u w:val="single"/>
        </w:rPr>
        <w:t xml:space="preserve"> субъектом бюджетной отчетности»</w:t>
      </w:r>
    </w:p>
    <w:p w:rsidR="00153C08" w:rsidRPr="00CC3BD6" w:rsidRDefault="00E64D56" w:rsidP="00B24491">
      <w:pPr>
        <w:ind w:firstLine="360"/>
        <w:jc w:val="both"/>
        <w:rPr>
          <w:sz w:val="28"/>
          <w:szCs w:val="28"/>
        </w:rPr>
      </w:pPr>
      <w:r w:rsidRPr="00CC3BD6">
        <w:rPr>
          <w:sz w:val="28"/>
          <w:szCs w:val="28"/>
        </w:rPr>
        <w:t xml:space="preserve"> </w:t>
      </w:r>
    </w:p>
    <w:p w:rsidR="00057A99" w:rsidRPr="00CC3BD6" w:rsidRDefault="00057A99" w:rsidP="00057A99">
      <w:pPr>
        <w:autoSpaceDE w:val="0"/>
        <w:autoSpaceDN w:val="0"/>
        <w:adjustRightInd w:val="0"/>
        <w:ind w:firstLine="708"/>
        <w:jc w:val="both"/>
        <w:rPr>
          <w:sz w:val="28"/>
          <w:szCs w:val="28"/>
        </w:rPr>
      </w:pPr>
      <w:r w:rsidRPr="00CC3BD6">
        <w:rPr>
          <w:sz w:val="28"/>
          <w:szCs w:val="28"/>
        </w:rPr>
        <w:t>В соответствии с Законом Красноя</w:t>
      </w:r>
      <w:r w:rsidR="00A1121E" w:rsidRPr="00CC3BD6">
        <w:rPr>
          <w:sz w:val="28"/>
          <w:szCs w:val="28"/>
        </w:rPr>
        <w:t>рского края от 06.12.2018 №</w:t>
      </w:r>
      <w:r w:rsidRPr="00CC3BD6">
        <w:rPr>
          <w:sz w:val="28"/>
          <w:szCs w:val="28"/>
        </w:rPr>
        <w:t xml:space="preserve"> 6-2299 </w:t>
      </w:r>
      <w:r w:rsidR="00A1121E" w:rsidRPr="00CC3BD6">
        <w:rPr>
          <w:sz w:val="28"/>
          <w:szCs w:val="28"/>
        </w:rPr>
        <w:t>«</w:t>
      </w:r>
      <w:r w:rsidRPr="00CC3BD6">
        <w:rPr>
          <w:sz w:val="28"/>
          <w:szCs w:val="28"/>
        </w:rPr>
        <w:t>О краевом бюджете на 2019 год и плановый период 2020 - 2021 годов</w:t>
      </w:r>
      <w:r w:rsidR="00E34A95" w:rsidRPr="00CC3BD6">
        <w:rPr>
          <w:sz w:val="28"/>
          <w:szCs w:val="28"/>
        </w:rPr>
        <w:t>»</w:t>
      </w:r>
      <w:r w:rsidRPr="00CC3BD6">
        <w:rPr>
          <w:sz w:val="28"/>
          <w:szCs w:val="28"/>
        </w:rPr>
        <w:t xml:space="preserve">   и Постановлением Совета администрации Красноярского края от 05.06.2008 N 273-п "Об утверждении Порядка осуществления бюджетных полномочий главных администраторов доходов бюджетов бюджетной системы Российской Федерации, являющихся органами государственной власти (государственными органами) Красноярского края и (или) находящимися в их ведении казенными учреждениями, органами управления Территориального фонда обязательного медицинского страхования Красноярского края"</w:t>
      </w:r>
    </w:p>
    <w:p w:rsidR="00057A99" w:rsidRPr="00CC3BD6" w:rsidRDefault="00057A99" w:rsidP="00057A99">
      <w:pPr>
        <w:ind w:firstLine="709"/>
        <w:jc w:val="both"/>
        <w:rPr>
          <w:sz w:val="28"/>
          <w:szCs w:val="28"/>
        </w:rPr>
      </w:pPr>
      <w:r w:rsidRPr="00CC3BD6">
        <w:rPr>
          <w:sz w:val="28"/>
          <w:szCs w:val="28"/>
        </w:rPr>
        <w:t xml:space="preserve"> Служба является главным администратором доходов краевого и местного бюджетов на 2019 год по кодам классификации доходов бюджетов Российской Федерации:</w:t>
      </w:r>
    </w:p>
    <w:p w:rsidR="00057A99" w:rsidRPr="00CC3BD6" w:rsidRDefault="00057A99" w:rsidP="00057A99">
      <w:pPr>
        <w:ind w:firstLine="709"/>
        <w:jc w:val="both"/>
        <w:rPr>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559"/>
        <w:gridCol w:w="2268"/>
        <w:gridCol w:w="5245"/>
      </w:tblGrid>
      <w:tr w:rsidR="00057A99" w:rsidRPr="00CC3BD6" w:rsidTr="00036B74">
        <w:tc>
          <w:tcPr>
            <w:tcW w:w="851"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N строки</w:t>
            </w: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Код главного администратора</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Код классификации доходов бюджета</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Наименование кода классификации доходов бюджета</w:t>
            </w:r>
          </w:p>
        </w:tc>
      </w:tr>
      <w:tr w:rsidR="00057A99" w:rsidRPr="00CC3BD6" w:rsidTr="00036B74">
        <w:tc>
          <w:tcPr>
            <w:tcW w:w="851" w:type="dxa"/>
            <w:shd w:val="clear" w:color="auto" w:fill="FFFFFF"/>
            <w:vAlign w:val="center"/>
          </w:tcPr>
          <w:p w:rsidR="00057A99" w:rsidRPr="00CC3BD6" w:rsidRDefault="00057A99" w:rsidP="00036B74">
            <w:pPr>
              <w:widowControl w:val="0"/>
              <w:autoSpaceDE w:val="0"/>
              <w:autoSpaceDN w:val="0"/>
              <w:adjustRightInd w:val="0"/>
              <w:ind w:left="108" w:right="103"/>
              <w:jc w:val="center"/>
              <w:rPr>
                <w:color w:val="000000"/>
                <w:sz w:val="20"/>
                <w:szCs w:val="20"/>
              </w:rPr>
            </w:pPr>
            <w:r w:rsidRPr="00CC3BD6">
              <w:rPr>
                <w:color w:val="000000"/>
                <w:sz w:val="20"/>
                <w:szCs w:val="20"/>
              </w:rPr>
              <w:t>1</w:t>
            </w:r>
          </w:p>
        </w:tc>
        <w:tc>
          <w:tcPr>
            <w:tcW w:w="1559" w:type="dxa"/>
            <w:shd w:val="clear" w:color="auto" w:fill="FFFFFF"/>
            <w:vAlign w:val="center"/>
          </w:tcPr>
          <w:p w:rsidR="00057A99" w:rsidRPr="00CC3BD6" w:rsidRDefault="00057A99" w:rsidP="00036B74">
            <w:pPr>
              <w:widowControl w:val="0"/>
              <w:autoSpaceDE w:val="0"/>
              <w:autoSpaceDN w:val="0"/>
              <w:adjustRightInd w:val="0"/>
              <w:ind w:left="108" w:right="103"/>
              <w:jc w:val="center"/>
              <w:rPr>
                <w:color w:val="000000"/>
                <w:sz w:val="20"/>
                <w:szCs w:val="20"/>
              </w:rPr>
            </w:pPr>
            <w:r w:rsidRPr="00CC3BD6">
              <w:rPr>
                <w:color w:val="000000"/>
                <w:sz w:val="20"/>
                <w:szCs w:val="20"/>
              </w:rPr>
              <w:t>2</w:t>
            </w:r>
          </w:p>
        </w:tc>
        <w:tc>
          <w:tcPr>
            <w:tcW w:w="2268" w:type="dxa"/>
            <w:shd w:val="clear" w:color="auto" w:fill="FFFFFF"/>
            <w:vAlign w:val="center"/>
          </w:tcPr>
          <w:p w:rsidR="00057A99" w:rsidRPr="00CC3BD6" w:rsidRDefault="00057A99" w:rsidP="00036B74">
            <w:pPr>
              <w:widowControl w:val="0"/>
              <w:autoSpaceDE w:val="0"/>
              <w:autoSpaceDN w:val="0"/>
              <w:adjustRightInd w:val="0"/>
              <w:ind w:left="108" w:right="103"/>
              <w:jc w:val="center"/>
              <w:rPr>
                <w:color w:val="000000"/>
                <w:sz w:val="20"/>
                <w:szCs w:val="20"/>
              </w:rPr>
            </w:pPr>
            <w:r w:rsidRPr="00CC3BD6">
              <w:rPr>
                <w:color w:val="000000"/>
                <w:sz w:val="20"/>
                <w:szCs w:val="20"/>
              </w:rPr>
              <w:t>3</w:t>
            </w:r>
          </w:p>
        </w:tc>
        <w:tc>
          <w:tcPr>
            <w:tcW w:w="5245" w:type="dxa"/>
            <w:shd w:val="clear" w:color="auto" w:fill="FFFFFF"/>
            <w:vAlign w:val="center"/>
          </w:tcPr>
          <w:p w:rsidR="00057A99" w:rsidRPr="00CC3BD6" w:rsidRDefault="00057A99" w:rsidP="00036B74">
            <w:pPr>
              <w:widowControl w:val="0"/>
              <w:autoSpaceDE w:val="0"/>
              <w:autoSpaceDN w:val="0"/>
              <w:adjustRightInd w:val="0"/>
              <w:ind w:left="113" w:right="100"/>
              <w:jc w:val="center"/>
              <w:rPr>
                <w:color w:val="000000"/>
                <w:sz w:val="20"/>
                <w:szCs w:val="20"/>
              </w:rPr>
            </w:pPr>
            <w:r w:rsidRPr="00CC3BD6">
              <w:rPr>
                <w:color w:val="000000"/>
                <w:sz w:val="20"/>
                <w:szCs w:val="20"/>
              </w:rPr>
              <w:t>4</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1 08 07400 01 0000 110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1 13 01072 02 0000 130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Доходы от оказания информационных услуг государственными органами субъектов Российской Федерации, казенными учреждениями субъектов Российской Федерации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1 13 02040 01 0000 130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Доходы, поступающие в порядке возмещения бюджету субъекта Российской Федерации расходов, направленных на покрытие процессуальных издержек</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1 13 02062 02 0000 130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Доходы, поступающие в порядке возмещения расходов, понесенных в связи с эксплуатацией имущества субъектов Российской Федерации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1 13 02992 02 0000 130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Прочие доходы от компенсации затрат бюджетов субъектов Российской Федерации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1 14 02023 02 0000 440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материальных запасов по указанному имуществу</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1 16 23021 02 0000 140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субъектов Российской Федерации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1 16 23022 02 0000 140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Доходы от возмещения ущерба при возникновении иных страховых случаев, когда выгодоприобретателями выступают получатели средств бюджетов субъектов Российской Федерации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1 16 33020 02 0000 140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 xml:space="preserve">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w:t>
            </w:r>
            <w:r w:rsidRPr="00CC3BD6">
              <w:rPr>
                <w:sz w:val="20"/>
                <w:szCs w:val="20"/>
              </w:rPr>
              <w:lastRenderedPageBreak/>
              <w:t>нужд субъектов Российской Федерации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1 16 90020 02 0000 140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Прочие поступления от денежных взысканий (штрафов) и иных сумм в возмещение ущерба, зачисляемые в бюджеты субъектов Российской Федерации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1 17 01020 02 0000 180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Невыясненные поступления, зачисляемые в бюджеты субъектов Российской Федерации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1 17 05020 02 0000 180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Прочие неналоговые доходы бюджетов субъектов Российской Федерации</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1 16 90040 04 0000 140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Прочие поступления от денежных взысканий (штрафов) и иных сумм в возмещение ущерба, зачисляемые в бюджеты городских округов</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1 16 90050 05 0000 140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Прочие поступления от денежных взысканий (штрафов) и иных сумм в возмещение ущерба, зачисляемые в бюджеты муниципальных районов</w:t>
            </w:r>
          </w:p>
        </w:tc>
      </w:tr>
      <w:tr w:rsidR="00057A99" w:rsidRPr="00CC3BD6" w:rsidTr="00036B74">
        <w:tc>
          <w:tcPr>
            <w:tcW w:w="851" w:type="dxa"/>
            <w:shd w:val="clear" w:color="auto" w:fill="FFFFFF"/>
            <w:vAlign w:val="center"/>
          </w:tcPr>
          <w:p w:rsidR="00057A99" w:rsidRPr="00CC3BD6" w:rsidRDefault="00057A99" w:rsidP="004E16B9">
            <w:pPr>
              <w:widowControl w:val="0"/>
              <w:numPr>
                <w:ilvl w:val="0"/>
                <w:numId w:val="9"/>
              </w:numPr>
              <w:autoSpaceDE w:val="0"/>
              <w:autoSpaceDN w:val="0"/>
              <w:adjustRightInd w:val="0"/>
              <w:ind w:right="103"/>
              <w:jc w:val="center"/>
              <w:rPr>
                <w:color w:val="000000"/>
                <w:sz w:val="20"/>
                <w:szCs w:val="20"/>
              </w:rPr>
            </w:pPr>
          </w:p>
        </w:tc>
        <w:tc>
          <w:tcPr>
            <w:tcW w:w="1559"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2268"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1 16 43000 01 0000 140</w:t>
            </w:r>
          </w:p>
        </w:tc>
        <w:tc>
          <w:tcPr>
            <w:tcW w:w="5245" w:type="dxa"/>
            <w:shd w:val="clear" w:color="auto" w:fill="FFFFFF"/>
            <w:vAlign w:val="center"/>
          </w:tcPr>
          <w:p w:rsidR="00057A99" w:rsidRPr="00CC3BD6" w:rsidRDefault="00057A99" w:rsidP="00036B74">
            <w:pPr>
              <w:autoSpaceDE w:val="0"/>
              <w:autoSpaceDN w:val="0"/>
              <w:adjustRightInd w:val="0"/>
              <w:jc w:val="center"/>
              <w:rPr>
                <w:sz w:val="20"/>
                <w:szCs w:val="20"/>
              </w:rPr>
            </w:pPr>
            <w:r w:rsidRPr="00CC3BD6">
              <w:rPr>
                <w:sz w:val="20"/>
                <w:szCs w:val="20"/>
              </w:rPr>
              <w:t xml:space="preserve">Денежные взыскания (штрафы) за нарушение законодательства Российской Федерации об административных правонарушениях, предусмотренные </w:t>
            </w:r>
            <w:hyperlink r:id="rId27" w:history="1">
              <w:r w:rsidRPr="00CC3BD6">
                <w:rPr>
                  <w:color w:val="0000FF"/>
                  <w:sz w:val="20"/>
                  <w:szCs w:val="20"/>
                </w:rPr>
                <w:t>статьей 20.25</w:t>
              </w:r>
            </w:hyperlink>
            <w:r w:rsidRPr="00CC3BD6">
              <w:rPr>
                <w:sz w:val="20"/>
                <w:szCs w:val="20"/>
              </w:rPr>
              <w:t xml:space="preserve"> Кодекса Российской Федерации об административных правонарушениях</w:t>
            </w:r>
          </w:p>
        </w:tc>
      </w:tr>
    </w:tbl>
    <w:p w:rsidR="00057A99" w:rsidRPr="00CC3BD6" w:rsidRDefault="00057A99" w:rsidP="00057A99">
      <w:pPr>
        <w:ind w:firstLine="709"/>
        <w:jc w:val="both"/>
        <w:rPr>
          <w:sz w:val="28"/>
          <w:szCs w:val="28"/>
        </w:rPr>
      </w:pPr>
    </w:p>
    <w:p w:rsidR="00057A99" w:rsidRPr="00CC3BD6" w:rsidRDefault="00057A99" w:rsidP="00057A99">
      <w:pPr>
        <w:ind w:firstLine="709"/>
        <w:jc w:val="both"/>
        <w:rPr>
          <w:sz w:val="28"/>
          <w:szCs w:val="28"/>
        </w:rPr>
      </w:pPr>
      <w:r w:rsidRPr="00CC3BD6">
        <w:rPr>
          <w:sz w:val="28"/>
          <w:szCs w:val="28"/>
        </w:rPr>
        <w:t xml:space="preserve">Приложением № 4 Закона Красноярского края от 06.12.2018 </w:t>
      </w:r>
      <w:r w:rsidR="00A1121E" w:rsidRPr="00CC3BD6">
        <w:rPr>
          <w:sz w:val="28"/>
          <w:szCs w:val="28"/>
        </w:rPr>
        <w:t>№</w:t>
      </w:r>
      <w:r w:rsidRPr="00CC3BD6">
        <w:rPr>
          <w:sz w:val="28"/>
          <w:szCs w:val="28"/>
        </w:rPr>
        <w:t xml:space="preserve"> 6-2299 </w:t>
      </w:r>
      <w:r w:rsidR="00A1121E" w:rsidRPr="00CC3BD6">
        <w:rPr>
          <w:sz w:val="28"/>
          <w:szCs w:val="28"/>
        </w:rPr>
        <w:t>«</w:t>
      </w:r>
      <w:r w:rsidRPr="00CC3BD6">
        <w:rPr>
          <w:sz w:val="28"/>
          <w:szCs w:val="28"/>
        </w:rPr>
        <w:t>О краевом бюджете на 2019 год и пл</w:t>
      </w:r>
      <w:r w:rsidR="00A1121E" w:rsidRPr="00CC3BD6">
        <w:rPr>
          <w:sz w:val="28"/>
          <w:szCs w:val="28"/>
        </w:rPr>
        <w:t>ановый период 2020 - 2021 годов»</w:t>
      </w:r>
      <w:r w:rsidRPr="00CC3BD6">
        <w:rPr>
          <w:sz w:val="28"/>
          <w:szCs w:val="28"/>
        </w:rPr>
        <w:t xml:space="preserve">  Службе утверждены доходы на 2019 год:</w:t>
      </w:r>
      <w:r w:rsidRPr="00CC3BD6">
        <w:rPr>
          <w:rStyle w:val="af0"/>
          <w:sz w:val="28"/>
          <w:szCs w:val="28"/>
        </w:rPr>
        <w:footnoteReference w:id="2"/>
      </w:r>
    </w:p>
    <w:p w:rsidR="00057A99" w:rsidRPr="00CC3BD6" w:rsidRDefault="00057A99" w:rsidP="00057A99">
      <w:pPr>
        <w:ind w:firstLine="709"/>
        <w:jc w:val="both"/>
        <w:rPr>
          <w:sz w:val="28"/>
          <w:szCs w:val="28"/>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8"/>
        <w:gridCol w:w="708"/>
        <w:gridCol w:w="567"/>
        <w:gridCol w:w="567"/>
        <w:gridCol w:w="567"/>
        <w:gridCol w:w="709"/>
        <w:gridCol w:w="709"/>
        <w:gridCol w:w="709"/>
        <w:gridCol w:w="1275"/>
        <w:gridCol w:w="2268"/>
        <w:gridCol w:w="1418"/>
      </w:tblGrid>
      <w:tr w:rsidR="00057A99" w:rsidRPr="00CC3BD6" w:rsidTr="00036B74">
        <w:tc>
          <w:tcPr>
            <w:tcW w:w="488" w:type="dxa"/>
            <w:vMerge w:val="restart"/>
            <w:vAlign w:val="center"/>
          </w:tcPr>
          <w:p w:rsidR="00057A99" w:rsidRPr="00CC3BD6" w:rsidRDefault="00057A99" w:rsidP="00036B74">
            <w:pPr>
              <w:pStyle w:val="ConsPlusNormal"/>
              <w:ind w:firstLine="0"/>
              <w:jc w:val="center"/>
              <w:rPr>
                <w:rFonts w:ascii="Times New Roman" w:hAnsi="Times New Roman" w:cs="Times New Roman"/>
                <w:szCs w:val="22"/>
              </w:rPr>
            </w:pPr>
            <w:r w:rsidRPr="00CC3BD6">
              <w:rPr>
                <w:rFonts w:ascii="Times New Roman" w:hAnsi="Times New Roman" w:cs="Times New Roman"/>
                <w:szCs w:val="22"/>
              </w:rPr>
              <w:t xml:space="preserve">№ </w:t>
            </w:r>
            <w:proofErr w:type="gramStart"/>
            <w:r w:rsidRPr="00CC3BD6">
              <w:rPr>
                <w:rFonts w:ascii="Times New Roman" w:hAnsi="Times New Roman" w:cs="Times New Roman"/>
                <w:szCs w:val="22"/>
              </w:rPr>
              <w:t>п</w:t>
            </w:r>
            <w:proofErr w:type="gramEnd"/>
            <w:r w:rsidRPr="00CC3BD6">
              <w:rPr>
                <w:rFonts w:ascii="Times New Roman" w:hAnsi="Times New Roman" w:cs="Times New Roman"/>
                <w:szCs w:val="22"/>
              </w:rPr>
              <w:t>/п</w:t>
            </w:r>
          </w:p>
        </w:tc>
        <w:tc>
          <w:tcPr>
            <w:tcW w:w="5811" w:type="dxa"/>
            <w:gridSpan w:val="8"/>
            <w:vAlign w:val="center"/>
          </w:tcPr>
          <w:p w:rsidR="00057A99" w:rsidRPr="00CC3BD6" w:rsidRDefault="00057A99" w:rsidP="00036B74">
            <w:pPr>
              <w:pStyle w:val="ConsPlusNormal"/>
              <w:jc w:val="center"/>
              <w:rPr>
                <w:rFonts w:ascii="Times New Roman" w:hAnsi="Times New Roman" w:cs="Times New Roman"/>
                <w:szCs w:val="22"/>
              </w:rPr>
            </w:pPr>
            <w:r w:rsidRPr="00CC3BD6">
              <w:rPr>
                <w:rFonts w:ascii="Times New Roman" w:hAnsi="Times New Roman" w:cs="Times New Roman"/>
                <w:szCs w:val="22"/>
              </w:rPr>
              <w:t>Код классификации доходов бюджета</w:t>
            </w:r>
          </w:p>
        </w:tc>
        <w:tc>
          <w:tcPr>
            <w:tcW w:w="2268" w:type="dxa"/>
            <w:vMerge w:val="restart"/>
            <w:vAlign w:val="center"/>
          </w:tcPr>
          <w:p w:rsidR="00057A99" w:rsidRPr="00CC3BD6" w:rsidRDefault="00057A99" w:rsidP="00036B74">
            <w:pPr>
              <w:pStyle w:val="ConsPlusNormal"/>
              <w:ind w:firstLine="0"/>
              <w:jc w:val="center"/>
              <w:rPr>
                <w:rFonts w:ascii="Times New Roman" w:hAnsi="Times New Roman" w:cs="Times New Roman"/>
                <w:szCs w:val="22"/>
              </w:rPr>
            </w:pPr>
            <w:r w:rsidRPr="00CC3BD6">
              <w:rPr>
                <w:rFonts w:ascii="Times New Roman" w:hAnsi="Times New Roman" w:cs="Times New Roman"/>
                <w:szCs w:val="22"/>
              </w:rPr>
              <w:t>Наименование кода классификации доходов бюджета</w:t>
            </w:r>
          </w:p>
        </w:tc>
        <w:tc>
          <w:tcPr>
            <w:tcW w:w="1418" w:type="dxa"/>
            <w:vMerge w:val="restart"/>
            <w:vAlign w:val="center"/>
          </w:tcPr>
          <w:p w:rsidR="00057A99" w:rsidRPr="00CC3BD6" w:rsidRDefault="00057A99" w:rsidP="00036B74">
            <w:pPr>
              <w:pStyle w:val="ConsPlusNormal"/>
              <w:ind w:firstLine="0"/>
              <w:jc w:val="center"/>
              <w:rPr>
                <w:rFonts w:ascii="Times New Roman" w:hAnsi="Times New Roman" w:cs="Times New Roman"/>
                <w:szCs w:val="22"/>
              </w:rPr>
            </w:pPr>
            <w:r w:rsidRPr="00CC3BD6">
              <w:rPr>
                <w:rFonts w:ascii="Times New Roman" w:hAnsi="Times New Roman" w:cs="Times New Roman"/>
                <w:szCs w:val="22"/>
              </w:rPr>
              <w:t>Доходы краевого бюджета 2019 года, руб.</w:t>
            </w:r>
          </w:p>
        </w:tc>
      </w:tr>
      <w:tr w:rsidR="00057A99" w:rsidRPr="00CC3BD6" w:rsidTr="00036B74">
        <w:tc>
          <w:tcPr>
            <w:tcW w:w="488" w:type="dxa"/>
            <w:vMerge/>
          </w:tcPr>
          <w:p w:rsidR="00057A99" w:rsidRPr="00CC3BD6" w:rsidRDefault="00057A99" w:rsidP="00036B74"/>
        </w:tc>
        <w:tc>
          <w:tcPr>
            <w:tcW w:w="708" w:type="dxa"/>
            <w:vAlign w:val="center"/>
          </w:tcPr>
          <w:p w:rsidR="00057A99" w:rsidRPr="00CC3BD6" w:rsidRDefault="00057A99" w:rsidP="00036B74">
            <w:pPr>
              <w:jc w:val="center"/>
              <w:rPr>
                <w:sz w:val="20"/>
                <w:szCs w:val="20"/>
              </w:rPr>
            </w:pPr>
            <w:r w:rsidRPr="00CC3BD6">
              <w:rPr>
                <w:sz w:val="20"/>
                <w:szCs w:val="20"/>
              </w:rPr>
              <w:t>код главного администратора</w:t>
            </w:r>
          </w:p>
        </w:tc>
        <w:tc>
          <w:tcPr>
            <w:tcW w:w="567" w:type="dxa"/>
            <w:vAlign w:val="center"/>
          </w:tcPr>
          <w:p w:rsidR="00057A99" w:rsidRPr="00CC3BD6" w:rsidRDefault="00057A99" w:rsidP="00036B74">
            <w:pPr>
              <w:jc w:val="center"/>
              <w:rPr>
                <w:sz w:val="20"/>
                <w:szCs w:val="20"/>
              </w:rPr>
            </w:pPr>
            <w:r w:rsidRPr="00CC3BD6">
              <w:rPr>
                <w:sz w:val="20"/>
                <w:szCs w:val="20"/>
              </w:rPr>
              <w:t>код группы</w:t>
            </w:r>
          </w:p>
        </w:tc>
        <w:tc>
          <w:tcPr>
            <w:tcW w:w="567" w:type="dxa"/>
            <w:vAlign w:val="center"/>
          </w:tcPr>
          <w:p w:rsidR="00057A99" w:rsidRPr="00CC3BD6" w:rsidRDefault="00057A99" w:rsidP="00036B74">
            <w:pPr>
              <w:jc w:val="center"/>
              <w:rPr>
                <w:sz w:val="20"/>
                <w:szCs w:val="20"/>
              </w:rPr>
            </w:pPr>
            <w:r w:rsidRPr="00CC3BD6">
              <w:rPr>
                <w:sz w:val="20"/>
                <w:szCs w:val="20"/>
              </w:rPr>
              <w:t>код подгруппы</w:t>
            </w:r>
          </w:p>
        </w:tc>
        <w:tc>
          <w:tcPr>
            <w:tcW w:w="567" w:type="dxa"/>
            <w:vAlign w:val="center"/>
          </w:tcPr>
          <w:p w:rsidR="00057A99" w:rsidRPr="00CC3BD6" w:rsidRDefault="00057A99" w:rsidP="00036B74">
            <w:pPr>
              <w:jc w:val="center"/>
              <w:rPr>
                <w:sz w:val="20"/>
                <w:szCs w:val="20"/>
              </w:rPr>
            </w:pPr>
            <w:r w:rsidRPr="00CC3BD6">
              <w:rPr>
                <w:sz w:val="20"/>
                <w:szCs w:val="20"/>
              </w:rPr>
              <w:t>код статьи</w:t>
            </w:r>
          </w:p>
        </w:tc>
        <w:tc>
          <w:tcPr>
            <w:tcW w:w="709" w:type="dxa"/>
            <w:vAlign w:val="center"/>
          </w:tcPr>
          <w:p w:rsidR="00057A99" w:rsidRPr="00CC3BD6" w:rsidRDefault="00057A99" w:rsidP="00036B74">
            <w:pPr>
              <w:jc w:val="center"/>
              <w:rPr>
                <w:sz w:val="20"/>
                <w:szCs w:val="20"/>
              </w:rPr>
            </w:pPr>
            <w:r w:rsidRPr="00CC3BD6">
              <w:rPr>
                <w:sz w:val="20"/>
                <w:szCs w:val="20"/>
              </w:rPr>
              <w:t>код подстатьи</w:t>
            </w:r>
          </w:p>
        </w:tc>
        <w:tc>
          <w:tcPr>
            <w:tcW w:w="709" w:type="dxa"/>
            <w:vAlign w:val="center"/>
          </w:tcPr>
          <w:p w:rsidR="00057A99" w:rsidRPr="00CC3BD6" w:rsidRDefault="00057A99" w:rsidP="00036B74">
            <w:pPr>
              <w:jc w:val="center"/>
              <w:rPr>
                <w:sz w:val="20"/>
                <w:szCs w:val="20"/>
              </w:rPr>
            </w:pPr>
            <w:r w:rsidRPr="00CC3BD6">
              <w:rPr>
                <w:sz w:val="20"/>
                <w:szCs w:val="20"/>
              </w:rPr>
              <w:t>код элемента</w:t>
            </w:r>
          </w:p>
        </w:tc>
        <w:tc>
          <w:tcPr>
            <w:tcW w:w="709" w:type="dxa"/>
            <w:vAlign w:val="center"/>
          </w:tcPr>
          <w:p w:rsidR="00057A99" w:rsidRPr="00CC3BD6" w:rsidRDefault="00057A99" w:rsidP="00036B74">
            <w:pPr>
              <w:jc w:val="center"/>
              <w:rPr>
                <w:sz w:val="20"/>
                <w:szCs w:val="20"/>
              </w:rPr>
            </w:pPr>
            <w:r w:rsidRPr="00CC3BD6">
              <w:rPr>
                <w:sz w:val="20"/>
                <w:szCs w:val="20"/>
              </w:rPr>
              <w:t>код группы подвида</w:t>
            </w:r>
          </w:p>
        </w:tc>
        <w:tc>
          <w:tcPr>
            <w:tcW w:w="1275" w:type="dxa"/>
            <w:vAlign w:val="center"/>
          </w:tcPr>
          <w:p w:rsidR="00057A99" w:rsidRPr="00CC3BD6" w:rsidRDefault="00057A99" w:rsidP="00036B74">
            <w:pPr>
              <w:jc w:val="center"/>
              <w:rPr>
                <w:sz w:val="20"/>
                <w:szCs w:val="20"/>
              </w:rPr>
            </w:pPr>
            <w:r w:rsidRPr="00CC3BD6">
              <w:rPr>
                <w:sz w:val="20"/>
                <w:szCs w:val="20"/>
              </w:rPr>
              <w:t>код аналитической группы подвида</w:t>
            </w:r>
          </w:p>
        </w:tc>
        <w:tc>
          <w:tcPr>
            <w:tcW w:w="2268" w:type="dxa"/>
            <w:vMerge/>
          </w:tcPr>
          <w:p w:rsidR="00057A99" w:rsidRPr="00CC3BD6" w:rsidRDefault="00057A99" w:rsidP="00036B74"/>
        </w:tc>
        <w:tc>
          <w:tcPr>
            <w:tcW w:w="1418" w:type="dxa"/>
            <w:vMerge/>
          </w:tcPr>
          <w:p w:rsidR="00057A99" w:rsidRPr="00CC3BD6" w:rsidRDefault="00057A99" w:rsidP="00036B74"/>
        </w:tc>
      </w:tr>
      <w:tr w:rsidR="00057A99" w:rsidRPr="00CC3BD6" w:rsidTr="00036B74">
        <w:tc>
          <w:tcPr>
            <w:tcW w:w="488"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1</w:t>
            </w:r>
          </w:p>
        </w:tc>
        <w:tc>
          <w:tcPr>
            <w:tcW w:w="708"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2</w:t>
            </w:r>
          </w:p>
        </w:tc>
        <w:tc>
          <w:tcPr>
            <w:tcW w:w="567"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3</w:t>
            </w:r>
          </w:p>
        </w:tc>
        <w:tc>
          <w:tcPr>
            <w:tcW w:w="567"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4</w:t>
            </w:r>
          </w:p>
        </w:tc>
        <w:tc>
          <w:tcPr>
            <w:tcW w:w="567"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5</w:t>
            </w:r>
          </w:p>
        </w:tc>
        <w:tc>
          <w:tcPr>
            <w:tcW w:w="709"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6</w:t>
            </w:r>
          </w:p>
        </w:tc>
        <w:tc>
          <w:tcPr>
            <w:tcW w:w="709"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7</w:t>
            </w:r>
          </w:p>
        </w:tc>
        <w:tc>
          <w:tcPr>
            <w:tcW w:w="709"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8</w:t>
            </w:r>
          </w:p>
        </w:tc>
        <w:tc>
          <w:tcPr>
            <w:tcW w:w="1275"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9</w:t>
            </w:r>
          </w:p>
        </w:tc>
        <w:tc>
          <w:tcPr>
            <w:tcW w:w="2268"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10</w:t>
            </w:r>
          </w:p>
        </w:tc>
        <w:tc>
          <w:tcPr>
            <w:tcW w:w="1418" w:type="dxa"/>
          </w:tcPr>
          <w:p w:rsidR="00057A99" w:rsidRPr="00CC3BD6" w:rsidRDefault="00057A99" w:rsidP="00036B74">
            <w:pPr>
              <w:pStyle w:val="ConsPlusNormal"/>
              <w:ind w:firstLine="0"/>
              <w:jc w:val="center"/>
              <w:rPr>
                <w:rFonts w:ascii="Times New Roman" w:hAnsi="Times New Roman" w:cs="Times New Roman"/>
                <w:sz w:val="14"/>
                <w:szCs w:val="14"/>
              </w:rPr>
            </w:pPr>
            <w:r w:rsidRPr="00CC3BD6">
              <w:rPr>
                <w:rFonts w:ascii="Times New Roman" w:hAnsi="Times New Roman" w:cs="Times New Roman"/>
                <w:sz w:val="14"/>
                <w:szCs w:val="14"/>
              </w:rPr>
              <w:t>11</w:t>
            </w:r>
          </w:p>
        </w:tc>
      </w:tr>
      <w:tr w:rsidR="00057A99" w:rsidRPr="00CC3BD6" w:rsidTr="00036B74">
        <w:tc>
          <w:tcPr>
            <w:tcW w:w="488" w:type="dxa"/>
          </w:tcPr>
          <w:p w:rsidR="00057A99" w:rsidRPr="00CC3BD6" w:rsidRDefault="00057A99" w:rsidP="00036B74">
            <w:pPr>
              <w:pStyle w:val="ConsPlusNormal"/>
              <w:ind w:firstLine="0"/>
              <w:jc w:val="center"/>
              <w:rPr>
                <w:rFonts w:ascii="Times New Roman" w:hAnsi="Times New Roman" w:cs="Times New Roman"/>
                <w:szCs w:val="22"/>
              </w:rPr>
            </w:pPr>
            <w:r w:rsidRPr="00CC3BD6">
              <w:rPr>
                <w:rFonts w:ascii="Times New Roman" w:hAnsi="Times New Roman" w:cs="Times New Roman"/>
                <w:szCs w:val="22"/>
              </w:rPr>
              <w:t>1</w:t>
            </w:r>
          </w:p>
        </w:tc>
        <w:tc>
          <w:tcPr>
            <w:tcW w:w="708" w:type="dxa"/>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567" w:type="dxa"/>
          </w:tcPr>
          <w:p w:rsidR="00057A99" w:rsidRPr="00CC3BD6" w:rsidRDefault="00057A99" w:rsidP="00036B74">
            <w:pPr>
              <w:autoSpaceDE w:val="0"/>
              <w:autoSpaceDN w:val="0"/>
              <w:adjustRightInd w:val="0"/>
              <w:jc w:val="center"/>
              <w:rPr>
                <w:sz w:val="20"/>
                <w:szCs w:val="20"/>
              </w:rPr>
            </w:pPr>
            <w:r w:rsidRPr="00CC3BD6">
              <w:rPr>
                <w:sz w:val="20"/>
                <w:szCs w:val="20"/>
              </w:rPr>
              <w:t>1</w:t>
            </w:r>
          </w:p>
        </w:tc>
        <w:tc>
          <w:tcPr>
            <w:tcW w:w="567" w:type="dxa"/>
          </w:tcPr>
          <w:p w:rsidR="00057A99" w:rsidRPr="00CC3BD6" w:rsidRDefault="00057A99" w:rsidP="00036B74">
            <w:pPr>
              <w:autoSpaceDE w:val="0"/>
              <w:autoSpaceDN w:val="0"/>
              <w:adjustRightInd w:val="0"/>
              <w:jc w:val="center"/>
              <w:rPr>
                <w:sz w:val="20"/>
                <w:szCs w:val="20"/>
              </w:rPr>
            </w:pPr>
            <w:r w:rsidRPr="00CC3BD6">
              <w:rPr>
                <w:sz w:val="20"/>
                <w:szCs w:val="20"/>
              </w:rPr>
              <w:t>08</w:t>
            </w:r>
          </w:p>
        </w:tc>
        <w:tc>
          <w:tcPr>
            <w:tcW w:w="567" w:type="dxa"/>
          </w:tcPr>
          <w:p w:rsidR="00057A99" w:rsidRPr="00CC3BD6" w:rsidRDefault="00057A99" w:rsidP="00036B74">
            <w:pPr>
              <w:autoSpaceDE w:val="0"/>
              <w:autoSpaceDN w:val="0"/>
              <w:adjustRightInd w:val="0"/>
              <w:jc w:val="center"/>
              <w:rPr>
                <w:sz w:val="20"/>
                <w:szCs w:val="20"/>
              </w:rPr>
            </w:pPr>
            <w:r w:rsidRPr="00CC3BD6">
              <w:rPr>
                <w:sz w:val="20"/>
                <w:szCs w:val="20"/>
              </w:rPr>
              <w:t>07</w:t>
            </w:r>
          </w:p>
        </w:tc>
        <w:tc>
          <w:tcPr>
            <w:tcW w:w="709" w:type="dxa"/>
          </w:tcPr>
          <w:p w:rsidR="00057A99" w:rsidRPr="00CC3BD6" w:rsidRDefault="00057A99" w:rsidP="00036B74">
            <w:pPr>
              <w:autoSpaceDE w:val="0"/>
              <w:autoSpaceDN w:val="0"/>
              <w:adjustRightInd w:val="0"/>
              <w:jc w:val="center"/>
              <w:rPr>
                <w:sz w:val="20"/>
                <w:szCs w:val="20"/>
              </w:rPr>
            </w:pPr>
            <w:r w:rsidRPr="00CC3BD6">
              <w:rPr>
                <w:sz w:val="20"/>
                <w:szCs w:val="20"/>
              </w:rPr>
              <w:t>400</w:t>
            </w:r>
          </w:p>
        </w:tc>
        <w:tc>
          <w:tcPr>
            <w:tcW w:w="709" w:type="dxa"/>
          </w:tcPr>
          <w:p w:rsidR="00057A99" w:rsidRPr="00CC3BD6" w:rsidRDefault="00057A99" w:rsidP="00036B74">
            <w:pPr>
              <w:autoSpaceDE w:val="0"/>
              <w:autoSpaceDN w:val="0"/>
              <w:adjustRightInd w:val="0"/>
              <w:jc w:val="center"/>
              <w:rPr>
                <w:sz w:val="20"/>
                <w:szCs w:val="20"/>
              </w:rPr>
            </w:pPr>
            <w:r w:rsidRPr="00CC3BD6">
              <w:rPr>
                <w:sz w:val="20"/>
                <w:szCs w:val="20"/>
              </w:rPr>
              <w:t>01</w:t>
            </w:r>
          </w:p>
        </w:tc>
        <w:tc>
          <w:tcPr>
            <w:tcW w:w="709" w:type="dxa"/>
          </w:tcPr>
          <w:p w:rsidR="00057A99" w:rsidRPr="00CC3BD6" w:rsidRDefault="00057A99" w:rsidP="00036B74">
            <w:pPr>
              <w:autoSpaceDE w:val="0"/>
              <w:autoSpaceDN w:val="0"/>
              <w:adjustRightInd w:val="0"/>
              <w:jc w:val="center"/>
              <w:rPr>
                <w:sz w:val="20"/>
                <w:szCs w:val="20"/>
              </w:rPr>
            </w:pPr>
            <w:r w:rsidRPr="00CC3BD6">
              <w:rPr>
                <w:sz w:val="20"/>
                <w:szCs w:val="20"/>
              </w:rPr>
              <w:t>0000</w:t>
            </w:r>
          </w:p>
        </w:tc>
        <w:tc>
          <w:tcPr>
            <w:tcW w:w="1275" w:type="dxa"/>
          </w:tcPr>
          <w:p w:rsidR="00057A99" w:rsidRPr="00CC3BD6" w:rsidRDefault="00057A99" w:rsidP="00036B74">
            <w:pPr>
              <w:autoSpaceDE w:val="0"/>
              <w:autoSpaceDN w:val="0"/>
              <w:adjustRightInd w:val="0"/>
              <w:jc w:val="center"/>
              <w:rPr>
                <w:sz w:val="20"/>
                <w:szCs w:val="20"/>
              </w:rPr>
            </w:pPr>
            <w:r w:rsidRPr="00CC3BD6">
              <w:rPr>
                <w:sz w:val="20"/>
                <w:szCs w:val="20"/>
              </w:rPr>
              <w:t>110</w:t>
            </w:r>
          </w:p>
        </w:tc>
        <w:tc>
          <w:tcPr>
            <w:tcW w:w="2268" w:type="dxa"/>
          </w:tcPr>
          <w:p w:rsidR="00057A99" w:rsidRPr="00CC3BD6" w:rsidRDefault="00057A99" w:rsidP="00036B74">
            <w:pPr>
              <w:autoSpaceDE w:val="0"/>
              <w:autoSpaceDN w:val="0"/>
              <w:adjustRightInd w:val="0"/>
              <w:jc w:val="center"/>
              <w:rPr>
                <w:sz w:val="20"/>
                <w:szCs w:val="20"/>
              </w:rPr>
            </w:pPr>
            <w:r w:rsidRPr="00CC3BD6">
              <w:rPr>
                <w:sz w:val="20"/>
                <w:szCs w:val="20"/>
              </w:rPr>
              <w:t>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tc>
        <w:tc>
          <w:tcPr>
            <w:tcW w:w="1418" w:type="dxa"/>
          </w:tcPr>
          <w:p w:rsidR="00057A99" w:rsidRPr="00CC3BD6" w:rsidRDefault="00057A99" w:rsidP="00036B74">
            <w:pPr>
              <w:autoSpaceDE w:val="0"/>
              <w:autoSpaceDN w:val="0"/>
              <w:adjustRightInd w:val="0"/>
              <w:jc w:val="center"/>
              <w:rPr>
                <w:sz w:val="20"/>
                <w:szCs w:val="20"/>
              </w:rPr>
            </w:pPr>
            <w:r w:rsidRPr="00CC3BD6">
              <w:rPr>
                <w:sz w:val="20"/>
                <w:szCs w:val="20"/>
              </w:rPr>
              <w:t>1 570 000,00</w:t>
            </w:r>
          </w:p>
        </w:tc>
      </w:tr>
      <w:tr w:rsidR="00057A99" w:rsidRPr="00CC3BD6" w:rsidTr="00036B74">
        <w:tc>
          <w:tcPr>
            <w:tcW w:w="488" w:type="dxa"/>
          </w:tcPr>
          <w:p w:rsidR="00057A99" w:rsidRPr="00CC3BD6" w:rsidRDefault="00057A99" w:rsidP="00036B74">
            <w:pPr>
              <w:pStyle w:val="ConsPlusNormal"/>
              <w:ind w:firstLine="0"/>
              <w:jc w:val="center"/>
              <w:rPr>
                <w:rFonts w:ascii="Times New Roman" w:hAnsi="Times New Roman" w:cs="Times New Roman"/>
                <w:szCs w:val="22"/>
              </w:rPr>
            </w:pPr>
            <w:r w:rsidRPr="00CC3BD6">
              <w:rPr>
                <w:rFonts w:ascii="Times New Roman" w:hAnsi="Times New Roman" w:cs="Times New Roman"/>
                <w:szCs w:val="22"/>
              </w:rPr>
              <w:t>2</w:t>
            </w:r>
          </w:p>
        </w:tc>
        <w:tc>
          <w:tcPr>
            <w:tcW w:w="708" w:type="dxa"/>
          </w:tcPr>
          <w:p w:rsidR="00057A99" w:rsidRPr="00CC3BD6" w:rsidRDefault="00057A99" w:rsidP="00036B74">
            <w:pPr>
              <w:autoSpaceDE w:val="0"/>
              <w:autoSpaceDN w:val="0"/>
              <w:adjustRightInd w:val="0"/>
              <w:jc w:val="center"/>
              <w:rPr>
                <w:sz w:val="20"/>
                <w:szCs w:val="20"/>
              </w:rPr>
            </w:pPr>
            <w:r w:rsidRPr="00CC3BD6">
              <w:rPr>
                <w:sz w:val="20"/>
                <w:szCs w:val="20"/>
              </w:rPr>
              <w:t>138</w:t>
            </w:r>
          </w:p>
        </w:tc>
        <w:tc>
          <w:tcPr>
            <w:tcW w:w="567" w:type="dxa"/>
          </w:tcPr>
          <w:p w:rsidR="00057A99" w:rsidRPr="00CC3BD6" w:rsidRDefault="00057A99" w:rsidP="00036B74">
            <w:pPr>
              <w:autoSpaceDE w:val="0"/>
              <w:autoSpaceDN w:val="0"/>
              <w:adjustRightInd w:val="0"/>
              <w:jc w:val="center"/>
              <w:rPr>
                <w:sz w:val="20"/>
                <w:szCs w:val="20"/>
              </w:rPr>
            </w:pPr>
            <w:r w:rsidRPr="00CC3BD6">
              <w:rPr>
                <w:sz w:val="20"/>
                <w:szCs w:val="20"/>
              </w:rPr>
              <w:t>1</w:t>
            </w:r>
          </w:p>
        </w:tc>
        <w:tc>
          <w:tcPr>
            <w:tcW w:w="567" w:type="dxa"/>
          </w:tcPr>
          <w:p w:rsidR="00057A99" w:rsidRPr="00CC3BD6" w:rsidRDefault="00057A99" w:rsidP="00036B74">
            <w:pPr>
              <w:autoSpaceDE w:val="0"/>
              <w:autoSpaceDN w:val="0"/>
              <w:adjustRightInd w:val="0"/>
              <w:jc w:val="center"/>
              <w:rPr>
                <w:sz w:val="20"/>
                <w:szCs w:val="20"/>
              </w:rPr>
            </w:pPr>
            <w:r w:rsidRPr="00CC3BD6">
              <w:rPr>
                <w:sz w:val="20"/>
                <w:szCs w:val="20"/>
              </w:rPr>
              <w:t>13</w:t>
            </w:r>
          </w:p>
        </w:tc>
        <w:tc>
          <w:tcPr>
            <w:tcW w:w="567" w:type="dxa"/>
          </w:tcPr>
          <w:p w:rsidR="00057A99" w:rsidRPr="00CC3BD6" w:rsidRDefault="00057A99" w:rsidP="00036B74">
            <w:pPr>
              <w:autoSpaceDE w:val="0"/>
              <w:autoSpaceDN w:val="0"/>
              <w:adjustRightInd w:val="0"/>
              <w:jc w:val="center"/>
              <w:rPr>
                <w:sz w:val="20"/>
                <w:szCs w:val="20"/>
              </w:rPr>
            </w:pPr>
            <w:r w:rsidRPr="00CC3BD6">
              <w:rPr>
                <w:sz w:val="20"/>
                <w:szCs w:val="20"/>
              </w:rPr>
              <w:t>02</w:t>
            </w:r>
          </w:p>
        </w:tc>
        <w:tc>
          <w:tcPr>
            <w:tcW w:w="709" w:type="dxa"/>
          </w:tcPr>
          <w:p w:rsidR="00057A99" w:rsidRPr="00CC3BD6" w:rsidRDefault="00057A99" w:rsidP="00036B74">
            <w:pPr>
              <w:autoSpaceDE w:val="0"/>
              <w:autoSpaceDN w:val="0"/>
              <w:adjustRightInd w:val="0"/>
              <w:jc w:val="center"/>
              <w:rPr>
                <w:sz w:val="20"/>
                <w:szCs w:val="20"/>
              </w:rPr>
            </w:pPr>
            <w:r w:rsidRPr="00CC3BD6">
              <w:rPr>
                <w:sz w:val="20"/>
                <w:szCs w:val="20"/>
              </w:rPr>
              <w:t>992</w:t>
            </w:r>
          </w:p>
        </w:tc>
        <w:tc>
          <w:tcPr>
            <w:tcW w:w="709" w:type="dxa"/>
          </w:tcPr>
          <w:p w:rsidR="00057A99" w:rsidRPr="00CC3BD6" w:rsidRDefault="00057A99" w:rsidP="00036B74">
            <w:pPr>
              <w:autoSpaceDE w:val="0"/>
              <w:autoSpaceDN w:val="0"/>
              <w:adjustRightInd w:val="0"/>
              <w:jc w:val="center"/>
              <w:rPr>
                <w:sz w:val="20"/>
                <w:szCs w:val="20"/>
              </w:rPr>
            </w:pPr>
            <w:r w:rsidRPr="00CC3BD6">
              <w:rPr>
                <w:sz w:val="20"/>
                <w:szCs w:val="20"/>
              </w:rPr>
              <w:t>02</w:t>
            </w:r>
          </w:p>
        </w:tc>
        <w:tc>
          <w:tcPr>
            <w:tcW w:w="709" w:type="dxa"/>
          </w:tcPr>
          <w:p w:rsidR="00057A99" w:rsidRPr="00CC3BD6" w:rsidRDefault="00057A99" w:rsidP="00036B74">
            <w:pPr>
              <w:autoSpaceDE w:val="0"/>
              <w:autoSpaceDN w:val="0"/>
              <w:adjustRightInd w:val="0"/>
              <w:jc w:val="center"/>
              <w:rPr>
                <w:sz w:val="20"/>
                <w:szCs w:val="20"/>
              </w:rPr>
            </w:pPr>
            <w:r w:rsidRPr="00CC3BD6">
              <w:rPr>
                <w:sz w:val="20"/>
                <w:szCs w:val="20"/>
              </w:rPr>
              <w:t>0000</w:t>
            </w:r>
          </w:p>
        </w:tc>
        <w:tc>
          <w:tcPr>
            <w:tcW w:w="1275" w:type="dxa"/>
          </w:tcPr>
          <w:p w:rsidR="00057A99" w:rsidRPr="00CC3BD6" w:rsidRDefault="00057A99" w:rsidP="00036B74">
            <w:pPr>
              <w:autoSpaceDE w:val="0"/>
              <w:autoSpaceDN w:val="0"/>
              <w:adjustRightInd w:val="0"/>
              <w:jc w:val="center"/>
              <w:rPr>
                <w:sz w:val="20"/>
                <w:szCs w:val="20"/>
              </w:rPr>
            </w:pPr>
            <w:r w:rsidRPr="00CC3BD6">
              <w:rPr>
                <w:sz w:val="20"/>
                <w:szCs w:val="20"/>
              </w:rPr>
              <w:t>130</w:t>
            </w:r>
          </w:p>
        </w:tc>
        <w:tc>
          <w:tcPr>
            <w:tcW w:w="2268" w:type="dxa"/>
          </w:tcPr>
          <w:p w:rsidR="00057A99" w:rsidRPr="00CC3BD6" w:rsidRDefault="00057A99" w:rsidP="00036B74">
            <w:pPr>
              <w:autoSpaceDE w:val="0"/>
              <w:autoSpaceDN w:val="0"/>
              <w:adjustRightInd w:val="0"/>
              <w:jc w:val="center"/>
              <w:rPr>
                <w:sz w:val="20"/>
                <w:szCs w:val="20"/>
              </w:rPr>
            </w:pPr>
            <w:r w:rsidRPr="00CC3BD6">
              <w:rPr>
                <w:sz w:val="20"/>
                <w:szCs w:val="20"/>
              </w:rPr>
              <w:t>Прочие доходы от компенсации затрат бюджетов субъектов Российской Федерации</w:t>
            </w:r>
          </w:p>
        </w:tc>
        <w:tc>
          <w:tcPr>
            <w:tcW w:w="1418" w:type="dxa"/>
          </w:tcPr>
          <w:p w:rsidR="00057A99" w:rsidRPr="00CC3BD6" w:rsidRDefault="00057A99" w:rsidP="00036B74">
            <w:pPr>
              <w:autoSpaceDE w:val="0"/>
              <w:autoSpaceDN w:val="0"/>
              <w:adjustRightInd w:val="0"/>
              <w:jc w:val="center"/>
              <w:rPr>
                <w:sz w:val="20"/>
                <w:szCs w:val="20"/>
              </w:rPr>
            </w:pPr>
            <w:r w:rsidRPr="00CC3BD6">
              <w:rPr>
                <w:sz w:val="20"/>
                <w:szCs w:val="20"/>
              </w:rPr>
              <w:t>500,00</w:t>
            </w:r>
          </w:p>
        </w:tc>
      </w:tr>
    </w:tbl>
    <w:p w:rsidR="00057A99" w:rsidRPr="00CC3BD6" w:rsidRDefault="00057A99" w:rsidP="00057A99">
      <w:pPr>
        <w:ind w:firstLine="709"/>
        <w:jc w:val="both"/>
        <w:rPr>
          <w:sz w:val="28"/>
          <w:szCs w:val="28"/>
        </w:rPr>
      </w:pPr>
    </w:p>
    <w:p w:rsidR="00057A99" w:rsidRPr="00CC3BD6" w:rsidRDefault="00057A99" w:rsidP="00057A99">
      <w:pPr>
        <w:ind w:firstLine="709"/>
        <w:jc w:val="both"/>
        <w:rPr>
          <w:sz w:val="28"/>
          <w:szCs w:val="28"/>
        </w:rPr>
      </w:pPr>
      <w:r w:rsidRPr="00CC3BD6">
        <w:rPr>
          <w:sz w:val="28"/>
          <w:szCs w:val="28"/>
        </w:rPr>
        <w:t xml:space="preserve">Кассовое исполнение доходов бюджета за 2019 год по коду 13810807400010000110 составило 1 925 000,00 руб. (122,61%) от годовых </w:t>
      </w:r>
      <w:r w:rsidRPr="00CC3BD6">
        <w:rPr>
          <w:sz w:val="28"/>
          <w:szCs w:val="28"/>
        </w:rPr>
        <w:lastRenderedPageBreak/>
        <w:t>назначений 1 570 000,00 руб., по коду 13811302992020000130 составило 477,00 руб. (95,40%) от годовых назначений 500,00 руб.</w:t>
      </w:r>
      <w:r w:rsidRPr="00CC3BD6">
        <w:rPr>
          <w:rStyle w:val="af0"/>
          <w:sz w:val="28"/>
          <w:szCs w:val="28"/>
        </w:rPr>
        <w:footnoteReference w:id="3"/>
      </w:r>
    </w:p>
    <w:p w:rsidR="00057A99" w:rsidRPr="00CC3BD6" w:rsidRDefault="00057A99" w:rsidP="00057A99">
      <w:pPr>
        <w:ind w:firstLine="709"/>
        <w:jc w:val="both"/>
        <w:rPr>
          <w:sz w:val="28"/>
          <w:szCs w:val="28"/>
        </w:rPr>
      </w:pP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5"/>
        <w:gridCol w:w="2935"/>
        <w:gridCol w:w="1275"/>
        <w:gridCol w:w="1276"/>
        <w:gridCol w:w="829"/>
        <w:gridCol w:w="1418"/>
      </w:tblGrid>
      <w:tr w:rsidR="00057A99" w:rsidRPr="00CC3BD6" w:rsidTr="00036B74">
        <w:trPr>
          <w:trHeight w:val="195"/>
        </w:trPr>
        <w:tc>
          <w:tcPr>
            <w:tcW w:w="2135" w:type="dxa"/>
            <w:vMerge w:val="restart"/>
            <w:vAlign w:val="center"/>
          </w:tcPr>
          <w:p w:rsidR="00057A99" w:rsidRPr="00CC3BD6" w:rsidRDefault="00057A99" w:rsidP="00036B74">
            <w:pPr>
              <w:ind w:left="-82"/>
              <w:jc w:val="center"/>
              <w:rPr>
                <w:sz w:val="20"/>
                <w:szCs w:val="20"/>
              </w:rPr>
            </w:pPr>
            <w:r w:rsidRPr="00CC3BD6">
              <w:rPr>
                <w:sz w:val="20"/>
                <w:szCs w:val="20"/>
              </w:rPr>
              <w:t>Код классификации доходов бюджета</w:t>
            </w:r>
          </w:p>
        </w:tc>
        <w:tc>
          <w:tcPr>
            <w:tcW w:w="2935" w:type="dxa"/>
            <w:vMerge w:val="restart"/>
            <w:vAlign w:val="center"/>
          </w:tcPr>
          <w:p w:rsidR="00057A99" w:rsidRPr="00CC3BD6" w:rsidRDefault="00057A99" w:rsidP="00036B74">
            <w:pPr>
              <w:jc w:val="center"/>
              <w:rPr>
                <w:sz w:val="20"/>
                <w:szCs w:val="20"/>
              </w:rPr>
            </w:pPr>
            <w:r w:rsidRPr="00CC3BD6">
              <w:rPr>
                <w:sz w:val="20"/>
                <w:szCs w:val="20"/>
              </w:rPr>
              <w:t>Наименование кода классификации доходов бюджета</w:t>
            </w:r>
          </w:p>
        </w:tc>
        <w:tc>
          <w:tcPr>
            <w:tcW w:w="1275" w:type="dxa"/>
            <w:vMerge w:val="restart"/>
            <w:vAlign w:val="center"/>
          </w:tcPr>
          <w:p w:rsidR="00057A99" w:rsidRPr="00CC3BD6" w:rsidRDefault="00057A99" w:rsidP="00036B74">
            <w:pPr>
              <w:jc w:val="center"/>
              <w:rPr>
                <w:sz w:val="20"/>
                <w:szCs w:val="20"/>
              </w:rPr>
            </w:pPr>
            <w:r w:rsidRPr="00CC3BD6">
              <w:rPr>
                <w:sz w:val="20"/>
                <w:szCs w:val="20"/>
              </w:rPr>
              <w:t>Бюджетные назначения (с учетом уточнений), руб.</w:t>
            </w:r>
          </w:p>
        </w:tc>
        <w:tc>
          <w:tcPr>
            <w:tcW w:w="1276" w:type="dxa"/>
            <w:vMerge w:val="restart"/>
            <w:vAlign w:val="center"/>
          </w:tcPr>
          <w:p w:rsidR="00057A99" w:rsidRPr="00CC3BD6" w:rsidRDefault="00057A99" w:rsidP="00036B74">
            <w:pPr>
              <w:jc w:val="center"/>
              <w:rPr>
                <w:sz w:val="20"/>
                <w:szCs w:val="20"/>
              </w:rPr>
            </w:pPr>
            <w:r w:rsidRPr="00CC3BD6">
              <w:rPr>
                <w:sz w:val="20"/>
                <w:szCs w:val="20"/>
              </w:rPr>
              <w:t>Исполнено за 2019 год, руб.</w:t>
            </w:r>
          </w:p>
        </w:tc>
        <w:tc>
          <w:tcPr>
            <w:tcW w:w="2247" w:type="dxa"/>
            <w:gridSpan w:val="2"/>
            <w:vAlign w:val="center"/>
          </w:tcPr>
          <w:p w:rsidR="00057A99" w:rsidRPr="00CC3BD6" w:rsidRDefault="00057A99" w:rsidP="00036B74">
            <w:pPr>
              <w:jc w:val="center"/>
              <w:rPr>
                <w:sz w:val="20"/>
                <w:szCs w:val="20"/>
              </w:rPr>
            </w:pPr>
            <w:r w:rsidRPr="00CC3BD6">
              <w:rPr>
                <w:sz w:val="20"/>
                <w:szCs w:val="20"/>
              </w:rPr>
              <w:t>Отклонение</w:t>
            </w:r>
          </w:p>
        </w:tc>
      </w:tr>
      <w:tr w:rsidR="00057A99" w:rsidRPr="00CC3BD6" w:rsidTr="00036B74">
        <w:trPr>
          <w:trHeight w:val="195"/>
        </w:trPr>
        <w:tc>
          <w:tcPr>
            <w:tcW w:w="2135" w:type="dxa"/>
            <w:vMerge/>
            <w:vAlign w:val="center"/>
          </w:tcPr>
          <w:p w:rsidR="00057A99" w:rsidRPr="00CC3BD6" w:rsidRDefault="00057A99" w:rsidP="00036B74">
            <w:pPr>
              <w:ind w:left="-82"/>
              <w:jc w:val="center"/>
              <w:rPr>
                <w:sz w:val="20"/>
                <w:szCs w:val="20"/>
              </w:rPr>
            </w:pPr>
          </w:p>
        </w:tc>
        <w:tc>
          <w:tcPr>
            <w:tcW w:w="2935" w:type="dxa"/>
            <w:vMerge/>
            <w:vAlign w:val="center"/>
          </w:tcPr>
          <w:p w:rsidR="00057A99" w:rsidRPr="00CC3BD6" w:rsidRDefault="00057A99" w:rsidP="00036B74">
            <w:pPr>
              <w:ind w:left="-82"/>
              <w:jc w:val="center"/>
              <w:rPr>
                <w:sz w:val="20"/>
                <w:szCs w:val="20"/>
              </w:rPr>
            </w:pPr>
          </w:p>
        </w:tc>
        <w:tc>
          <w:tcPr>
            <w:tcW w:w="1275" w:type="dxa"/>
            <w:vMerge/>
            <w:vAlign w:val="center"/>
          </w:tcPr>
          <w:p w:rsidR="00057A99" w:rsidRPr="00CC3BD6" w:rsidRDefault="00057A99" w:rsidP="00036B74">
            <w:pPr>
              <w:jc w:val="center"/>
              <w:rPr>
                <w:sz w:val="20"/>
                <w:szCs w:val="20"/>
              </w:rPr>
            </w:pPr>
          </w:p>
        </w:tc>
        <w:tc>
          <w:tcPr>
            <w:tcW w:w="1276" w:type="dxa"/>
            <w:vMerge/>
            <w:vAlign w:val="center"/>
          </w:tcPr>
          <w:p w:rsidR="00057A99" w:rsidRPr="00CC3BD6" w:rsidRDefault="00057A99" w:rsidP="00036B74">
            <w:pPr>
              <w:jc w:val="center"/>
              <w:rPr>
                <w:sz w:val="20"/>
                <w:szCs w:val="20"/>
              </w:rPr>
            </w:pPr>
          </w:p>
        </w:tc>
        <w:tc>
          <w:tcPr>
            <w:tcW w:w="829" w:type="dxa"/>
            <w:vAlign w:val="center"/>
          </w:tcPr>
          <w:p w:rsidR="00057A99" w:rsidRPr="00CC3BD6" w:rsidRDefault="00057A99" w:rsidP="00036B74">
            <w:pPr>
              <w:jc w:val="center"/>
              <w:rPr>
                <w:sz w:val="20"/>
                <w:szCs w:val="20"/>
              </w:rPr>
            </w:pPr>
            <w:r w:rsidRPr="00CC3BD6">
              <w:rPr>
                <w:sz w:val="20"/>
                <w:szCs w:val="20"/>
              </w:rPr>
              <w:t>%</w:t>
            </w:r>
          </w:p>
        </w:tc>
        <w:tc>
          <w:tcPr>
            <w:tcW w:w="1418" w:type="dxa"/>
            <w:vAlign w:val="center"/>
          </w:tcPr>
          <w:p w:rsidR="00057A99" w:rsidRPr="00CC3BD6" w:rsidRDefault="00057A99" w:rsidP="00036B74">
            <w:pPr>
              <w:jc w:val="center"/>
              <w:rPr>
                <w:sz w:val="20"/>
                <w:szCs w:val="20"/>
              </w:rPr>
            </w:pPr>
            <w:r w:rsidRPr="00CC3BD6">
              <w:rPr>
                <w:sz w:val="20"/>
                <w:szCs w:val="20"/>
              </w:rPr>
              <w:t>Сумма, руб.</w:t>
            </w:r>
          </w:p>
        </w:tc>
      </w:tr>
      <w:tr w:rsidR="00057A99" w:rsidRPr="00CC3BD6" w:rsidTr="00036B74">
        <w:trPr>
          <w:trHeight w:val="195"/>
        </w:trPr>
        <w:tc>
          <w:tcPr>
            <w:tcW w:w="2135" w:type="dxa"/>
            <w:vAlign w:val="center"/>
          </w:tcPr>
          <w:p w:rsidR="00057A99" w:rsidRPr="00CC3BD6" w:rsidRDefault="00057A99" w:rsidP="00036B74">
            <w:pPr>
              <w:ind w:left="-82"/>
              <w:jc w:val="center"/>
              <w:rPr>
                <w:sz w:val="20"/>
                <w:szCs w:val="20"/>
              </w:rPr>
            </w:pPr>
            <w:r w:rsidRPr="00CC3BD6">
              <w:rPr>
                <w:sz w:val="20"/>
                <w:szCs w:val="20"/>
              </w:rPr>
              <w:t>1</w:t>
            </w:r>
          </w:p>
        </w:tc>
        <w:tc>
          <w:tcPr>
            <w:tcW w:w="2935" w:type="dxa"/>
            <w:vAlign w:val="center"/>
          </w:tcPr>
          <w:p w:rsidR="00057A99" w:rsidRPr="00CC3BD6" w:rsidRDefault="00057A99" w:rsidP="00036B74">
            <w:pPr>
              <w:ind w:left="-82"/>
              <w:jc w:val="center"/>
              <w:rPr>
                <w:sz w:val="20"/>
                <w:szCs w:val="20"/>
              </w:rPr>
            </w:pPr>
            <w:r w:rsidRPr="00CC3BD6">
              <w:rPr>
                <w:sz w:val="20"/>
                <w:szCs w:val="20"/>
              </w:rPr>
              <w:t>2</w:t>
            </w:r>
          </w:p>
        </w:tc>
        <w:tc>
          <w:tcPr>
            <w:tcW w:w="1275" w:type="dxa"/>
            <w:vAlign w:val="center"/>
          </w:tcPr>
          <w:p w:rsidR="00057A99" w:rsidRPr="00CC3BD6" w:rsidRDefault="00057A99" w:rsidP="00036B74">
            <w:pPr>
              <w:jc w:val="center"/>
              <w:rPr>
                <w:sz w:val="20"/>
                <w:szCs w:val="20"/>
              </w:rPr>
            </w:pPr>
            <w:r w:rsidRPr="00CC3BD6">
              <w:rPr>
                <w:sz w:val="20"/>
                <w:szCs w:val="20"/>
              </w:rPr>
              <w:t>3</w:t>
            </w:r>
          </w:p>
        </w:tc>
        <w:tc>
          <w:tcPr>
            <w:tcW w:w="1276" w:type="dxa"/>
            <w:vAlign w:val="center"/>
          </w:tcPr>
          <w:p w:rsidR="00057A99" w:rsidRPr="00CC3BD6" w:rsidRDefault="00057A99" w:rsidP="00036B74">
            <w:pPr>
              <w:jc w:val="center"/>
              <w:rPr>
                <w:sz w:val="20"/>
                <w:szCs w:val="20"/>
              </w:rPr>
            </w:pPr>
            <w:r w:rsidRPr="00CC3BD6">
              <w:rPr>
                <w:sz w:val="20"/>
                <w:szCs w:val="20"/>
              </w:rPr>
              <w:t>4</w:t>
            </w:r>
          </w:p>
        </w:tc>
        <w:tc>
          <w:tcPr>
            <w:tcW w:w="829" w:type="dxa"/>
            <w:vAlign w:val="center"/>
          </w:tcPr>
          <w:p w:rsidR="00057A99" w:rsidRPr="00CC3BD6" w:rsidRDefault="00057A99" w:rsidP="00036B74">
            <w:pPr>
              <w:jc w:val="center"/>
              <w:rPr>
                <w:sz w:val="20"/>
                <w:szCs w:val="20"/>
              </w:rPr>
            </w:pPr>
            <w:r w:rsidRPr="00CC3BD6">
              <w:rPr>
                <w:sz w:val="20"/>
                <w:szCs w:val="20"/>
              </w:rPr>
              <w:t>5</w:t>
            </w:r>
          </w:p>
        </w:tc>
        <w:tc>
          <w:tcPr>
            <w:tcW w:w="1418" w:type="dxa"/>
            <w:vAlign w:val="center"/>
          </w:tcPr>
          <w:p w:rsidR="00057A99" w:rsidRPr="00CC3BD6" w:rsidRDefault="00057A99" w:rsidP="00036B74">
            <w:pPr>
              <w:jc w:val="center"/>
              <w:rPr>
                <w:sz w:val="20"/>
                <w:szCs w:val="20"/>
              </w:rPr>
            </w:pPr>
            <w:r w:rsidRPr="00CC3BD6">
              <w:rPr>
                <w:sz w:val="20"/>
                <w:szCs w:val="20"/>
              </w:rPr>
              <w:t>6</w:t>
            </w:r>
          </w:p>
        </w:tc>
      </w:tr>
      <w:tr w:rsidR="00057A99" w:rsidRPr="00CC3BD6" w:rsidTr="00036B74">
        <w:trPr>
          <w:trHeight w:val="195"/>
        </w:trPr>
        <w:tc>
          <w:tcPr>
            <w:tcW w:w="2135" w:type="dxa"/>
          </w:tcPr>
          <w:p w:rsidR="00057A99" w:rsidRPr="00CC3BD6" w:rsidRDefault="00057A99" w:rsidP="00036B74">
            <w:pPr>
              <w:ind w:left="-82"/>
              <w:jc w:val="both"/>
              <w:rPr>
                <w:sz w:val="20"/>
                <w:szCs w:val="20"/>
              </w:rPr>
            </w:pPr>
            <w:r w:rsidRPr="00CC3BD6">
              <w:rPr>
                <w:sz w:val="20"/>
                <w:szCs w:val="20"/>
              </w:rPr>
              <w:t>13811302992020000130</w:t>
            </w:r>
          </w:p>
        </w:tc>
        <w:tc>
          <w:tcPr>
            <w:tcW w:w="2935" w:type="dxa"/>
          </w:tcPr>
          <w:p w:rsidR="00057A99" w:rsidRPr="00CC3BD6" w:rsidRDefault="00057A99" w:rsidP="00036B74">
            <w:pPr>
              <w:ind w:left="-82"/>
              <w:jc w:val="center"/>
              <w:rPr>
                <w:sz w:val="20"/>
                <w:szCs w:val="20"/>
              </w:rPr>
            </w:pPr>
            <w:r w:rsidRPr="00CC3BD6">
              <w:rPr>
                <w:color w:val="000000"/>
                <w:sz w:val="20"/>
                <w:szCs w:val="20"/>
              </w:rPr>
              <w:t>Прочие доходы от компенсации затрат бюджетов субъектов Российской Федерации</w:t>
            </w:r>
          </w:p>
        </w:tc>
        <w:tc>
          <w:tcPr>
            <w:tcW w:w="1275" w:type="dxa"/>
          </w:tcPr>
          <w:p w:rsidR="00057A99" w:rsidRPr="00CC3BD6" w:rsidRDefault="00057A99" w:rsidP="00036B74">
            <w:pPr>
              <w:jc w:val="center"/>
              <w:rPr>
                <w:sz w:val="20"/>
                <w:szCs w:val="20"/>
              </w:rPr>
            </w:pPr>
            <w:r w:rsidRPr="00CC3BD6">
              <w:rPr>
                <w:sz w:val="20"/>
                <w:szCs w:val="20"/>
              </w:rPr>
              <w:t>500,00</w:t>
            </w:r>
          </w:p>
        </w:tc>
        <w:tc>
          <w:tcPr>
            <w:tcW w:w="1276" w:type="dxa"/>
          </w:tcPr>
          <w:p w:rsidR="00057A99" w:rsidRPr="00CC3BD6" w:rsidRDefault="00057A99" w:rsidP="00036B74">
            <w:pPr>
              <w:tabs>
                <w:tab w:val="right" w:pos="2059"/>
              </w:tabs>
              <w:jc w:val="center"/>
              <w:rPr>
                <w:sz w:val="20"/>
                <w:szCs w:val="20"/>
              </w:rPr>
            </w:pPr>
            <w:r w:rsidRPr="00CC3BD6">
              <w:rPr>
                <w:sz w:val="20"/>
                <w:szCs w:val="20"/>
              </w:rPr>
              <w:t>477,00</w:t>
            </w:r>
          </w:p>
        </w:tc>
        <w:tc>
          <w:tcPr>
            <w:tcW w:w="829" w:type="dxa"/>
          </w:tcPr>
          <w:p w:rsidR="00057A99" w:rsidRPr="00CC3BD6" w:rsidRDefault="00057A99" w:rsidP="00036B74">
            <w:pPr>
              <w:jc w:val="center"/>
              <w:rPr>
                <w:sz w:val="20"/>
                <w:szCs w:val="20"/>
              </w:rPr>
            </w:pPr>
            <w:r w:rsidRPr="00CC3BD6">
              <w:rPr>
                <w:sz w:val="20"/>
                <w:szCs w:val="20"/>
              </w:rPr>
              <w:t>95,40</w:t>
            </w:r>
          </w:p>
        </w:tc>
        <w:tc>
          <w:tcPr>
            <w:tcW w:w="1418" w:type="dxa"/>
          </w:tcPr>
          <w:p w:rsidR="00057A99" w:rsidRPr="00CC3BD6" w:rsidRDefault="00057A99" w:rsidP="00036B74">
            <w:pPr>
              <w:tabs>
                <w:tab w:val="right" w:pos="2059"/>
              </w:tabs>
              <w:jc w:val="center"/>
              <w:rPr>
                <w:sz w:val="20"/>
                <w:szCs w:val="20"/>
              </w:rPr>
            </w:pPr>
            <w:r w:rsidRPr="00CC3BD6">
              <w:rPr>
                <w:sz w:val="20"/>
                <w:szCs w:val="20"/>
              </w:rPr>
              <w:t>-23,00</w:t>
            </w:r>
          </w:p>
          <w:p w:rsidR="00057A99" w:rsidRPr="00CC3BD6" w:rsidRDefault="00057A99" w:rsidP="00036B74">
            <w:pPr>
              <w:jc w:val="center"/>
              <w:rPr>
                <w:sz w:val="20"/>
                <w:szCs w:val="20"/>
              </w:rPr>
            </w:pPr>
          </w:p>
        </w:tc>
      </w:tr>
      <w:tr w:rsidR="00057A99" w:rsidRPr="00CC3BD6" w:rsidTr="00036B74">
        <w:trPr>
          <w:trHeight w:val="195"/>
        </w:trPr>
        <w:tc>
          <w:tcPr>
            <w:tcW w:w="2135" w:type="dxa"/>
            <w:shd w:val="clear" w:color="auto" w:fill="auto"/>
          </w:tcPr>
          <w:p w:rsidR="00057A99" w:rsidRPr="00CC3BD6" w:rsidRDefault="00057A99" w:rsidP="00036B74">
            <w:pPr>
              <w:ind w:left="-82"/>
              <w:jc w:val="both"/>
              <w:rPr>
                <w:sz w:val="20"/>
                <w:szCs w:val="20"/>
              </w:rPr>
            </w:pPr>
            <w:r w:rsidRPr="00CC3BD6">
              <w:rPr>
                <w:sz w:val="20"/>
                <w:szCs w:val="20"/>
              </w:rPr>
              <w:t>13810807400010000110</w:t>
            </w:r>
          </w:p>
        </w:tc>
        <w:tc>
          <w:tcPr>
            <w:tcW w:w="2935" w:type="dxa"/>
            <w:shd w:val="clear" w:color="auto" w:fill="auto"/>
          </w:tcPr>
          <w:p w:rsidR="00057A99" w:rsidRPr="00CC3BD6" w:rsidRDefault="00057A99" w:rsidP="00036B74">
            <w:pPr>
              <w:ind w:left="-82"/>
              <w:jc w:val="center"/>
              <w:rPr>
                <w:sz w:val="20"/>
                <w:szCs w:val="20"/>
              </w:rPr>
            </w:pPr>
            <w:r w:rsidRPr="00CC3BD6">
              <w:rPr>
                <w:sz w:val="20"/>
                <w:szCs w:val="20"/>
              </w:rPr>
              <w:t>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w:t>
            </w:r>
          </w:p>
        </w:tc>
        <w:tc>
          <w:tcPr>
            <w:tcW w:w="1275" w:type="dxa"/>
            <w:shd w:val="clear" w:color="auto" w:fill="auto"/>
          </w:tcPr>
          <w:p w:rsidR="00057A99" w:rsidRPr="00CC3BD6" w:rsidRDefault="00057A99" w:rsidP="00036B74">
            <w:pPr>
              <w:jc w:val="center"/>
              <w:rPr>
                <w:sz w:val="20"/>
                <w:szCs w:val="20"/>
              </w:rPr>
            </w:pPr>
            <w:r w:rsidRPr="00CC3BD6">
              <w:rPr>
                <w:sz w:val="20"/>
                <w:szCs w:val="20"/>
              </w:rPr>
              <w:t>1 570 000,00</w:t>
            </w:r>
          </w:p>
        </w:tc>
        <w:tc>
          <w:tcPr>
            <w:tcW w:w="1276" w:type="dxa"/>
            <w:shd w:val="clear" w:color="auto" w:fill="auto"/>
          </w:tcPr>
          <w:p w:rsidR="00057A99" w:rsidRPr="00CC3BD6" w:rsidRDefault="00057A99" w:rsidP="00036B74">
            <w:pPr>
              <w:jc w:val="center"/>
              <w:rPr>
                <w:sz w:val="20"/>
                <w:szCs w:val="20"/>
              </w:rPr>
            </w:pPr>
            <w:r w:rsidRPr="00CC3BD6">
              <w:rPr>
                <w:sz w:val="20"/>
                <w:szCs w:val="20"/>
              </w:rPr>
              <w:t>1 925 000,00</w:t>
            </w:r>
          </w:p>
        </w:tc>
        <w:tc>
          <w:tcPr>
            <w:tcW w:w="829" w:type="dxa"/>
            <w:shd w:val="clear" w:color="auto" w:fill="auto"/>
          </w:tcPr>
          <w:p w:rsidR="00057A99" w:rsidRPr="00CC3BD6" w:rsidRDefault="00057A99" w:rsidP="00036B74">
            <w:pPr>
              <w:jc w:val="center"/>
              <w:rPr>
                <w:sz w:val="20"/>
                <w:szCs w:val="20"/>
              </w:rPr>
            </w:pPr>
            <w:r w:rsidRPr="00CC3BD6">
              <w:rPr>
                <w:sz w:val="20"/>
                <w:szCs w:val="20"/>
              </w:rPr>
              <w:t>122,61</w:t>
            </w:r>
          </w:p>
        </w:tc>
        <w:tc>
          <w:tcPr>
            <w:tcW w:w="1418" w:type="dxa"/>
            <w:shd w:val="clear" w:color="auto" w:fill="auto"/>
          </w:tcPr>
          <w:p w:rsidR="00057A99" w:rsidRPr="00CC3BD6" w:rsidRDefault="00057A99" w:rsidP="00036B74">
            <w:pPr>
              <w:jc w:val="center"/>
              <w:rPr>
                <w:sz w:val="20"/>
                <w:szCs w:val="20"/>
              </w:rPr>
            </w:pPr>
            <w:r w:rsidRPr="00CC3BD6">
              <w:rPr>
                <w:sz w:val="20"/>
                <w:szCs w:val="20"/>
              </w:rPr>
              <w:t>335 000,00</w:t>
            </w:r>
          </w:p>
        </w:tc>
      </w:tr>
    </w:tbl>
    <w:p w:rsidR="00057A99" w:rsidRPr="00CC3BD6" w:rsidRDefault="00057A99" w:rsidP="00057A99">
      <w:pPr>
        <w:ind w:firstLine="708"/>
        <w:jc w:val="both"/>
        <w:rPr>
          <w:sz w:val="28"/>
          <w:szCs w:val="28"/>
        </w:rPr>
      </w:pPr>
    </w:p>
    <w:p w:rsidR="00057A99" w:rsidRPr="00CC3BD6" w:rsidRDefault="00057A99" w:rsidP="00057A99">
      <w:pPr>
        <w:ind w:firstLine="708"/>
        <w:jc w:val="both"/>
        <w:rPr>
          <w:sz w:val="28"/>
          <w:szCs w:val="28"/>
        </w:rPr>
      </w:pPr>
      <w:r w:rsidRPr="00CC3BD6">
        <w:rPr>
          <w:sz w:val="28"/>
          <w:szCs w:val="28"/>
          <w:u w:val="single"/>
        </w:rPr>
        <w:t>КБК 138 </w:t>
      </w:r>
      <w:r w:rsidRPr="00CC3BD6">
        <w:rPr>
          <w:color w:val="000000"/>
          <w:sz w:val="28"/>
          <w:szCs w:val="28"/>
          <w:u w:val="single"/>
        </w:rPr>
        <w:t>1 13 02992 02 0000 130</w:t>
      </w:r>
      <w:proofErr w:type="gramStart"/>
      <w:r w:rsidRPr="00CC3BD6">
        <w:rPr>
          <w:color w:val="000000"/>
          <w:sz w:val="28"/>
          <w:szCs w:val="28"/>
        </w:rPr>
        <w:t xml:space="preserve"> П</w:t>
      </w:r>
      <w:proofErr w:type="gramEnd"/>
      <w:r w:rsidRPr="00CC3BD6">
        <w:rPr>
          <w:color w:val="000000"/>
          <w:sz w:val="28"/>
          <w:szCs w:val="28"/>
        </w:rPr>
        <w:t>рочие доходы от компенсации затрат бюджетов субъектов Российской Федерации</w:t>
      </w:r>
      <w:r w:rsidRPr="00CC3BD6">
        <w:rPr>
          <w:sz w:val="28"/>
          <w:szCs w:val="28"/>
        </w:rPr>
        <w:t xml:space="preserve"> за 2019 год на сумму 477,00 руб. сформировались из возврата дебиторской задолженности прошлых лет в сумме 300,00 руб. и возврата средств за бланк трудовой книжки сотрудника в количестве 1 штуки на сумму 177,00 руб.;</w:t>
      </w:r>
    </w:p>
    <w:p w:rsidR="00057A99" w:rsidRPr="00CC3BD6" w:rsidRDefault="00057A99" w:rsidP="00057A99">
      <w:pPr>
        <w:pStyle w:val="a5"/>
        <w:autoSpaceDE w:val="0"/>
        <w:autoSpaceDN w:val="0"/>
        <w:adjustRightInd w:val="0"/>
        <w:spacing w:after="0" w:line="240" w:lineRule="auto"/>
        <w:ind w:left="0" w:firstLine="709"/>
        <w:jc w:val="both"/>
        <w:rPr>
          <w:rFonts w:ascii="Times New Roman" w:hAnsi="Times New Roman"/>
          <w:sz w:val="28"/>
          <w:szCs w:val="28"/>
        </w:rPr>
      </w:pPr>
      <w:r w:rsidRPr="00CC3BD6">
        <w:rPr>
          <w:rFonts w:ascii="Times New Roman" w:hAnsi="Times New Roman"/>
          <w:sz w:val="28"/>
          <w:szCs w:val="28"/>
          <w:u w:val="single"/>
        </w:rPr>
        <w:t>КБК 138 108 07400 01 0000 110</w:t>
      </w:r>
      <w:r w:rsidRPr="00CC3BD6">
        <w:rPr>
          <w:rFonts w:ascii="Times New Roman" w:hAnsi="Times New Roman"/>
          <w:sz w:val="28"/>
          <w:szCs w:val="28"/>
        </w:rPr>
        <w:t xml:space="preserve">  Государственная пошлина за действия уполномоченных органов субъектов Российской Федерации, связанные с лицензированием предпринимательской деятельности по управлению многоквартирными домами на сумму 1 925 000,00 руб.</w:t>
      </w:r>
      <w:r w:rsidRPr="00CC3BD6">
        <w:rPr>
          <w:rStyle w:val="af0"/>
          <w:rFonts w:ascii="Times New Roman" w:hAnsi="Times New Roman"/>
          <w:sz w:val="28"/>
          <w:szCs w:val="28"/>
        </w:rPr>
        <w:footnoteReference w:id="4"/>
      </w:r>
      <w:r w:rsidRPr="00CC3BD6">
        <w:rPr>
          <w:rFonts w:ascii="Times New Roman" w:hAnsi="Times New Roman"/>
          <w:sz w:val="28"/>
          <w:szCs w:val="28"/>
        </w:rPr>
        <w:t xml:space="preserve"> </w:t>
      </w:r>
    </w:p>
    <w:p w:rsidR="00057A99" w:rsidRPr="00CC3BD6" w:rsidRDefault="00057A99" w:rsidP="00057A99">
      <w:pPr>
        <w:ind w:firstLine="708"/>
        <w:jc w:val="both"/>
        <w:rPr>
          <w:sz w:val="28"/>
          <w:szCs w:val="28"/>
        </w:rPr>
      </w:pPr>
      <w:r w:rsidRPr="00CC3BD6">
        <w:rPr>
          <w:sz w:val="28"/>
          <w:szCs w:val="28"/>
        </w:rPr>
        <w:t xml:space="preserve">Увеличение поступления в бюджет государственной пошлины связано: </w:t>
      </w:r>
    </w:p>
    <w:p w:rsidR="00057A99" w:rsidRPr="00CC3BD6" w:rsidRDefault="00057A99" w:rsidP="00057A99">
      <w:pPr>
        <w:ind w:firstLine="708"/>
        <w:jc w:val="both"/>
        <w:rPr>
          <w:sz w:val="28"/>
          <w:szCs w:val="28"/>
        </w:rPr>
      </w:pPr>
      <w:r w:rsidRPr="00CC3BD6">
        <w:rPr>
          <w:sz w:val="28"/>
          <w:szCs w:val="28"/>
        </w:rPr>
        <w:t xml:space="preserve">1. </w:t>
      </w:r>
      <w:proofErr w:type="gramStart"/>
      <w:r w:rsidRPr="00CC3BD6">
        <w:rPr>
          <w:sz w:val="28"/>
          <w:szCs w:val="28"/>
        </w:rPr>
        <w:t>Верховный Суд Российской Федерации 30.07.2019 разъяснил порядок применения норм об аннулировании лицензии в связи с отсутствием в течение шести месяцев в реестре лицензий субъекта Российской Федерации сведений о многоквартирных домах, деятельность по управлению которыми осуществляет лицензиат (не реализация лицензиатом предоставленного ему права на осуществление лицензируемого вида деятельности по управлению многоквартирными домами в течение шести месяцев (отсутствие в управлении лицензиата многоквартирных</w:t>
      </w:r>
      <w:proofErr w:type="gramEnd"/>
      <w:r w:rsidRPr="00CC3BD6">
        <w:rPr>
          <w:sz w:val="28"/>
          <w:szCs w:val="28"/>
        </w:rPr>
        <w:t xml:space="preserve"> </w:t>
      </w:r>
      <w:proofErr w:type="gramStart"/>
      <w:r w:rsidRPr="00CC3BD6">
        <w:rPr>
          <w:sz w:val="28"/>
          <w:szCs w:val="28"/>
        </w:rPr>
        <w:t>домов) не может служить основанием для применения к лицензиату административно-правовой санкции в виде аннулирования выданной ему лицензии</w:t>
      </w:r>
      <w:r w:rsidRPr="00CC3BD6">
        <w:t>)</w:t>
      </w:r>
      <w:r w:rsidRPr="00CC3BD6">
        <w:rPr>
          <w:sz w:val="28"/>
          <w:szCs w:val="28"/>
        </w:rPr>
        <w:t xml:space="preserve">. </w:t>
      </w:r>
      <w:proofErr w:type="gramEnd"/>
    </w:p>
    <w:p w:rsidR="00057A99" w:rsidRPr="00CC3BD6" w:rsidRDefault="00057A99" w:rsidP="00057A99">
      <w:pPr>
        <w:autoSpaceDE w:val="0"/>
        <w:autoSpaceDN w:val="0"/>
        <w:ind w:firstLine="709"/>
        <w:jc w:val="both"/>
        <w:rPr>
          <w:sz w:val="28"/>
          <w:szCs w:val="28"/>
          <w:lang w:eastAsia="ar-SA"/>
        </w:rPr>
      </w:pPr>
      <w:r w:rsidRPr="00CC3BD6">
        <w:rPr>
          <w:sz w:val="28"/>
          <w:szCs w:val="28"/>
        </w:rPr>
        <w:t xml:space="preserve">2. </w:t>
      </w:r>
      <w:r w:rsidRPr="00CC3BD6">
        <w:rPr>
          <w:sz w:val="28"/>
          <w:szCs w:val="28"/>
          <w:lang w:eastAsia="ar-SA"/>
        </w:rPr>
        <w:t xml:space="preserve">В г. Железногорске в стадии банкротства находится крупная управляющая организация МП ГЖКУ. Лицензии получены несколькими новыми юридическими лицами. </w:t>
      </w:r>
    </w:p>
    <w:p w:rsidR="00057A99" w:rsidRDefault="00057A99" w:rsidP="00057A99">
      <w:pPr>
        <w:ind w:firstLine="708"/>
        <w:jc w:val="both"/>
        <w:rPr>
          <w:rFonts w:eastAsia="Calibri"/>
          <w:sz w:val="28"/>
          <w:szCs w:val="28"/>
          <w:lang w:eastAsia="en-US"/>
        </w:rPr>
      </w:pPr>
      <w:r w:rsidRPr="00CC3BD6">
        <w:rPr>
          <w:rFonts w:eastAsia="Calibri"/>
          <w:sz w:val="28"/>
          <w:szCs w:val="28"/>
          <w:lang w:eastAsia="en-US"/>
        </w:rPr>
        <w:t>С учетом сложившейся ситуации Службой исполнение плана по доходам за 2019 год составило 122,61% от годового назначения.</w:t>
      </w:r>
    </w:p>
    <w:p w:rsidR="00A1121E" w:rsidRDefault="00E34A95" w:rsidP="00A1121E">
      <w:pPr>
        <w:ind w:firstLine="142"/>
        <w:jc w:val="both"/>
        <w:rPr>
          <w:sz w:val="28"/>
          <w:szCs w:val="28"/>
        </w:rPr>
      </w:pPr>
      <w:r w:rsidRPr="00E34A95">
        <w:rPr>
          <w:sz w:val="28"/>
          <w:szCs w:val="28"/>
        </w:rPr>
        <w:lastRenderedPageBreak/>
        <w:t xml:space="preserve">В соответствии с Законом Красноярского края от 06.12.2018 № 6-2299 «О краевом бюджете на 2019 год и плановый период 2020 - 2021 годов»   </w:t>
      </w:r>
      <w:r w:rsidR="00A1121E" w:rsidRPr="00E34A95">
        <w:rPr>
          <w:sz w:val="28"/>
          <w:szCs w:val="28"/>
        </w:rPr>
        <w:t>(далее –</w:t>
      </w:r>
      <w:r w:rsidR="00A1121E">
        <w:rPr>
          <w:sz w:val="28"/>
          <w:szCs w:val="28"/>
        </w:rPr>
        <w:t xml:space="preserve"> Закон о бюджете)</w:t>
      </w:r>
      <w:r w:rsidR="00A1121E" w:rsidRPr="006A22DF">
        <w:rPr>
          <w:sz w:val="28"/>
          <w:szCs w:val="28"/>
        </w:rPr>
        <w:t xml:space="preserve"> бюджетные ассигнования Службы на 201</w:t>
      </w:r>
      <w:r>
        <w:rPr>
          <w:sz w:val="28"/>
          <w:szCs w:val="28"/>
        </w:rPr>
        <w:t>9</w:t>
      </w:r>
      <w:r w:rsidR="00A1121E" w:rsidRPr="006A22DF">
        <w:rPr>
          <w:sz w:val="28"/>
          <w:szCs w:val="28"/>
        </w:rPr>
        <w:t xml:space="preserve"> год утверждены в сумме </w:t>
      </w:r>
      <w:r w:rsidRPr="00E34A95">
        <w:rPr>
          <w:bCs/>
          <w:sz w:val="28"/>
          <w:szCs w:val="28"/>
        </w:rPr>
        <w:t>206 177 300,00</w:t>
      </w:r>
      <w:r>
        <w:rPr>
          <w:b/>
          <w:bCs/>
          <w:sz w:val="28"/>
          <w:szCs w:val="28"/>
        </w:rPr>
        <w:t xml:space="preserve"> </w:t>
      </w:r>
      <w:r w:rsidR="00A1121E" w:rsidRPr="00E34A95">
        <w:rPr>
          <w:sz w:val="28"/>
          <w:szCs w:val="28"/>
        </w:rPr>
        <w:t>рублей</w:t>
      </w:r>
      <w:r w:rsidR="00A1121E" w:rsidRPr="006A22DF">
        <w:rPr>
          <w:sz w:val="28"/>
          <w:szCs w:val="28"/>
        </w:rPr>
        <w:t>.</w:t>
      </w:r>
    </w:p>
    <w:p w:rsidR="00A1121E" w:rsidRDefault="00A1121E" w:rsidP="00A1121E">
      <w:pPr>
        <w:ind w:firstLine="142"/>
        <w:jc w:val="both"/>
        <w:rPr>
          <w:sz w:val="28"/>
          <w:szCs w:val="28"/>
        </w:rPr>
      </w:pPr>
      <w:r w:rsidRPr="006A22DF">
        <w:rPr>
          <w:sz w:val="28"/>
          <w:szCs w:val="28"/>
        </w:rPr>
        <w:t>За 201</w:t>
      </w:r>
      <w:r w:rsidR="00E34A95">
        <w:rPr>
          <w:sz w:val="28"/>
          <w:szCs w:val="28"/>
        </w:rPr>
        <w:t>9</w:t>
      </w:r>
      <w:r w:rsidRPr="006A22DF">
        <w:rPr>
          <w:sz w:val="28"/>
          <w:szCs w:val="28"/>
        </w:rPr>
        <w:t xml:space="preserve"> год кассовое исполнение бюджета составило </w:t>
      </w:r>
      <w:r w:rsidR="00E34A95" w:rsidRPr="00E34A95">
        <w:rPr>
          <w:bCs/>
          <w:sz w:val="28"/>
          <w:szCs w:val="28"/>
        </w:rPr>
        <w:t>204 597 159,69</w:t>
      </w:r>
      <w:r w:rsidRPr="006A22DF">
        <w:rPr>
          <w:sz w:val="28"/>
          <w:szCs w:val="28"/>
        </w:rPr>
        <w:t xml:space="preserve"> рублей</w:t>
      </w:r>
      <w:r w:rsidRPr="006A22DF">
        <w:rPr>
          <w:rStyle w:val="af0"/>
          <w:sz w:val="28"/>
          <w:szCs w:val="28"/>
        </w:rPr>
        <w:footnoteReference w:id="5"/>
      </w:r>
      <w:r w:rsidRPr="006A22DF">
        <w:rPr>
          <w:sz w:val="28"/>
          <w:szCs w:val="28"/>
        </w:rPr>
        <w:t>, что составляет 99,</w:t>
      </w:r>
      <w:r w:rsidR="00E34A95">
        <w:rPr>
          <w:sz w:val="28"/>
          <w:szCs w:val="28"/>
        </w:rPr>
        <w:t>2</w:t>
      </w:r>
      <w:r>
        <w:rPr>
          <w:sz w:val="28"/>
          <w:szCs w:val="28"/>
        </w:rPr>
        <w:t>3</w:t>
      </w:r>
      <w:r w:rsidRPr="006A22DF">
        <w:rPr>
          <w:sz w:val="28"/>
          <w:szCs w:val="28"/>
        </w:rPr>
        <w:t xml:space="preserve">% от годовых назначений. Неисполнение составляет </w:t>
      </w:r>
      <w:r w:rsidR="00E34A95" w:rsidRPr="00E34A95">
        <w:rPr>
          <w:bCs/>
          <w:sz w:val="28"/>
          <w:szCs w:val="28"/>
        </w:rPr>
        <w:t xml:space="preserve">1 </w:t>
      </w:r>
      <w:r w:rsidR="00A41776">
        <w:rPr>
          <w:bCs/>
          <w:sz w:val="28"/>
          <w:szCs w:val="28"/>
        </w:rPr>
        <w:t>5</w:t>
      </w:r>
      <w:r w:rsidR="00C27E50">
        <w:rPr>
          <w:bCs/>
          <w:sz w:val="28"/>
          <w:szCs w:val="28"/>
        </w:rPr>
        <w:t>80 140</w:t>
      </w:r>
      <w:r w:rsidR="00E34A95" w:rsidRPr="00E34A95">
        <w:rPr>
          <w:bCs/>
          <w:sz w:val="28"/>
          <w:szCs w:val="28"/>
        </w:rPr>
        <w:t>,</w:t>
      </w:r>
      <w:r w:rsidR="00C27E50">
        <w:rPr>
          <w:bCs/>
          <w:sz w:val="28"/>
          <w:szCs w:val="28"/>
        </w:rPr>
        <w:t>31</w:t>
      </w:r>
      <w:r w:rsidR="00E34A95">
        <w:rPr>
          <w:bCs/>
          <w:sz w:val="28"/>
          <w:szCs w:val="28"/>
        </w:rPr>
        <w:t xml:space="preserve"> </w:t>
      </w:r>
      <w:r w:rsidRPr="00E34A95">
        <w:rPr>
          <w:sz w:val="28"/>
          <w:szCs w:val="28"/>
        </w:rPr>
        <w:t>рублей</w:t>
      </w:r>
      <w:r w:rsidRPr="006A22DF">
        <w:rPr>
          <w:sz w:val="28"/>
          <w:szCs w:val="28"/>
        </w:rPr>
        <w:t>, в том числе:</w:t>
      </w:r>
    </w:p>
    <w:p w:rsidR="00A1121E" w:rsidRDefault="00A1121E" w:rsidP="00057A99">
      <w:pPr>
        <w:ind w:firstLine="708"/>
        <w:jc w:val="both"/>
        <w:rPr>
          <w:rFonts w:eastAsia="Calibri"/>
          <w:sz w:val="28"/>
          <w:szCs w:val="28"/>
          <w:lang w:eastAsia="en-US"/>
        </w:rPr>
      </w:pPr>
    </w:p>
    <w:tbl>
      <w:tblPr>
        <w:tblW w:w="10420" w:type="dxa"/>
        <w:tblInd w:w="93" w:type="dxa"/>
        <w:tblLook w:val="04A0" w:firstRow="1" w:lastRow="0" w:firstColumn="1" w:lastColumn="0" w:noHBand="0" w:noVBand="1"/>
      </w:tblPr>
      <w:tblGrid>
        <w:gridCol w:w="1080"/>
        <w:gridCol w:w="1080"/>
        <w:gridCol w:w="1620"/>
        <w:gridCol w:w="1620"/>
        <w:gridCol w:w="1620"/>
        <w:gridCol w:w="3400"/>
      </w:tblGrid>
      <w:tr w:rsidR="00A1121E" w:rsidTr="00A1121E">
        <w:trPr>
          <w:trHeight w:val="76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21E" w:rsidRDefault="00A1121E">
            <w:pPr>
              <w:jc w:val="center"/>
              <w:rPr>
                <w:b/>
                <w:bCs/>
                <w:sz w:val="20"/>
                <w:szCs w:val="20"/>
              </w:rPr>
            </w:pPr>
            <w:r>
              <w:rPr>
                <w:b/>
                <w:bCs/>
                <w:sz w:val="20"/>
                <w:szCs w:val="20"/>
              </w:rPr>
              <w:t>КВР</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center"/>
              <w:rPr>
                <w:b/>
                <w:bCs/>
                <w:sz w:val="20"/>
                <w:szCs w:val="20"/>
              </w:rPr>
            </w:pPr>
            <w:r>
              <w:rPr>
                <w:b/>
                <w:bCs/>
                <w:sz w:val="20"/>
                <w:szCs w:val="20"/>
              </w:rPr>
              <w:t>КОСГУ</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center"/>
              <w:rPr>
                <w:b/>
                <w:bCs/>
                <w:sz w:val="20"/>
                <w:szCs w:val="20"/>
              </w:rPr>
            </w:pPr>
            <w:r>
              <w:rPr>
                <w:b/>
                <w:bCs/>
                <w:sz w:val="20"/>
                <w:szCs w:val="20"/>
              </w:rPr>
              <w:t>Утверждено бюджетных назначений</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center"/>
              <w:rPr>
                <w:b/>
                <w:bCs/>
                <w:sz w:val="20"/>
                <w:szCs w:val="20"/>
              </w:rPr>
            </w:pPr>
            <w:r>
              <w:rPr>
                <w:b/>
                <w:bCs/>
                <w:sz w:val="20"/>
                <w:szCs w:val="20"/>
              </w:rPr>
              <w:t>Исполнение</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center"/>
              <w:rPr>
                <w:b/>
                <w:bCs/>
                <w:sz w:val="20"/>
                <w:szCs w:val="20"/>
              </w:rPr>
            </w:pPr>
            <w:r>
              <w:rPr>
                <w:b/>
                <w:bCs/>
                <w:sz w:val="20"/>
                <w:szCs w:val="20"/>
              </w:rPr>
              <w:t>Отклонение</w:t>
            </w:r>
          </w:p>
        </w:tc>
        <w:tc>
          <w:tcPr>
            <w:tcW w:w="340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center"/>
              <w:rPr>
                <w:b/>
                <w:bCs/>
                <w:sz w:val="20"/>
                <w:szCs w:val="20"/>
              </w:rPr>
            </w:pPr>
            <w:r>
              <w:rPr>
                <w:b/>
                <w:bCs/>
                <w:sz w:val="20"/>
                <w:szCs w:val="20"/>
              </w:rPr>
              <w:t>Причина отклонения</w:t>
            </w:r>
          </w:p>
        </w:tc>
      </w:tr>
      <w:tr w:rsidR="00A1121E" w:rsidTr="00A1121E">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121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211</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133 598 800,00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133 262 799,19</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1121E" w:rsidRDefault="00A41776">
            <w:pPr>
              <w:jc w:val="right"/>
              <w:rPr>
                <w:sz w:val="20"/>
                <w:szCs w:val="20"/>
              </w:rPr>
            </w:pPr>
            <w:r w:rsidRPr="00CE61C1">
              <w:rPr>
                <w:sz w:val="20"/>
                <w:szCs w:val="20"/>
              </w:rPr>
              <w:t>336 00</w:t>
            </w:r>
            <w:r w:rsidR="00A1121E">
              <w:rPr>
                <w:sz w:val="20"/>
                <w:szCs w:val="20"/>
              </w:rPr>
              <w:t>0,81</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102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121</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266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736 000,00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733 364,13</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2 635,87</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xml:space="preserve">Экономия </w:t>
            </w:r>
            <w:proofErr w:type="gramStart"/>
            <w:r>
              <w:rPr>
                <w:sz w:val="20"/>
                <w:szCs w:val="20"/>
              </w:rPr>
              <w:t>в связи с выходом сотрудниц из декретного отпуска по уходу за ребенком</w:t>
            </w:r>
            <w:proofErr w:type="gramEnd"/>
            <w:r>
              <w:rPr>
                <w:sz w:val="20"/>
                <w:szCs w:val="20"/>
              </w:rPr>
              <w:t xml:space="preserve"> до 3 лет раньше срока.</w:t>
            </w:r>
          </w:p>
        </w:tc>
      </w:tr>
      <w:tr w:rsidR="00A1121E" w:rsidTr="00A1121E">
        <w:trPr>
          <w:trHeight w:val="130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122</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212</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435 000,00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418 350,00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16 650,00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proofErr w:type="gramStart"/>
            <w:r>
              <w:rPr>
                <w:sz w:val="20"/>
                <w:szCs w:val="20"/>
              </w:rPr>
              <w:t>Командировки на объекты, расположенные в районах Крайнего Севера (г. Норильск, п. Майский, п. Тура) перенесены на 2020 год, в связи с низкой строительной готовностью.</w:t>
            </w:r>
            <w:proofErr w:type="gramEnd"/>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122</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214</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288 359,00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288 359,00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0,00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12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122</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2 192 534,00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2 051 526,93</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141 007,07</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proofErr w:type="gramStart"/>
            <w:r>
              <w:rPr>
                <w:sz w:val="20"/>
                <w:szCs w:val="20"/>
              </w:rPr>
              <w:t>Командировки на объекты, расположенные в районах Крайнего Севера (г. Норильск, п. Майский, п. Тура) перенесены на 2020 год, в связи с низкой строительной готовностью.</w:t>
            </w:r>
            <w:proofErr w:type="gramEnd"/>
          </w:p>
        </w:tc>
      </w:tr>
      <w:tr w:rsidR="00A1121E" w:rsidTr="00A1121E">
        <w:trPr>
          <w:trHeight w:val="102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129</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213</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40 478 600,00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39 974 631,36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503 968,64</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Возмещены расходы ФСС на выплату пособий по государственному социальному страхованию за декабрь 2019 г.</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242</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5 228 752,00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5 227 816,00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936,00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bookmarkStart w:id="40" w:name="RANGE!A10"/>
            <w:r>
              <w:rPr>
                <w:sz w:val="20"/>
                <w:szCs w:val="20"/>
              </w:rPr>
              <w:t>243</w:t>
            </w:r>
            <w:bookmarkEnd w:id="40"/>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225</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218 651,00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218 650,60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0,00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bookmarkStart w:id="41" w:name="RANGE!F10"/>
            <w:r>
              <w:rPr>
                <w:sz w:val="20"/>
                <w:szCs w:val="20"/>
              </w:rPr>
              <w:t> </w:t>
            </w:r>
            <w:bookmarkEnd w:id="41"/>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243</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12 000,00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12 000,00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0,00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178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221</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1 553 599,00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1 447 894,17</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105 704,83</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Экономия в связи с уменьшением расходов  по телефонным разговорам и пересылке почтовых отправлений, не оплачены услуги связи и почтовые услуги за декабрь 2019 года, в связи с получением документов на оплату в январе 2020г.</w:t>
            </w:r>
          </w:p>
        </w:tc>
      </w:tr>
      <w:tr w:rsidR="00A1121E" w:rsidTr="00A1121E">
        <w:trPr>
          <w:trHeight w:val="127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222</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400 000,00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348 020,56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51 979,44</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proofErr w:type="gramStart"/>
            <w:r>
              <w:rPr>
                <w:sz w:val="20"/>
                <w:szCs w:val="20"/>
              </w:rPr>
              <w:t>Командировки на объекты, расположенные в районах Крайнего Севера (г. Норильск, п. Майский, п. Тура) перенесены на 2020 год, в связи с низкой строительной готовностью.</w:t>
            </w:r>
            <w:proofErr w:type="gramEnd"/>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223</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2 073 800,00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2 067 811,74</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5 988,26</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224</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1 517 700,00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1 517 664,05</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35,95</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225</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5 927 302,00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5 923 423,44</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3 878,56</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2 812 358,00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2 808 421,43</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3 936,57</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E34A95">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lastRenderedPageBreak/>
              <w:t>244</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227</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59 900,00</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59 857,93</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42,07</w:t>
            </w:r>
          </w:p>
        </w:tc>
        <w:tc>
          <w:tcPr>
            <w:tcW w:w="3400" w:type="dxa"/>
            <w:tcBorders>
              <w:top w:val="single" w:sz="4" w:space="0" w:color="auto"/>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76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310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4 170 300,00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3 844 576,50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325 723,50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xml:space="preserve">Экономия при проведении торгов на приобретение офисной мебели, оргтехники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342</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2 840,00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2 440,00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400,00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343</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1 936 560,00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1 936 552,61</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7,39</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344</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38 928,00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32 671,60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6 256,40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510"/>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346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2 357 110,00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2 282 166,42</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74 943,58</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Экономия при проведении торгов на приобретение канцелярских товаров</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244</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349</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15 000,00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15 000,00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0,00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321</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264</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2 300,00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2 255,34</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44,66</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321</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296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33 000,00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33 000,00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0,00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831</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296</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9 300,00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9 300,00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0,00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831</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297</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72 500,00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72 500,00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0,00</w:t>
            </w:r>
          </w:p>
        </w:tc>
        <w:tc>
          <w:tcPr>
            <w:tcW w:w="3400" w:type="dxa"/>
            <w:tcBorders>
              <w:top w:val="nil"/>
              <w:left w:val="nil"/>
              <w:bottom w:val="single" w:sz="4" w:space="0" w:color="auto"/>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nil"/>
              <w:left w:val="single" w:sz="4" w:space="0" w:color="auto"/>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853</w:t>
            </w:r>
          </w:p>
        </w:tc>
        <w:tc>
          <w:tcPr>
            <w:tcW w:w="1080" w:type="dxa"/>
            <w:tcBorders>
              <w:top w:val="nil"/>
              <w:left w:val="nil"/>
              <w:bottom w:val="single" w:sz="4" w:space="0" w:color="auto"/>
              <w:right w:val="single" w:sz="4" w:space="0" w:color="auto"/>
            </w:tcBorders>
            <w:shd w:val="clear" w:color="auto" w:fill="auto"/>
            <w:vAlign w:val="center"/>
            <w:hideMark/>
          </w:tcPr>
          <w:p w:rsidR="00A1121E" w:rsidRDefault="00A1121E">
            <w:pPr>
              <w:jc w:val="center"/>
              <w:rPr>
                <w:sz w:val="20"/>
                <w:szCs w:val="20"/>
              </w:rPr>
            </w:pPr>
            <w:r>
              <w:rPr>
                <w:sz w:val="20"/>
                <w:szCs w:val="20"/>
              </w:rPr>
              <w:t>291</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6 107,00</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6 106,69</w:t>
            </w:r>
          </w:p>
        </w:tc>
        <w:tc>
          <w:tcPr>
            <w:tcW w:w="1620" w:type="dxa"/>
            <w:tcBorders>
              <w:top w:val="nil"/>
              <w:left w:val="nil"/>
              <w:bottom w:val="single" w:sz="4" w:space="0" w:color="auto"/>
              <w:right w:val="single" w:sz="4" w:space="0" w:color="auto"/>
            </w:tcBorders>
            <w:shd w:val="clear" w:color="auto" w:fill="auto"/>
            <w:vAlign w:val="center"/>
            <w:hideMark/>
          </w:tcPr>
          <w:p w:rsidR="00A1121E" w:rsidRDefault="00A1121E">
            <w:pPr>
              <w:jc w:val="right"/>
              <w:rPr>
                <w:sz w:val="20"/>
                <w:szCs w:val="20"/>
              </w:rPr>
            </w:pPr>
            <w:r>
              <w:rPr>
                <w:sz w:val="20"/>
                <w:szCs w:val="20"/>
              </w:rPr>
              <w:t>0,31</w:t>
            </w:r>
          </w:p>
        </w:tc>
        <w:tc>
          <w:tcPr>
            <w:tcW w:w="3400" w:type="dxa"/>
            <w:tcBorders>
              <w:top w:val="nil"/>
              <w:left w:val="nil"/>
              <w:bottom w:val="nil"/>
              <w:right w:val="single" w:sz="4" w:space="0" w:color="auto"/>
            </w:tcBorders>
            <w:shd w:val="clear" w:color="auto" w:fill="auto"/>
            <w:vAlign w:val="bottom"/>
            <w:hideMark/>
          </w:tcPr>
          <w:p w:rsidR="00A1121E" w:rsidRDefault="00A1121E">
            <w:pPr>
              <w:rPr>
                <w:sz w:val="20"/>
                <w:szCs w:val="20"/>
              </w:rPr>
            </w:pPr>
            <w:r>
              <w:rPr>
                <w:sz w:val="20"/>
                <w:szCs w:val="20"/>
              </w:rPr>
              <w:t> </w:t>
            </w:r>
          </w:p>
        </w:tc>
      </w:tr>
      <w:tr w:rsidR="00A1121E" w:rsidTr="00A1121E">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121E" w:rsidRDefault="00A1121E">
            <w:pPr>
              <w:jc w:val="center"/>
              <w:rPr>
                <w:b/>
                <w:bCs/>
                <w:sz w:val="20"/>
                <w:szCs w:val="20"/>
              </w:rPr>
            </w:pPr>
            <w:r>
              <w:rPr>
                <w:b/>
                <w:bCs/>
                <w:sz w:val="20"/>
                <w:szCs w:val="20"/>
              </w:rPr>
              <w:t>Итого</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A1121E" w:rsidRDefault="00A1121E">
            <w:pPr>
              <w:jc w:val="center"/>
              <w:rPr>
                <w:b/>
                <w:bCs/>
                <w:sz w:val="20"/>
                <w:szCs w:val="20"/>
              </w:rPr>
            </w:pPr>
            <w:r>
              <w:rPr>
                <w:b/>
                <w:bCs/>
                <w:sz w:val="20"/>
                <w:szCs w:val="20"/>
              </w:rPr>
              <w:t> </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1121E" w:rsidRDefault="00A1121E">
            <w:pPr>
              <w:jc w:val="right"/>
              <w:rPr>
                <w:b/>
                <w:bCs/>
                <w:sz w:val="20"/>
                <w:szCs w:val="20"/>
              </w:rPr>
            </w:pPr>
            <w:r>
              <w:rPr>
                <w:b/>
                <w:bCs/>
                <w:sz w:val="20"/>
                <w:szCs w:val="20"/>
              </w:rPr>
              <w:t>206 177 300,00</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1121E" w:rsidRDefault="00A1121E">
            <w:pPr>
              <w:jc w:val="right"/>
              <w:rPr>
                <w:b/>
                <w:bCs/>
                <w:sz w:val="20"/>
                <w:szCs w:val="20"/>
              </w:rPr>
            </w:pPr>
            <w:r>
              <w:rPr>
                <w:b/>
                <w:bCs/>
                <w:sz w:val="20"/>
                <w:szCs w:val="20"/>
              </w:rPr>
              <w:t>204 597 159,69</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A1121E" w:rsidRDefault="00A1121E" w:rsidP="00C27E50">
            <w:pPr>
              <w:jc w:val="right"/>
              <w:rPr>
                <w:b/>
                <w:bCs/>
                <w:sz w:val="20"/>
                <w:szCs w:val="20"/>
              </w:rPr>
            </w:pPr>
            <w:r>
              <w:rPr>
                <w:b/>
                <w:bCs/>
                <w:sz w:val="20"/>
                <w:szCs w:val="20"/>
              </w:rPr>
              <w:t xml:space="preserve">1 </w:t>
            </w:r>
            <w:r w:rsidR="00A41776">
              <w:rPr>
                <w:b/>
                <w:bCs/>
                <w:sz w:val="20"/>
                <w:szCs w:val="20"/>
              </w:rPr>
              <w:t>5</w:t>
            </w:r>
            <w:r w:rsidR="00C27E50">
              <w:rPr>
                <w:b/>
                <w:bCs/>
                <w:sz w:val="20"/>
                <w:szCs w:val="20"/>
              </w:rPr>
              <w:t>80 </w:t>
            </w:r>
            <w:r>
              <w:rPr>
                <w:b/>
                <w:bCs/>
                <w:sz w:val="20"/>
                <w:szCs w:val="20"/>
              </w:rPr>
              <w:t>1</w:t>
            </w:r>
            <w:r w:rsidR="00C27E50">
              <w:rPr>
                <w:b/>
                <w:bCs/>
                <w:sz w:val="20"/>
                <w:szCs w:val="20"/>
              </w:rPr>
              <w:t>40,3</w:t>
            </w:r>
            <w:bookmarkStart w:id="42" w:name="_GoBack"/>
            <w:bookmarkEnd w:id="42"/>
            <w:r>
              <w:rPr>
                <w:b/>
                <w:bCs/>
                <w:sz w:val="20"/>
                <w:szCs w:val="20"/>
              </w:rPr>
              <w:t>1</w:t>
            </w:r>
          </w:p>
        </w:tc>
        <w:tc>
          <w:tcPr>
            <w:tcW w:w="3400" w:type="dxa"/>
            <w:tcBorders>
              <w:top w:val="single" w:sz="4" w:space="0" w:color="auto"/>
              <w:left w:val="nil"/>
              <w:bottom w:val="single" w:sz="4" w:space="0" w:color="auto"/>
              <w:right w:val="single" w:sz="4" w:space="0" w:color="auto"/>
            </w:tcBorders>
            <w:shd w:val="clear" w:color="auto" w:fill="auto"/>
            <w:noWrap/>
            <w:vAlign w:val="bottom"/>
            <w:hideMark/>
          </w:tcPr>
          <w:p w:rsidR="00A1121E" w:rsidRDefault="00A1121E">
            <w:pPr>
              <w:rPr>
                <w:sz w:val="20"/>
                <w:szCs w:val="20"/>
              </w:rPr>
            </w:pPr>
            <w:r>
              <w:rPr>
                <w:sz w:val="20"/>
                <w:szCs w:val="20"/>
              </w:rPr>
              <w:t> </w:t>
            </w:r>
          </w:p>
        </w:tc>
      </w:tr>
    </w:tbl>
    <w:p w:rsidR="00A1121E" w:rsidRPr="00111663" w:rsidRDefault="00A1121E" w:rsidP="00057A99">
      <w:pPr>
        <w:ind w:firstLine="708"/>
        <w:jc w:val="both"/>
        <w:rPr>
          <w:sz w:val="28"/>
          <w:szCs w:val="28"/>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34A95" w:rsidRDefault="00E34A95" w:rsidP="00363170">
      <w:pPr>
        <w:jc w:val="both"/>
        <w:rPr>
          <w:b/>
          <w:sz w:val="28"/>
          <w:szCs w:val="28"/>
          <w:highlight w:val="yellow"/>
          <w:u w:val="single"/>
        </w:rPr>
      </w:pPr>
    </w:p>
    <w:p w:rsidR="00E64D56" w:rsidRPr="00E34A95" w:rsidRDefault="00E64D56" w:rsidP="00363170">
      <w:pPr>
        <w:jc w:val="both"/>
        <w:rPr>
          <w:b/>
          <w:sz w:val="28"/>
          <w:szCs w:val="28"/>
          <w:u w:val="single"/>
        </w:rPr>
      </w:pPr>
      <w:r w:rsidRPr="00E34A95">
        <w:rPr>
          <w:b/>
          <w:sz w:val="28"/>
          <w:szCs w:val="28"/>
          <w:u w:val="single"/>
        </w:rPr>
        <w:lastRenderedPageBreak/>
        <w:t xml:space="preserve">Раздел 4 </w:t>
      </w:r>
      <w:r w:rsidR="00E34A95" w:rsidRPr="00E34A95">
        <w:rPr>
          <w:b/>
          <w:sz w:val="28"/>
          <w:szCs w:val="28"/>
          <w:u w:val="single"/>
        </w:rPr>
        <w:t>«</w:t>
      </w:r>
      <w:r w:rsidRPr="00E34A95">
        <w:rPr>
          <w:b/>
          <w:sz w:val="28"/>
          <w:szCs w:val="28"/>
          <w:u w:val="single"/>
        </w:rPr>
        <w:t>Анализ показателей бухгалтерской отчетност</w:t>
      </w:r>
      <w:r w:rsidR="00E34A95" w:rsidRPr="00E34A95">
        <w:rPr>
          <w:b/>
          <w:sz w:val="28"/>
          <w:szCs w:val="28"/>
          <w:u w:val="single"/>
        </w:rPr>
        <w:t>и субъекта бюджетной отчетности»</w:t>
      </w:r>
    </w:p>
    <w:p w:rsidR="007A3C12" w:rsidRPr="00E34A95" w:rsidRDefault="007A3C12" w:rsidP="00363170">
      <w:pPr>
        <w:jc w:val="both"/>
        <w:rPr>
          <w:b/>
          <w:sz w:val="28"/>
          <w:szCs w:val="28"/>
          <w:u w:val="single"/>
        </w:rPr>
      </w:pPr>
    </w:p>
    <w:p w:rsidR="000F5129" w:rsidRPr="00E34A95" w:rsidRDefault="000F5129" w:rsidP="00363170">
      <w:pPr>
        <w:ind w:firstLine="142"/>
        <w:jc w:val="both"/>
        <w:rPr>
          <w:sz w:val="28"/>
          <w:szCs w:val="28"/>
        </w:rPr>
      </w:pPr>
      <w:r w:rsidRPr="00E34A95">
        <w:rPr>
          <w:sz w:val="28"/>
          <w:szCs w:val="28"/>
        </w:rPr>
        <w:t>В 201</w:t>
      </w:r>
      <w:r w:rsidR="00B206B3" w:rsidRPr="00E34A95">
        <w:rPr>
          <w:sz w:val="28"/>
          <w:szCs w:val="28"/>
        </w:rPr>
        <w:t>9</w:t>
      </w:r>
      <w:r w:rsidRPr="00E34A95">
        <w:rPr>
          <w:sz w:val="28"/>
          <w:szCs w:val="28"/>
        </w:rPr>
        <w:t xml:space="preserve"> году деятельность Службы сопровождалась следующим движением нефинансовых активов (Сведения о движении нефинансовых активов (ф.0503168))</w:t>
      </w:r>
      <w:r w:rsidR="00AB1BD3" w:rsidRPr="00E34A95">
        <w:rPr>
          <w:rStyle w:val="af0"/>
          <w:sz w:val="28"/>
          <w:szCs w:val="28"/>
        </w:rPr>
        <w:footnoteReference w:id="6"/>
      </w:r>
      <w:r w:rsidRPr="00E34A95">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01"/>
        <w:gridCol w:w="6770"/>
      </w:tblGrid>
      <w:tr w:rsidR="002C1770" w:rsidRPr="00E34A95" w:rsidTr="00E601F7">
        <w:tc>
          <w:tcPr>
            <w:tcW w:w="1668" w:type="dxa"/>
            <w:shd w:val="clear" w:color="auto" w:fill="auto"/>
          </w:tcPr>
          <w:p w:rsidR="002C1770" w:rsidRPr="00E34A95" w:rsidRDefault="002C1770" w:rsidP="00E601F7">
            <w:pPr>
              <w:autoSpaceDE w:val="0"/>
              <w:autoSpaceDN w:val="0"/>
              <w:adjustRightInd w:val="0"/>
              <w:jc w:val="center"/>
              <w:rPr>
                <w:rFonts w:eastAsia="Calibri"/>
                <w:b/>
                <w:sz w:val="20"/>
                <w:szCs w:val="20"/>
              </w:rPr>
            </w:pPr>
            <w:proofErr w:type="spellStart"/>
            <w:proofErr w:type="gramStart"/>
            <w:r w:rsidRPr="00E34A95">
              <w:rPr>
                <w:rFonts w:eastAsia="Calibri"/>
                <w:b/>
                <w:sz w:val="20"/>
                <w:szCs w:val="20"/>
              </w:rPr>
              <w:t>Корреспонди-рующий</w:t>
            </w:r>
            <w:proofErr w:type="spellEnd"/>
            <w:proofErr w:type="gramEnd"/>
            <w:r w:rsidRPr="00E34A95">
              <w:rPr>
                <w:rFonts w:eastAsia="Calibri"/>
                <w:b/>
                <w:sz w:val="20"/>
                <w:szCs w:val="20"/>
              </w:rPr>
              <w:t xml:space="preserve"> счет</w:t>
            </w:r>
          </w:p>
        </w:tc>
        <w:tc>
          <w:tcPr>
            <w:tcW w:w="1701" w:type="dxa"/>
            <w:shd w:val="clear" w:color="auto" w:fill="auto"/>
          </w:tcPr>
          <w:p w:rsidR="002C1770" w:rsidRPr="00E34A95" w:rsidRDefault="002C1770" w:rsidP="00E601F7">
            <w:pPr>
              <w:autoSpaceDE w:val="0"/>
              <w:autoSpaceDN w:val="0"/>
              <w:adjustRightInd w:val="0"/>
              <w:jc w:val="center"/>
              <w:rPr>
                <w:rFonts w:eastAsia="Calibri"/>
                <w:b/>
                <w:sz w:val="20"/>
                <w:szCs w:val="20"/>
              </w:rPr>
            </w:pPr>
            <w:r w:rsidRPr="00E34A95">
              <w:rPr>
                <w:rFonts w:eastAsia="Calibri"/>
                <w:b/>
                <w:sz w:val="20"/>
                <w:szCs w:val="20"/>
              </w:rPr>
              <w:t>Код счета бюджетного учета</w:t>
            </w:r>
          </w:p>
        </w:tc>
        <w:tc>
          <w:tcPr>
            <w:tcW w:w="6770" w:type="dxa"/>
            <w:shd w:val="clear" w:color="auto" w:fill="auto"/>
          </w:tcPr>
          <w:p w:rsidR="002C1770" w:rsidRPr="00E34A95" w:rsidRDefault="002C1770" w:rsidP="00E601F7">
            <w:pPr>
              <w:autoSpaceDE w:val="0"/>
              <w:autoSpaceDN w:val="0"/>
              <w:adjustRightInd w:val="0"/>
              <w:jc w:val="center"/>
              <w:rPr>
                <w:rFonts w:eastAsia="Calibri"/>
                <w:b/>
                <w:sz w:val="20"/>
                <w:szCs w:val="20"/>
              </w:rPr>
            </w:pPr>
            <w:r w:rsidRPr="00E34A95">
              <w:rPr>
                <w:rFonts w:eastAsia="Calibri"/>
                <w:b/>
                <w:sz w:val="20"/>
                <w:szCs w:val="20"/>
              </w:rPr>
              <w:t>Причина</w:t>
            </w:r>
          </w:p>
        </w:tc>
      </w:tr>
      <w:tr w:rsidR="002C1770" w:rsidRPr="00E34A95" w:rsidTr="00E601F7">
        <w:tc>
          <w:tcPr>
            <w:tcW w:w="1668" w:type="dxa"/>
            <w:shd w:val="clear" w:color="auto" w:fill="auto"/>
          </w:tcPr>
          <w:p w:rsidR="002C1770" w:rsidRPr="00E34A95" w:rsidRDefault="002C1770" w:rsidP="00E601F7">
            <w:pPr>
              <w:autoSpaceDE w:val="0"/>
              <w:autoSpaceDN w:val="0"/>
              <w:adjustRightInd w:val="0"/>
              <w:jc w:val="center"/>
              <w:rPr>
                <w:rFonts w:eastAsia="Calibri"/>
                <w:sz w:val="20"/>
                <w:szCs w:val="20"/>
              </w:rPr>
            </w:pPr>
            <w:r w:rsidRPr="00E34A95">
              <w:rPr>
                <w:rFonts w:eastAsia="Calibri"/>
                <w:sz w:val="20"/>
                <w:szCs w:val="20"/>
              </w:rPr>
              <w:t>1</w:t>
            </w:r>
          </w:p>
        </w:tc>
        <w:tc>
          <w:tcPr>
            <w:tcW w:w="1701" w:type="dxa"/>
            <w:shd w:val="clear" w:color="auto" w:fill="auto"/>
          </w:tcPr>
          <w:p w:rsidR="002C1770" w:rsidRPr="00E34A95" w:rsidRDefault="002C1770" w:rsidP="00E601F7">
            <w:pPr>
              <w:autoSpaceDE w:val="0"/>
              <w:autoSpaceDN w:val="0"/>
              <w:adjustRightInd w:val="0"/>
              <w:jc w:val="center"/>
              <w:rPr>
                <w:rFonts w:eastAsia="Calibri"/>
                <w:sz w:val="20"/>
                <w:szCs w:val="20"/>
              </w:rPr>
            </w:pPr>
            <w:r w:rsidRPr="00E34A95">
              <w:rPr>
                <w:rFonts w:eastAsia="Calibri"/>
                <w:sz w:val="20"/>
                <w:szCs w:val="20"/>
              </w:rPr>
              <w:t>2</w:t>
            </w:r>
          </w:p>
        </w:tc>
        <w:tc>
          <w:tcPr>
            <w:tcW w:w="6770" w:type="dxa"/>
            <w:shd w:val="clear" w:color="auto" w:fill="auto"/>
          </w:tcPr>
          <w:p w:rsidR="002C1770" w:rsidRPr="00E34A95" w:rsidRDefault="002C1770" w:rsidP="00E601F7">
            <w:pPr>
              <w:autoSpaceDE w:val="0"/>
              <w:autoSpaceDN w:val="0"/>
              <w:adjustRightInd w:val="0"/>
              <w:jc w:val="center"/>
              <w:rPr>
                <w:rFonts w:eastAsia="Calibri"/>
                <w:sz w:val="20"/>
                <w:szCs w:val="20"/>
              </w:rPr>
            </w:pPr>
            <w:r w:rsidRPr="00E34A95">
              <w:rPr>
                <w:rFonts w:eastAsia="Calibri"/>
                <w:sz w:val="20"/>
                <w:szCs w:val="20"/>
              </w:rPr>
              <w:t>3</w:t>
            </w:r>
          </w:p>
        </w:tc>
      </w:tr>
      <w:tr w:rsidR="002C1770" w:rsidRPr="00E34A95" w:rsidTr="00E601F7">
        <w:tc>
          <w:tcPr>
            <w:tcW w:w="1668" w:type="dxa"/>
            <w:shd w:val="clear" w:color="auto" w:fill="auto"/>
            <w:vAlign w:val="center"/>
          </w:tcPr>
          <w:p w:rsidR="002C1770" w:rsidRPr="00E34A95" w:rsidRDefault="002C1770" w:rsidP="006429BA">
            <w:pPr>
              <w:autoSpaceDE w:val="0"/>
              <w:autoSpaceDN w:val="0"/>
              <w:adjustRightInd w:val="0"/>
              <w:jc w:val="center"/>
              <w:rPr>
                <w:rFonts w:eastAsia="Calibri"/>
                <w:sz w:val="20"/>
                <w:szCs w:val="20"/>
              </w:rPr>
            </w:pPr>
            <w:r w:rsidRPr="00E34A95">
              <w:rPr>
                <w:rFonts w:eastAsia="Calibri"/>
                <w:sz w:val="20"/>
                <w:szCs w:val="20"/>
              </w:rPr>
              <w:t>101.</w:t>
            </w:r>
            <w:r w:rsidR="006429BA" w:rsidRPr="00E34A95">
              <w:rPr>
                <w:rFonts w:eastAsia="Calibri"/>
                <w:sz w:val="20"/>
                <w:szCs w:val="20"/>
              </w:rPr>
              <w:t>34</w:t>
            </w:r>
          </w:p>
        </w:tc>
        <w:tc>
          <w:tcPr>
            <w:tcW w:w="1701" w:type="dxa"/>
            <w:shd w:val="clear" w:color="auto" w:fill="auto"/>
            <w:vAlign w:val="center"/>
          </w:tcPr>
          <w:p w:rsidR="002C1770" w:rsidRPr="00E34A95" w:rsidRDefault="002C1770" w:rsidP="006429BA">
            <w:pPr>
              <w:autoSpaceDE w:val="0"/>
              <w:autoSpaceDN w:val="0"/>
              <w:adjustRightInd w:val="0"/>
              <w:jc w:val="center"/>
              <w:rPr>
                <w:rFonts w:eastAsia="Calibri"/>
                <w:sz w:val="20"/>
                <w:szCs w:val="20"/>
              </w:rPr>
            </w:pPr>
            <w:r w:rsidRPr="00E34A95">
              <w:rPr>
                <w:rFonts w:eastAsia="Calibri"/>
                <w:sz w:val="20"/>
                <w:szCs w:val="20"/>
              </w:rPr>
              <w:t>401.10.1</w:t>
            </w:r>
            <w:r w:rsidR="006429BA" w:rsidRPr="00E34A95">
              <w:rPr>
                <w:rFonts w:eastAsia="Calibri"/>
                <w:sz w:val="20"/>
                <w:szCs w:val="20"/>
              </w:rPr>
              <w:t>95</w:t>
            </w:r>
          </w:p>
        </w:tc>
        <w:tc>
          <w:tcPr>
            <w:tcW w:w="6770" w:type="dxa"/>
            <w:shd w:val="clear" w:color="auto" w:fill="auto"/>
          </w:tcPr>
          <w:p w:rsidR="002C1770" w:rsidRPr="00E34A95" w:rsidRDefault="00EF1394" w:rsidP="00E34A95">
            <w:pPr>
              <w:autoSpaceDE w:val="0"/>
              <w:autoSpaceDN w:val="0"/>
              <w:adjustRightInd w:val="0"/>
              <w:jc w:val="both"/>
              <w:rPr>
                <w:rFonts w:eastAsia="Calibri"/>
                <w:sz w:val="20"/>
                <w:szCs w:val="20"/>
              </w:rPr>
            </w:pPr>
            <w:r w:rsidRPr="00E34A95">
              <w:rPr>
                <w:rFonts w:eastAsia="Calibri"/>
                <w:sz w:val="20"/>
                <w:szCs w:val="20"/>
              </w:rPr>
              <w:t>Переданы</w:t>
            </w:r>
            <w:r w:rsidR="002C1770" w:rsidRPr="00E34A95">
              <w:rPr>
                <w:rFonts w:eastAsia="Calibri"/>
                <w:sz w:val="20"/>
                <w:szCs w:val="20"/>
              </w:rPr>
              <w:t xml:space="preserve"> </w:t>
            </w:r>
            <w:r w:rsidR="006429BA" w:rsidRPr="00E34A95">
              <w:rPr>
                <w:rFonts w:eastAsia="Calibri"/>
                <w:sz w:val="20"/>
                <w:szCs w:val="20"/>
              </w:rPr>
              <w:t xml:space="preserve">от КГКУ «Центр информационных технологий Красноярского края» основные средства </w:t>
            </w:r>
            <w:r w:rsidR="002C1770" w:rsidRPr="00E34A95">
              <w:rPr>
                <w:rFonts w:eastAsia="Calibri"/>
                <w:sz w:val="20"/>
                <w:szCs w:val="20"/>
              </w:rPr>
              <w:t xml:space="preserve">с </w:t>
            </w:r>
            <w:r w:rsidRPr="00E34A95">
              <w:rPr>
                <w:rFonts w:eastAsia="Calibri"/>
                <w:sz w:val="20"/>
                <w:szCs w:val="20"/>
              </w:rPr>
              <w:t xml:space="preserve">общей </w:t>
            </w:r>
            <w:r w:rsidR="002C1770" w:rsidRPr="00E34A95">
              <w:rPr>
                <w:rFonts w:eastAsia="Calibri"/>
                <w:sz w:val="20"/>
                <w:szCs w:val="20"/>
              </w:rPr>
              <w:t>балансовой стоимостью 1</w:t>
            </w:r>
            <w:r w:rsidR="00E34A95">
              <w:rPr>
                <w:rFonts w:eastAsia="Calibri"/>
                <w:sz w:val="20"/>
                <w:szCs w:val="20"/>
              </w:rPr>
              <w:t xml:space="preserve"> </w:t>
            </w:r>
            <w:r w:rsidRPr="00E34A95">
              <w:rPr>
                <w:rFonts w:eastAsia="Calibri"/>
                <w:sz w:val="20"/>
                <w:szCs w:val="20"/>
              </w:rPr>
              <w:t>853 314</w:t>
            </w:r>
            <w:r w:rsidR="002C1770" w:rsidRPr="00E34A95">
              <w:rPr>
                <w:rFonts w:eastAsia="Calibri"/>
                <w:sz w:val="20"/>
                <w:szCs w:val="20"/>
              </w:rPr>
              <w:t>,</w:t>
            </w:r>
            <w:r w:rsidRPr="00E34A95">
              <w:rPr>
                <w:rFonts w:eastAsia="Calibri"/>
                <w:sz w:val="20"/>
                <w:szCs w:val="20"/>
              </w:rPr>
              <w:t>16</w:t>
            </w:r>
            <w:r w:rsidR="002C1770" w:rsidRPr="00E34A95">
              <w:rPr>
                <w:rFonts w:eastAsia="Calibri"/>
                <w:sz w:val="20"/>
                <w:szCs w:val="20"/>
              </w:rPr>
              <w:t xml:space="preserve"> рублей</w:t>
            </w:r>
            <w:r w:rsidR="00E34A95">
              <w:rPr>
                <w:rFonts w:eastAsia="Calibri"/>
                <w:sz w:val="20"/>
                <w:szCs w:val="20"/>
              </w:rPr>
              <w:t>.</w:t>
            </w:r>
          </w:p>
        </w:tc>
      </w:tr>
      <w:tr w:rsidR="002C1770" w:rsidRPr="00E34A95" w:rsidTr="00E601F7">
        <w:tc>
          <w:tcPr>
            <w:tcW w:w="1668" w:type="dxa"/>
            <w:shd w:val="clear" w:color="auto" w:fill="auto"/>
            <w:vAlign w:val="center"/>
          </w:tcPr>
          <w:p w:rsidR="002C1770" w:rsidRPr="00E34A95" w:rsidRDefault="002C1770" w:rsidP="00EF1394">
            <w:pPr>
              <w:autoSpaceDE w:val="0"/>
              <w:autoSpaceDN w:val="0"/>
              <w:adjustRightInd w:val="0"/>
              <w:jc w:val="center"/>
              <w:rPr>
                <w:rFonts w:eastAsia="Calibri"/>
                <w:sz w:val="20"/>
                <w:szCs w:val="20"/>
              </w:rPr>
            </w:pPr>
            <w:r w:rsidRPr="00E34A95">
              <w:rPr>
                <w:rFonts w:eastAsia="Calibri"/>
                <w:sz w:val="20"/>
                <w:szCs w:val="20"/>
              </w:rPr>
              <w:t>1</w:t>
            </w:r>
            <w:r w:rsidR="00EF1394" w:rsidRPr="00E34A95">
              <w:rPr>
                <w:rFonts w:eastAsia="Calibri"/>
                <w:sz w:val="20"/>
                <w:szCs w:val="20"/>
              </w:rPr>
              <w:t>02</w:t>
            </w:r>
            <w:r w:rsidRPr="00E34A95">
              <w:rPr>
                <w:rFonts w:eastAsia="Calibri"/>
                <w:sz w:val="20"/>
                <w:szCs w:val="20"/>
              </w:rPr>
              <w:t>.</w:t>
            </w:r>
            <w:r w:rsidR="00EF1394" w:rsidRPr="00E34A95">
              <w:rPr>
                <w:rFonts w:eastAsia="Calibri"/>
                <w:sz w:val="20"/>
                <w:szCs w:val="20"/>
              </w:rPr>
              <w:t>30</w:t>
            </w:r>
          </w:p>
        </w:tc>
        <w:tc>
          <w:tcPr>
            <w:tcW w:w="1701" w:type="dxa"/>
            <w:shd w:val="clear" w:color="auto" w:fill="auto"/>
            <w:vAlign w:val="center"/>
          </w:tcPr>
          <w:p w:rsidR="002C1770" w:rsidRPr="00E34A95" w:rsidRDefault="002C1770" w:rsidP="00EF1394">
            <w:pPr>
              <w:autoSpaceDE w:val="0"/>
              <w:autoSpaceDN w:val="0"/>
              <w:adjustRightInd w:val="0"/>
              <w:jc w:val="center"/>
              <w:rPr>
                <w:rFonts w:eastAsia="Calibri"/>
                <w:sz w:val="20"/>
                <w:szCs w:val="20"/>
              </w:rPr>
            </w:pPr>
            <w:r w:rsidRPr="00E34A95">
              <w:rPr>
                <w:rFonts w:eastAsia="Calibri"/>
                <w:sz w:val="20"/>
                <w:szCs w:val="20"/>
              </w:rPr>
              <w:t>401.10.1</w:t>
            </w:r>
            <w:r w:rsidR="00EF1394" w:rsidRPr="00E34A95">
              <w:rPr>
                <w:rFonts w:eastAsia="Calibri"/>
                <w:sz w:val="20"/>
                <w:szCs w:val="20"/>
              </w:rPr>
              <w:t>95</w:t>
            </w:r>
          </w:p>
        </w:tc>
        <w:tc>
          <w:tcPr>
            <w:tcW w:w="6770" w:type="dxa"/>
            <w:shd w:val="clear" w:color="auto" w:fill="auto"/>
          </w:tcPr>
          <w:p w:rsidR="002C1770" w:rsidRPr="00E34A95" w:rsidRDefault="00EF1394" w:rsidP="00E34A95">
            <w:pPr>
              <w:jc w:val="both"/>
              <w:rPr>
                <w:rFonts w:eastAsia="Calibri"/>
                <w:sz w:val="20"/>
                <w:szCs w:val="20"/>
              </w:rPr>
            </w:pPr>
            <w:r w:rsidRPr="00E34A95">
              <w:rPr>
                <w:rFonts w:eastAsia="Calibri"/>
                <w:sz w:val="20"/>
                <w:szCs w:val="20"/>
              </w:rPr>
              <w:t xml:space="preserve">Переданы от </w:t>
            </w:r>
            <w:r w:rsidR="00E34A95" w:rsidRPr="00E34A95">
              <w:rPr>
                <w:rFonts w:eastAsia="Calibri"/>
                <w:sz w:val="20"/>
                <w:szCs w:val="20"/>
              </w:rPr>
              <w:t>м</w:t>
            </w:r>
            <w:r w:rsidRPr="00E34A95">
              <w:rPr>
                <w:rFonts w:eastAsia="Calibri"/>
                <w:sz w:val="20"/>
                <w:szCs w:val="20"/>
              </w:rPr>
              <w:t>инистерства цифрового развития Красноярского края</w:t>
            </w:r>
            <w:r w:rsidR="00E34A95" w:rsidRPr="00E34A95">
              <w:rPr>
                <w:rFonts w:eastAsia="Calibri"/>
                <w:sz w:val="20"/>
                <w:szCs w:val="20"/>
              </w:rPr>
              <w:t>,</w:t>
            </w:r>
            <w:r w:rsidRPr="00E34A95">
              <w:rPr>
                <w:rFonts w:eastAsia="Calibri"/>
                <w:sz w:val="20"/>
                <w:szCs w:val="20"/>
              </w:rPr>
              <w:t xml:space="preserve"> модернизированные нематериальные активы с общей балансовой стоимостью 1</w:t>
            </w:r>
            <w:r w:rsidR="00E34A95">
              <w:rPr>
                <w:rFonts w:eastAsia="Calibri"/>
                <w:sz w:val="20"/>
                <w:szCs w:val="20"/>
              </w:rPr>
              <w:t> </w:t>
            </w:r>
            <w:r w:rsidRPr="00E34A95">
              <w:rPr>
                <w:rFonts w:eastAsia="Calibri"/>
                <w:sz w:val="20"/>
                <w:szCs w:val="20"/>
              </w:rPr>
              <w:t>379</w:t>
            </w:r>
            <w:r w:rsidR="00E34A95">
              <w:rPr>
                <w:rFonts w:eastAsia="Calibri"/>
                <w:sz w:val="20"/>
                <w:szCs w:val="20"/>
              </w:rPr>
              <w:t xml:space="preserve"> </w:t>
            </w:r>
            <w:r w:rsidRPr="00E34A95">
              <w:rPr>
                <w:rFonts w:eastAsia="Calibri"/>
                <w:sz w:val="20"/>
                <w:szCs w:val="20"/>
              </w:rPr>
              <w:t>750,00  рублей</w:t>
            </w:r>
            <w:r w:rsidR="00E34A95">
              <w:rPr>
                <w:rFonts w:eastAsia="Calibri"/>
                <w:sz w:val="20"/>
                <w:szCs w:val="20"/>
              </w:rPr>
              <w:t>.</w:t>
            </w:r>
          </w:p>
        </w:tc>
      </w:tr>
      <w:tr w:rsidR="00EF1394" w:rsidRPr="00E34A95" w:rsidTr="00E601F7">
        <w:tc>
          <w:tcPr>
            <w:tcW w:w="1668" w:type="dxa"/>
            <w:shd w:val="clear" w:color="auto" w:fill="auto"/>
            <w:vAlign w:val="center"/>
          </w:tcPr>
          <w:p w:rsidR="00EF1394" w:rsidRPr="00E34A95" w:rsidRDefault="00EF1394" w:rsidP="00EF1394">
            <w:pPr>
              <w:autoSpaceDE w:val="0"/>
              <w:autoSpaceDN w:val="0"/>
              <w:adjustRightInd w:val="0"/>
              <w:jc w:val="center"/>
              <w:rPr>
                <w:rFonts w:eastAsia="Calibri"/>
                <w:sz w:val="20"/>
                <w:szCs w:val="20"/>
              </w:rPr>
            </w:pPr>
            <w:r w:rsidRPr="00E34A95">
              <w:rPr>
                <w:rFonts w:eastAsia="Calibri"/>
                <w:sz w:val="20"/>
                <w:szCs w:val="20"/>
              </w:rPr>
              <w:t>02.1</w:t>
            </w:r>
          </w:p>
        </w:tc>
        <w:tc>
          <w:tcPr>
            <w:tcW w:w="1701" w:type="dxa"/>
            <w:shd w:val="clear" w:color="auto" w:fill="auto"/>
            <w:vAlign w:val="center"/>
          </w:tcPr>
          <w:p w:rsidR="00EF1394" w:rsidRPr="00E34A95" w:rsidRDefault="00EF1394" w:rsidP="00EF1394">
            <w:pPr>
              <w:autoSpaceDE w:val="0"/>
              <w:autoSpaceDN w:val="0"/>
              <w:adjustRightInd w:val="0"/>
              <w:jc w:val="center"/>
              <w:rPr>
                <w:rFonts w:eastAsia="Calibri"/>
                <w:sz w:val="20"/>
                <w:szCs w:val="20"/>
              </w:rPr>
            </w:pPr>
          </w:p>
        </w:tc>
        <w:tc>
          <w:tcPr>
            <w:tcW w:w="6770" w:type="dxa"/>
            <w:shd w:val="clear" w:color="auto" w:fill="auto"/>
          </w:tcPr>
          <w:p w:rsidR="00EF1394" w:rsidRPr="00E34A95" w:rsidRDefault="00EF1394" w:rsidP="00E34A95">
            <w:pPr>
              <w:jc w:val="both"/>
              <w:rPr>
                <w:rFonts w:eastAsia="Calibri"/>
                <w:sz w:val="20"/>
                <w:szCs w:val="20"/>
              </w:rPr>
            </w:pPr>
            <w:r w:rsidRPr="00E34A95">
              <w:rPr>
                <w:rFonts w:eastAsia="Calibri"/>
                <w:sz w:val="20"/>
                <w:szCs w:val="20"/>
              </w:rPr>
              <w:t xml:space="preserve">Приняты от </w:t>
            </w:r>
            <w:r w:rsidR="00E34A95" w:rsidRPr="00E34A95">
              <w:rPr>
                <w:rFonts w:eastAsia="Calibri"/>
                <w:sz w:val="20"/>
                <w:szCs w:val="20"/>
              </w:rPr>
              <w:t>м</w:t>
            </w:r>
            <w:r w:rsidRPr="00E34A95">
              <w:rPr>
                <w:rFonts w:eastAsia="Calibri"/>
                <w:sz w:val="20"/>
                <w:szCs w:val="20"/>
              </w:rPr>
              <w:t>инистерства цифрового развития Красноярского края основные средства на ответственное хранение</w:t>
            </w:r>
            <w:r w:rsidR="00E546BC" w:rsidRPr="00E34A95">
              <w:rPr>
                <w:rFonts w:eastAsia="Calibri"/>
                <w:sz w:val="20"/>
                <w:szCs w:val="20"/>
              </w:rPr>
              <w:t xml:space="preserve"> до момента закрепления имущества за Службой</w:t>
            </w:r>
            <w:r w:rsidRPr="00E34A95">
              <w:rPr>
                <w:rFonts w:eastAsia="Calibri"/>
                <w:sz w:val="20"/>
                <w:szCs w:val="20"/>
              </w:rPr>
              <w:t xml:space="preserve"> общей балансовой стоимостью </w:t>
            </w:r>
            <w:r w:rsidR="00E546BC" w:rsidRPr="00E34A95">
              <w:rPr>
                <w:rFonts w:eastAsia="Calibri"/>
                <w:sz w:val="20"/>
                <w:szCs w:val="20"/>
              </w:rPr>
              <w:t xml:space="preserve">9 837 960,00 </w:t>
            </w:r>
            <w:r w:rsidRPr="00E34A95">
              <w:rPr>
                <w:rFonts w:eastAsia="Calibri"/>
                <w:sz w:val="20"/>
                <w:szCs w:val="20"/>
              </w:rPr>
              <w:t>рублей</w:t>
            </w:r>
            <w:r w:rsidR="00E546BC" w:rsidRPr="00E34A95">
              <w:rPr>
                <w:rFonts w:eastAsia="Calibri"/>
                <w:sz w:val="20"/>
                <w:szCs w:val="20"/>
              </w:rPr>
              <w:t xml:space="preserve">. </w:t>
            </w:r>
          </w:p>
        </w:tc>
      </w:tr>
      <w:tr w:rsidR="00E546BC" w:rsidRPr="00E34A95" w:rsidTr="00E601F7">
        <w:tc>
          <w:tcPr>
            <w:tcW w:w="1668" w:type="dxa"/>
            <w:shd w:val="clear" w:color="auto" w:fill="auto"/>
            <w:vAlign w:val="center"/>
          </w:tcPr>
          <w:p w:rsidR="00E546BC" w:rsidRPr="00E34A95" w:rsidRDefault="00E546BC" w:rsidP="00EF1394">
            <w:pPr>
              <w:autoSpaceDE w:val="0"/>
              <w:autoSpaceDN w:val="0"/>
              <w:adjustRightInd w:val="0"/>
              <w:jc w:val="center"/>
              <w:rPr>
                <w:rFonts w:eastAsia="Calibri"/>
                <w:sz w:val="20"/>
                <w:szCs w:val="20"/>
              </w:rPr>
            </w:pPr>
            <w:r w:rsidRPr="00E34A95">
              <w:rPr>
                <w:rFonts w:eastAsia="Calibri"/>
                <w:sz w:val="20"/>
                <w:szCs w:val="20"/>
              </w:rPr>
              <w:t>02.2</w:t>
            </w:r>
          </w:p>
        </w:tc>
        <w:tc>
          <w:tcPr>
            <w:tcW w:w="1701" w:type="dxa"/>
            <w:shd w:val="clear" w:color="auto" w:fill="auto"/>
            <w:vAlign w:val="center"/>
          </w:tcPr>
          <w:p w:rsidR="00E546BC" w:rsidRPr="00E34A95" w:rsidRDefault="00E546BC" w:rsidP="00EF1394">
            <w:pPr>
              <w:autoSpaceDE w:val="0"/>
              <w:autoSpaceDN w:val="0"/>
              <w:adjustRightInd w:val="0"/>
              <w:jc w:val="center"/>
              <w:rPr>
                <w:rFonts w:eastAsia="Calibri"/>
                <w:sz w:val="20"/>
                <w:szCs w:val="20"/>
              </w:rPr>
            </w:pPr>
          </w:p>
        </w:tc>
        <w:tc>
          <w:tcPr>
            <w:tcW w:w="6770" w:type="dxa"/>
            <w:shd w:val="clear" w:color="auto" w:fill="auto"/>
          </w:tcPr>
          <w:p w:rsidR="00E546BC" w:rsidRPr="00E34A95" w:rsidRDefault="00E546BC" w:rsidP="00E34A95">
            <w:pPr>
              <w:jc w:val="both"/>
              <w:rPr>
                <w:rFonts w:eastAsia="Calibri"/>
                <w:sz w:val="20"/>
                <w:szCs w:val="20"/>
              </w:rPr>
            </w:pPr>
            <w:r w:rsidRPr="00E34A95">
              <w:rPr>
                <w:rFonts w:eastAsia="Calibri"/>
                <w:sz w:val="20"/>
                <w:szCs w:val="20"/>
              </w:rPr>
              <w:t xml:space="preserve">Приняты от </w:t>
            </w:r>
            <w:r w:rsidR="00E34A95" w:rsidRPr="00E34A95">
              <w:rPr>
                <w:rFonts w:eastAsia="Calibri"/>
                <w:sz w:val="20"/>
                <w:szCs w:val="20"/>
              </w:rPr>
              <w:t>м</w:t>
            </w:r>
            <w:r w:rsidRPr="00E34A95">
              <w:rPr>
                <w:rFonts w:eastAsia="Calibri"/>
                <w:sz w:val="20"/>
                <w:szCs w:val="20"/>
              </w:rPr>
              <w:t xml:space="preserve">инистерства цифрового развития Красноярского края материальные запасы на ответственное хранение до момента закрепления имущества за Службой общей балансовой стоимостью 65 418,00рублей. </w:t>
            </w:r>
          </w:p>
        </w:tc>
      </w:tr>
      <w:tr w:rsidR="00D15ACB" w:rsidRPr="00E34A95" w:rsidTr="00E601F7">
        <w:tc>
          <w:tcPr>
            <w:tcW w:w="1668" w:type="dxa"/>
            <w:shd w:val="clear" w:color="auto" w:fill="auto"/>
            <w:vAlign w:val="center"/>
          </w:tcPr>
          <w:p w:rsidR="00BD43AB" w:rsidRPr="00E34A95" w:rsidRDefault="00BD43AB" w:rsidP="00EF1394">
            <w:pPr>
              <w:autoSpaceDE w:val="0"/>
              <w:autoSpaceDN w:val="0"/>
              <w:adjustRightInd w:val="0"/>
              <w:jc w:val="center"/>
              <w:rPr>
                <w:rFonts w:eastAsia="Calibri"/>
                <w:sz w:val="20"/>
                <w:szCs w:val="20"/>
              </w:rPr>
            </w:pPr>
            <w:r w:rsidRPr="00E34A95">
              <w:rPr>
                <w:rFonts w:eastAsia="Calibri"/>
                <w:sz w:val="20"/>
                <w:szCs w:val="20"/>
              </w:rPr>
              <w:t>401.20.281</w:t>
            </w:r>
          </w:p>
        </w:tc>
        <w:tc>
          <w:tcPr>
            <w:tcW w:w="1701" w:type="dxa"/>
            <w:shd w:val="clear" w:color="auto" w:fill="auto"/>
            <w:vAlign w:val="center"/>
          </w:tcPr>
          <w:p w:rsidR="00BD43AB" w:rsidRPr="00E34A95" w:rsidRDefault="00BD43AB" w:rsidP="00EF1394">
            <w:pPr>
              <w:autoSpaceDE w:val="0"/>
              <w:autoSpaceDN w:val="0"/>
              <w:adjustRightInd w:val="0"/>
              <w:jc w:val="center"/>
              <w:rPr>
                <w:rFonts w:eastAsia="Calibri"/>
                <w:sz w:val="20"/>
                <w:szCs w:val="20"/>
              </w:rPr>
            </w:pPr>
            <w:r w:rsidRPr="00E34A95">
              <w:rPr>
                <w:rFonts w:eastAsia="Calibri"/>
                <w:sz w:val="20"/>
                <w:szCs w:val="20"/>
              </w:rPr>
              <w:t>101.35</w:t>
            </w:r>
          </w:p>
        </w:tc>
        <w:tc>
          <w:tcPr>
            <w:tcW w:w="6770" w:type="dxa"/>
            <w:shd w:val="clear" w:color="auto" w:fill="auto"/>
          </w:tcPr>
          <w:p w:rsidR="00D15ACB" w:rsidRPr="00E34A95" w:rsidRDefault="00BD43AB" w:rsidP="00E8507F">
            <w:pPr>
              <w:jc w:val="both"/>
              <w:rPr>
                <w:rFonts w:eastAsia="Calibri"/>
                <w:sz w:val="20"/>
                <w:szCs w:val="20"/>
              </w:rPr>
            </w:pPr>
            <w:r w:rsidRPr="00E34A95">
              <w:rPr>
                <w:rFonts w:eastAsia="Calibri"/>
                <w:sz w:val="20"/>
                <w:szCs w:val="20"/>
              </w:rPr>
              <w:t>Передан КГАПОУ «</w:t>
            </w:r>
            <w:proofErr w:type="spellStart"/>
            <w:r w:rsidRPr="00E34A95">
              <w:rPr>
                <w:rFonts w:eastAsia="Calibri"/>
                <w:sz w:val="20"/>
                <w:szCs w:val="20"/>
              </w:rPr>
              <w:t>Ачинск</w:t>
            </w:r>
            <w:r w:rsidR="00E8507F" w:rsidRPr="00E34A95">
              <w:rPr>
                <w:rFonts w:eastAsia="Calibri"/>
                <w:sz w:val="20"/>
                <w:szCs w:val="20"/>
              </w:rPr>
              <w:t>ому</w:t>
            </w:r>
            <w:proofErr w:type="spellEnd"/>
            <w:r w:rsidRPr="00E34A95">
              <w:rPr>
                <w:rFonts w:eastAsia="Calibri"/>
                <w:sz w:val="20"/>
                <w:szCs w:val="20"/>
              </w:rPr>
              <w:t xml:space="preserve"> колледж</w:t>
            </w:r>
            <w:r w:rsidR="00E8507F" w:rsidRPr="00E34A95">
              <w:rPr>
                <w:rFonts w:eastAsia="Calibri"/>
                <w:sz w:val="20"/>
                <w:szCs w:val="20"/>
              </w:rPr>
              <w:t>у</w:t>
            </w:r>
            <w:r w:rsidRPr="00E34A95">
              <w:rPr>
                <w:rFonts w:eastAsia="Calibri"/>
                <w:sz w:val="20"/>
                <w:szCs w:val="20"/>
              </w:rPr>
              <w:t xml:space="preserve"> транспорта и сельского хозяйства» </w:t>
            </w:r>
            <w:r w:rsidR="00E8507F" w:rsidRPr="00E34A95">
              <w:rPr>
                <w:rFonts w:eastAsia="Calibri"/>
                <w:sz w:val="20"/>
                <w:szCs w:val="20"/>
              </w:rPr>
              <w:t>автомобиль ГАЗ -322100-0000415</w:t>
            </w:r>
            <w:r w:rsidRPr="00E34A95">
              <w:rPr>
                <w:rFonts w:eastAsia="Calibri"/>
                <w:sz w:val="20"/>
                <w:szCs w:val="20"/>
              </w:rPr>
              <w:t xml:space="preserve"> с общей балансовой стоимостью 345 622,68  рублей</w:t>
            </w:r>
            <w:r w:rsidR="00E34A95">
              <w:rPr>
                <w:rFonts w:eastAsia="Calibri"/>
                <w:sz w:val="20"/>
                <w:szCs w:val="20"/>
              </w:rPr>
              <w:t>.</w:t>
            </w:r>
          </w:p>
        </w:tc>
      </w:tr>
    </w:tbl>
    <w:p w:rsidR="00E34A95" w:rsidRDefault="00E34A95" w:rsidP="00186E68">
      <w:pPr>
        <w:shd w:val="clear" w:color="auto" w:fill="FFFFFF"/>
        <w:ind w:firstLine="708"/>
        <w:jc w:val="both"/>
        <w:rPr>
          <w:sz w:val="28"/>
          <w:szCs w:val="28"/>
        </w:rPr>
      </w:pPr>
    </w:p>
    <w:p w:rsidR="00186E68" w:rsidRPr="00E34A95" w:rsidRDefault="00186E68" w:rsidP="00186E68">
      <w:pPr>
        <w:shd w:val="clear" w:color="auto" w:fill="FFFFFF"/>
        <w:ind w:firstLine="708"/>
        <w:jc w:val="both"/>
        <w:rPr>
          <w:sz w:val="28"/>
          <w:szCs w:val="28"/>
        </w:rPr>
      </w:pPr>
      <w:r w:rsidRPr="00E34A95">
        <w:rPr>
          <w:sz w:val="28"/>
          <w:szCs w:val="28"/>
        </w:rPr>
        <w:t>По результатам инвентаризации комиссией установлено, что 1</w:t>
      </w:r>
      <w:r w:rsidR="00DB01F8" w:rsidRPr="00E34A95">
        <w:rPr>
          <w:sz w:val="28"/>
          <w:szCs w:val="28"/>
        </w:rPr>
        <w:t>94</w:t>
      </w:r>
      <w:r w:rsidRPr="00E34A95">
        <w:rPr>
          <w:sz w:val="28"/>
          <w:szCs w:val="28"/>
        </w:rPr>
        <w:t xml:space="preserve"> объект</w:t>
      </w:r>
      <w:r w:rsidR="00DB01F8" w:rsidRPr="00E34A95">
        <w:rPr>
          <w:sz w:val="28"/>
          <w:szCs w:val="28"/>
        </w:rPr>
        <w:t>а</w:t>
      </w:r>
      <w:r w:rsidRPr="00E34A95">
        <w:rPr>
          <w:sz w:val="28"/>
          <w:szCs w:val="28"/>
        </w:rPr>
        <w:t xml:space="preserve"> основных средств не соответству</w:t>
      </w:r>
      <w:r w:rsidR="00FF2F25" w:rsidRPr="00E34A95">
        <w:rPr>
          <w:sz w:val="28"/>
          <w:szCs w:val="28"/>
        </w:rPr>
        <w:t>ют критериям признания актива.</w:t>
      </w:r>
      <w:r w:rsidRPr="00E34A95">
        <w:rPr>
          <w:sz w:val="28"/>
          <w:szCs w:val="28"/>
        </w:rPr>
        <w:t xml:space="preserve"> </w:t>
      </w:r>
      <w:proofErr w:type="gramStart"/>
      <w:r w:rsidR="00FF2F25" w:rsidRPr="00E34A95">
        <w:rPr>
          <w:sz w:val="28"/>
          <w:szCs w:val="28"/>
        </w:rPr>
        <w:t>Данное и</w:t>
      </w:r>
      <w:r w:rsidRPr="00E34A95">
        <w:rPr>
          <w:sz w:val="28"/>
          <w:szCs w:val="28"/>
        </w:rPr>
        <w:t>мущество списан</w:t>
      </w:r>
      <w:r w:rsidR="006E0EF1" w:rsidRPr="00E34A95">
        <w:rPr>
          <w:sz w:val="28"/>
          <w:szCs w:val="28"/>
        </w:rPr>
        <w:t>о</w:t>
      </w:r>
      <w:r w:rsidRPr="00E34A95">
        <w:rPr>
          <w:sz w:val="28"/>
          <w:szCs w:val="28"/>
        </w:rPr>
        <w:t xml:space="preserve"> с балансов</w:t>
      </w:r>
      <w:r w:rsidR="005607B3" w:rsidRPr="00E34A95">
        <w:rPr>
          <w:sz w:val="28"/>
          <w:szCs w:val="28"/>
        </w:rPr>
        <w:t>ых</w:t>
      </w:r>
      <w:r w:rsidRPr="00E34A95">
        <w:rPr>
          <w:sz w:val="28"/>
          <w:szCs w:val="28"/>
        </w:rPr>
        <w:t xml:space="preserve"> счет</w:t>
      </w:r>
      <w:r w:rsidR="005607B3" w:rsidRPr="00E34A95">
        <w:rPr>
          <w:sz w:val="28"/>
          <w:szCs w:val="28"/>
        </w:rPr>
        <w:t>ов</w:t>
      </w:r>
      <w:r w:rsidRPr="00E34A95">
        <w:rPr>
          <w:sz w:val="28"/>
          <w:szCs w:val="28"/>
        </w:rPr>
        <w:t xml:space="preserve"> 101.34 «Машины и оборудование – иное движимое имущество учреждения</w:t>
      </w:r>
      <w:r w:rsidR="00FF2F25" w:rsidRPr="00E34A95">
        <w:rPr>
          <w:sz w:val="28"/>
          <w:szCs w:val="28"/>
        </w:rPr>
        <w:t>»</w:t>
      </w:r>
      <w:r w:rsidR="005607B3" w:rsidRPr="00E34A95">
        <w:rPr>
          <w:sz w:val="28"/>
          <w:szCs w:val="28"/>
        </w:rPr>
        <w:t>, 101.36 «Инвентарь производственный и хозяйственный – иное движимое имущество учреждения»</w:t>
      </w:r>
      <w:r w:rsidR="00FF2F25" w:rsidRPr="00E34A95">
        <w:rPr>
          <w:sz w:val="28"/>
          <w:szCs w:val="28"/>
        </w:rPr>
        <w:t xml:space="preserve"> и </w:t>
      </w:r>
      <w:proofErr w:type="spellStart"/>
      <w:r w:rsidRPr="00E34A95">
        <w:rPr>
          <w:sz w:val="28"/>
          <w:szCs w:val="28"/>
        </w:rPr>
        <w:t>забалансов</w:t>
      </w:r>
      <w:r w:rsidR="00DB01F8" w:rsidRPr="00E34A95">
        <w:rPr>
          <w:sz w:val="28"/>
          <w:szCs w:val="28"/>
        </w:rPr>
        <w:t>ых</w:t>
      </w:r>
      <w:proofErr w:type="spellEnd"/>
      <w:r w:rsidRPr="00E34A95">
        <w:rPr>
          <w:sz w:val="28"/>
          <w:szCs w:val="28"/>
        </w:rPr>
        <w:t xml:space="preserve"> счет</w:t>
      </w:r>
      <w:r w:rsidR="00DB01F8" w:rsidRPr="00E34A95">
        <w:rPr>
          <w:sz w:val="28"/>
          <w:szCs w:val="28"/>
        </w:rPr>
        <w:t>ов</w:t>
      </w:r>
      <w:r w:rsidRPr="00E34A95">
        <w:rPr>
          <w:sz w:val="28"/>
          <w:szCs w:val="28"/>
        </w:rPr>
        <w:t xml:space="preserve"> 21.34 «Машины и оборудование - иное движимое имущество»</w:t>
      </w:r>
      <w:r w:rsidR="00DB01F8" w:rsidRPr="00E34A95">
        <w:rPr>
          <w:sz w:val="28"/>
          <w:szCs w:val="28"/>
        </w:rPr>
        <w:t xml:space="preserve">, 21.36 «Инвентарь производственный и хозяйственный - иное движимое имущество» </w:t>
      </w:r>
      <w:r w:rsidR="00FF2F25" w:rsidRPr="00E34A95">
        <w:rPr>
          <w:sz w:val="28"/>
          <w:szCs w:val="28"/>
        </w:rPr>
        <w:t>и отражено</w:t>
      </w:r>
      <w:r w:rsidRPr="00E34A95">
        <w:rPr>
          <w:sz w:val="28"/>
          <w:szCs w:val="28"/>
        </w:rPr>
        <w:t xml:space="preserve"> на </w:t>
      </w:r>
      <w:proofErr w:type="spellStart"/>
      <w:r w:rsidRPr="00E34A95">
        <w:rPr>
          <w:sz w:val="28"/>
          <w:szCs w:val="28"/>
        </w:rPr>
        <w:t>забалансовом</w:t>
      </w:r>
      <w:proofErr w:type="spellEnd"/>
      <w:r w:rsidRPr="00E34A95">
        <w:rPr>
          <w:sz w:val="28"/>
          <w:szCs w:val="28"/>
        </w:rPr>
        <w:t xml:space="preserve"> счете 02.</w:t>
      </w:r>
      <w:r w:rsidR="00DB01F8" w:rsidRPr="00E34A95">
        <w:rPr>
          <w:sz w:val="28"/>
          <w:szCs w:val="28"/>
        </w:rPr>
        <w:t>3</w:t>
      </w:r>
      <w:r w:rsidRPr="00E34A95">
        <w:rPr>
          <w:sz w:val="28"/>
          <w:szCs w:val="28"/>
        </w:rPr>
        <w:t xml:space="preserve"> "</w:t>
      </w:r>
      <w:r w:rsidR="00DB01F8" w:rsidRPr="00E34A95">
        <w:rPr>
          <w:sz w:val="28"/>
          <w:szCs w:val="28"/>
        </w:rPr>
        <w:t>ОС, не признанные активом</w:t>
      </w:r>
      <w:r w:rsidRPr="00E34A95">
        <w:rPr>
          <w:sz w:val="28"/>
          <w:szCs w:val="28"/>
        </w:rPr>
        <w:t>" в условной оценке: один объект - один рубль, из них:</w:t>
      </w:r>
      <w:proofErr w:type="gramEnd"/>
    </w:p>
    <w:p w:rsidR="005607B3" w:rsidRPr="00E34A95" w:rsidRDefault="00186E68" w:rsidP="00186E68">
      <w:pPr>
        <w:shd w:val="clear" w:color="auto" w:fill="FFFFFF"/>
        <w:ind w:firstLine="142"/>
        <w:jc w:val="both"/>
        <w:rPr>
          <w:sz w:val="28"/>
          <w:szCs w:val="28"/>
        </w:rPr>
      </w:pPr>
      <w:r w:rsidRPr="00E34A95">
        <w:rPr>
          <w:sz w:val="28"/>
          <w:szCs w:val="28"/>
        </w:rPr>
        <w:t xml:space="preserve">- </w:t>
      </w:r>
      <w:r w:rsidR="005607B3" w:rsidRPr="00E34A95">
        <w:rPr>
          <w:sz w:val="28"/>
          <w:szCs w:val="28"/>
        </w:rPr>
        <w:t>8</w:t>
      </w:r>
      <w:r w:rsidRPr="00E34A95">
        <w:rPr>
          <w:sz w:val="28"/>
          <w:szCs w:val="28"/>
        </w:rPr>
        <w:t>9 объект</w:t>
      </w:r>
      <w:r w:rsidR="005607B3" w:rsidRPr="00E34A95">
        <w:rPr>
          <w:sz w:val="28"/>
          <w:szCs w:val="28"/>
        </w:rPr>
        <w:t>ов</w:t>
      </w:r>
      <w:r w:rsidRPr="00E34A95">
        <w:rPr>
          <w:sz w:val="28"/>
          <w:szCs w:val="28"/>
        </w:rPr>
        <w:t xml:space="preserve"> счет 101.34 «Машины и оборудование – иное движимое имущество учреждения» на сумму </w:t>
      </w:r>
      <w:r w:rsidR="005607B3" w:rsidRPr="00E34A95">
        <w:rPr>
          <w:sz w:val="28"/>
          <w:szCs w:val="28"/>
        </w:rPr>
        <w:t xml:space="preserve">844 018,18 </w:t>
      </w:r>
      <w:r w:rsidRPr="00E34A95">
        <w:rPr>
          <w:sz w:val="28"/>
          <w:szCs w:val="28"/>
        </w:rPr>
        <w:t>руб</w:t>
      </w:r>
      <w:r w:rsidR="005607B3" w:rsidRPr="00E34A95">
        <w:rPr>
          <w:sz w:val="28"/>
          <w:szCs w:val="28"/>
        </w:rPr>
        <w:t>лей;</w:t>
      </w:r>
    </w:p>
    <w:p w:rsidR="00186E68" w:rsidRPr="00E34A95" w:rsidRDefault="005607B3" w:rsidP="00186E68">
      <w:pPr>
        <w:shd w:val="clear" w:color="auto" w:fill="FFFFFF"/>
        <w:ind w:firstLine="142"/>
        <w:jc w:val="both"/>
        <w:rPr>
          <w:sz w:val="28"/>
          <w:szCs w:val="28"/>
        </w:rPr>
      </w:pPr>
      <w:r w:rsidRPr="00E34A95">
        <w:rPr>
          <w:sz w:val="28"/>
          <w:szCs w:val="28"/>
        </w:rPr>
        <w:t>- 6 объектов счет 101.36 «Инвентарь производственный и хозяйственный – иное движимое имущество учреждения» на сумму 35 974,31 рубля;</w:t>
      </w:r>
    </w:p>
    <w:p w:rsidR="00186E68" w:rsidRPr="00E34A95" w:rsidRDefault="00186E68" w:rsidP="00186E68">
      <w:pPr>
        <w:shd w:val="clear" w:color="auto" w:fill="FFFFFF"/>
        <w:ind w:firstLine="142"/>
        <w:jc w:val="both"/>
        <w:rPr>
          <w:sz w:val="28"/>
          <w:szCs w:val="28"/>
        </w:rPr>
      </w:pPr>
      <w:r w:rsidRPr="00E34A95">
        <w:rPr>
          <w:sz w:val="28"/>
          <w:szCs w:val="28"/>
        </w:rPr>
        <w:t xml:space="preserve">- </w:t>
      </w:r>
      <w:r w:rsidR="00DB01F8" w:rsidRPr="00E34A95">
        <w:rPr>
          <w:sz w:val="28"/>
          <w:szCs w:val="28"/>
        </w:rPr>
        <w:t>42</w:t>
      </w:r>
      <w:r w:rsidRPr="00E34A95">
        <w:rPr>
          <w:sz w:val="28"/>
          <w:szCs w:val="28"/>
        </w:rPr>
        <w:t xml:space="preserve"> объект</w:t>
      </w:r>
      <w:r w:rsidR="00DB01F8" w:rsidRPr="00E34A95">
        <w:rPr>
          <w:sz w:val="28"/>
          <w:szCs w:val="28"/>
        </w:rPr>
        <w:t>а</w:t>
      </w:r>
      <w:r w:rsidRPr="00E34A95">
        <w:rPr>
          <w:sz w:val="28"/>
          <w:szCs w:val="28"/>
        </w:rPr>
        <w:t xml:space="preserve"> счет 21.34 «Машины и оборудование - иное движимое имущество» </w:t>
      </w:r>
      <w:r w:rsidR="005607B3" w:rsidRPr="00E34A95">
        <w:rPr>
          <w:sz w:val="28"/>
          <w:szCs w:val="28"/>
        </w:rPr>
        <w:t xml:space="preserve">на сумму </w:t>
      </w:r>
      <w:r w:rsidR="00DB01F8" w:rsidRPr="00E34A95">
        <w:rPr>
          <w:sz w:val="28"/>
          <w:szCs w:val="28"/>
        </w:rPr>
        <w:t xml:space="preserve">22 011,90 </w:t>
      </w:r>
      <w:r w:rsidR="005607B3" w:rsidRPr="00E34A95">
        <w:rPr>
          <w:sz w:val="28"/>
          <w:szCs w:val="28"/>
        </w:rPr>
        <w:t>рубл</w:t>
      </w:r>
      <w:r w:rsidR="00DB01F8" w:rsidRPr="00E34A95">
        <w:rPr>
          <w:sz w:val="28"/>
          <w:szCs w:val="28"/>
        </w:rPr>
        <w:t>я;</w:t>
      </w:r>
    </w:p>
    <w:p w:rsidR="005607B3" w:rsidRPr="00E34A95" w:rsidRDefault="005607B3" w:rsidP="005607B3">
      <w:pPr>
        <w:shd w:val="clear" w:color="auto" w:fill="FFFFFF"/>
        <w:ind w:firstLine="142"/>
        <w:jc w:val="both"/>
        <w:rPr>
          <w:sz w:val="28"/>
          <w:szCs w:val="28"/>
        </w:rPr>
      </w:pPr>
      <w:r w:rsidRPr="00E34A95">
        <w:rPr>
          <w:sz w:val="28"/>
          <w:szCs w:val="28"/>
        </w:rPr>
        <w:t xml:space="preserve">- </w:t>
      </w:r>
      <w:r w:rsidR="00E53BE0" w:rsidRPr="00E34A95">
        <w:rPr>
          <w:sz w:val="28"/>
          <w:szCs w:val="28"/>
        </w:rPr>
        <w:t>154</w:t>
      </w:r>
      <w:r w:rsidRPr="00E34A95">
        <w:rPr>
          <w:sz w:val="28"/>
          <w:szCs w:val="28"/>
        </w:rPr>
        <w:t xml:space="preserve"> объектов счет 21.36 «Инвентарь производственный и хозяйственный - иное движимое имущество» на сумму 41 764,56 рубля.</w:t>
      </w:r>
    </w:p>
    <w:p w:rsidR="002F48A8" w:rsidRPr="00E34A95" w:rsidRDefault="002F48A8" w:rsidP="005607B3">
      <w:pPr>
        <w:shd w:val="clear" w:color="auto" w:fill="FFFFFF"/>
        <w:ind w:firstLine="142"/>
        <w:jc w:val="both"/>
        <w:rPr>
          <w:sz w:val="28"/>
          <w:szCs w:val="28"/>
        </w:rPr>
      </w:pPr>
      <w:r w:rsidRPr="00E34A95">
        <w:rPr>
          <w:sz w:val="28"/>
          <w:szCs w:val="28"/>
        </w:rPr>
        <w:t xml:space="preserve">В соответствии с письмом агентства по управлению государственным имуществом  Красноярского края от 22.08.2019 №100-92-2231 «О согласовании списания имущества» Служба произвела списание </w:t>
      </w:r>
      <w:r w:rsidR="003F7740" w:rsidRPr="00E34A95">
        <w:rPr>
          <w:sz w:val="28"/>
          <w:szCs w:val="28"/>
        </w:rPr>
        <w:t>97</w:t>
      </w:r>
      <w:r w:rsidRPr="00E34A95">
        <w:rPr>
          <w:sz w:val="28"/>
          <w:szCs w:val="28"/>
        </w:rPr>
        <w:t xml:space="preserve"> объектов основных средств</w:t>
      </w:r>
      <w:r w:rsidR="00EF1394" w:rsidRPr="00E34A95">
        <w:rPr>
          <w:sz w:val="28"/>
          <w:szCs w:val="28"/>
        </w:rPr>
        <w:t>.</w:t>
      </w:r>
    </w:p>
    <w:p w:rsidR="00F22365" w:rsidRPr="00E34A95" w:rsidRDefault="00F22365" w:rsidP="00F22365">
      <w:pPr>
        <w:shd w:val="clear" w:color="auto" w:fill="FFFFFF"/>
        <w:ind w:firstLine="142"/>
        <w:jc w:val="both"/>
        <w:rPr>
          <w:sz w:val="28"/>
          <w:szCs w:val="28"/>
        </w:rPr>
      </w:pPr>
      <w:r w:rsidRPr="00E34A95">
        <w:rPr>
          <w:sz w:val="28"/>
          <w:szCs w:val="28"/>
        </w:rPr>
        <w:t>Службой при проведении инвентаризации в 2019 году был поставлен на баланс Сайт Службы в сумме 161 304,17 руб.</w:t>
      </w:r>
    </w:p>
    <w:p w:rsidR="00E53BE0" w:rsidRPr="00E34A95" w:rsidRDefault="00186E68" w:rsidP="006B1217">
      <w:pPr>
        <w:shd w:val="clear" w:color="auto" w:fill="FFFFFF"/>
        <w:ind w:firstLine="142"/>
        <w:jc w:val="both"/>
        <w:rPr>
          <w:sz w:val="28"/>
          <w:szCs w:val="28"/>
        </w:rPr>
      </w:pPr>
      <w:r w:rsidRPr="00E34A95">
        <w:rPr>
          <w:sz w:val="28"/>
          <w:szCs w:val="28"/>
        </w:rPr>
        <w:lastRenderedPageBreak/>
        <w:t>Амортизация основных средств на конец отчетного 201</w:t>
      </w:r>
      <w:r w:rsidR="00830D48" w:rsidRPr="00E34A95">
        <w:rPr>
          <w:sz w:val="28"/>
          <w:szCs w:val="28"/>
        </w:rPr>
        <w:t>9</w:t>
      </w:r>
      <w:r w:rsidRPr="00E34A95">
        <w:rPr>
          <w:sz w:val="28"/>
          <w:szCs w:val="28"/>
        </w:rPr>
        <w:t xml:space="preserve"> года составила </w:t>
      </w:r>
    </w:p>
    <w:p w:rsidR="00186E68" w:rsidRPr="00E34A95" w:rsidRDefault="00E53BE0" w:rsidP="006B1217">
      <w:pPr>
        <w:shd w:val="clear" w:color="auto" w:fill="FFFFFF"/>
        <w:ind w:firstLine="142"/>
        <w:jc w:val="both"/>
        <w:rPr>
          <w:sz w:val="28"/>
          <w:szCs w:val="28"/>
        </w:rPr>
      </w:pPr>
      <w:r w:rsidRPr="00E34A95">
        <w:rPr>
          <w:sz w:val="28"/>
          <w:szCs w:val="28"/>
        </w:rPr>
        <w:t>25 220 096,31</w:t>
      </w:r>
      <w:r w:rsidR="00BD6A31" w:rsidRPr="00E34A95">
        <w:rPr>
          <w:sz w:val="28"/>
          <w:szCs w:val="28"/>
        </w:rPr>
        <w:t xml:space="preserve"> </w:t>
      </w:r>
      <w:r w:rsidR="00186E68" w:rsidRPr="00E34A95">
        <w:rPr>
          <w:sz w:val="28"/>
          <w:szCs w:val="28"/>
        </w:rPr>
        <w:t xml:space="preserve">рублей. </w:t>
      </w:r>
    </w:p>
    <w:p w:rsidR="00186E68" w:rsidRPr="00E34A95" w:rsidRDefault="00186E68" w:rsidP="006B1217">
      <w:pPr>
        <w:shd w:val="clear" w:color="auto" w:fill="FFFFFF"/>
        <w:ind w:firstLine="142"/>
        <w:jc w:val="both"/>
        <w:rPr>
          <w:sz w:val="28"/>
          <w:szCs w:val="28"/>
        </w:rPr>
      </w:pPr>
      <w:r w:rsidRPr="00E34A95">
        <w:rPr>
          <w:sz w:val="28"/>
          <w:szCs w:val="28"/>
        </w:rPr>
        <w:t>Службой в 201</w:t>
      </w:r>
      <w:r w:rsidR="00830D48" w:rsidRPr="00E34A95">
        <w:rPr>
          <w:sz w:val="28"/>
          <w:szCs w:val="28"/>
        </w:rPr>
        <w:t>9</w:t>
      </w:r>
      <w:r w:rsidRPr="00E34A95">
        <w:rPr>
          <w:sz w:val="28"/>
          <w:szCs w:val="28"/>
        </w:rPr>
        <w:t xml:space="preserve"> году приобретены основные средства:</w:t>
      </w:r>
    </w:p>
    <w:p w:rsidR="00186E68" w:rsidRPr="00E34A95" w:rsidRDefault="00186E68" w:rsidP="00186E68">
      <w:pPr>
        <w:shd w:val="clear" w:color="auto" w:fill="FFFFFF"/>
        <w:ind w:firstLine="54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6"/>
        <w:gridCol w:w="2593"/>
        <w:gridCol w:w="3057"/>
        <w:gridCol w:w="952"/>
        <w:gridCol w:w="2025"/>
      </w:tblGrid>
      <w:tr w:rsidR="00186E68" w:rsidRPr="00E34A95" w:rsidTr="002A1296">
        <w:tc>
          <w:tcPr>
            <w:tcW w:w="1296" w:type="dxa"/>
          </w:tcPr>
          <w:p w:rsidR="00186E68" w:rsidRPr="00E34A95" w:rsidRDefault="00186E68" w:rsidP="002A1296">
            <w:pPr>
              <w:jc w:val="both"/>
            </w:pPr>
            <w:r w:rsidRPr="00E34A95">
              <w:t>Дата</w:t>
            </w:r>
          </w:p>
        </w:tc>
        <w:tc>
          <w:tcPr>
            <w:tcW w:w="2593" w:type="dxa"/>
          </w:tcPr>
          <w:p w:rsidR="00186E68" w:rsidRPr="00E34A95" w:rsidRDefault="00186E68" w:rsidP="002A1296">
            <w:pPr>
              <w:jc w:val="both"/>
            </w:pPr>
            <w:r w:rsidRPr="00E34A95">
              <w:t>Наименование поставщика</w:t>
            </w:r>
          </w:p>
        </w:tc>
        <w:tc>
          <w:tcPr>
            <w:tcW w:w="3057" w:type="dxa"/>
          </w:tcPr>
          <w:p w:rsidR="00186E68" w:rsidRPr="00E34A95" w:rsidRDefault="00186E68" w:rsidP="002A1296">
            <w:pPr>
              <w:jc w:val="both"/>
            </w:pPr>
            <w:r w:rsidRPr="00E34A95">
              <w:t>Наименование</w:t>
            </w:r>
          </w:p>
        </w:tc>
        <w:tc>
          <w:tcPr>
            <w:tcW w:w="952" w:type="dxa"/>
          </w:tcPr>
          <w:p w:rsidR="00186E68" w:rsidRPr="00E34A95" w:rsidRDefault="00186E68" w:rsidP="002A1296">
            <w:pPr>
              <w:jc w:val="both"/>
            </w:pPr>
            <w:r w:rsidRPr="00E34A95">
              <w:t>Кол-во</w:t>
            </w:r>
          </w:p>
        </w:tc>
        <w:tc>
          <w:tcPr>
            <w:tcW w:w="2025" w:type="dxa"/>
          </w:tcPr>
          <w:p w:rsidR="00186E68" w:rsidRPr="00E34A95" w:rsidRDefault="00186E68" w:rsidP="002A1296">
            <w:r w:rsidRPr="00E34A95">
              <w:t>Стоимость</w:t>
            </w:r>
          </w:p>
        </w:tc>
      </w:tr>
      <w:tr w:rsidR="00830D48" w:rsidRPr="00E34A95" w:rsidTr="002A1296">
        <w:tc>
          <w:tcPr>
            <w:tcW w:w="9923" w:type="dxa"/>
            <w:gridSpan w:val="5"/>
          </w:tcPr>
          <w:p w:rsidR="00830D48" w:rsidRPr="00E34A95" w:rsidRDefault="00830D48" w:rsidP="009F2DAD">
            <w:pPr>
              <w:tabs>
                <w:tab w:val="left" w:pos="0"/>
              </w:tabs>
            </w:pPr>
            <w:r w:rsidRPr="00E34A95">
              <w:t>«</w:t>
            </w:r>
            <w:r w:rsidR="002B604C" w:rsidRPr="00E34A95">
              <w:t>Транспортные средства</w:t>
            </w:r>
            <w:r w:rsidRPr="00E34A95">
              <w:t>»</w:t>
            </w:r>
          </w:p>
        </w:tc>
      </w:tr>
      <w:tr w:rsidR="00830D48" w:rsidRPr="00E34A95" w:rsidTr="002A1296">
        <w:tc>
          <w:tcPr>
            <w:tcW w:w="1296" w:type="dxa"/>
          </w:tcPr>
          <w:p w:rsidR="00830D48" w:rsidRPr="00E34A95" w:rsidRDefault="002B604C" w:rsidP="009F2DAD">
            <w:pPr>
              <w:jc w:val="both"/>
            </w:pPr>
            <w:r w:rsidRPr="00E34A95">
              <w:t>04.06.2019</w:t>
            </w:r>
          </w:p>
        </w:tc>
        <w:tc>
          <w:tcPr>
            <w:tcW w:w="2593" w:type="dxa"/>
          </w:tcPr>
          <w:p w:rsidR="00830D48" w:rsidRPr="00E34A95" w:rsidRDefault="002B604C" w:rsidP="00267E9F">
            <w:r w:rsidRPr="00E34A95">
              <w:t>АО "А</w:t>
            </w:r>
            <w:r w:rsidR="00267E9F" w:rsidRPr="00E34A95">
              <w:t xml:space="preserve">втоцентр </w:t>
            </w:r>
            <w:r w:rsidRPr="00E34A95">
              <w:t xml:space="preserve"> </w:t>
            </w:r>
            <w:proofErr w:type="spellStart"/>
            <w:r w:rsidRPr="00E34A95">
              <w:t>К</w:t>
            </w:r>
            <w:r w:rsidR="00267E9F" w:rsidRPr="00E34A95">
              <w:t>расгазсервис</w:t>
            </w:r>
            <w:proofErr w:type="spellEnd"/>
            <w:r w:rsidRPr="00E34A95">
              <w:t>"</w:t>
            </w:r>
          </w:p>
        </w:tc>
        <w:tc>
          <w:tcPr>
            <w:tcW w:w="3057" w:type="dxa"/>
          </w:tcPr>
          <w:p w:rsidR="00830D48" w:rsidRPr="00E34A95" w:rsidRDefault="002B604C" w:rsidP="00267E9F">
            <w:r w:rsidRPr="00E34A95">
              <w:t>ГАЗ-2217 Специальное пассажирское ТС</w:t>
            </w:r>
          </w:p>
        </w:tc>
        <w:tc>
          <w:tcPr>
            <w:tcW w:w="952" w:type="dxa"/>
          </w:tcPr>
          <w:p w:rsidR="00830D48" w:rsidRPr="00E34A95" w:rsidRDefault="002B604C" w:rsidP="009F2DAD">
            <w:pPr>
              <w:jc w:val="center"/>
            </w:pPr>
            <w:r w:rsidRPr="00E34A95">
              <w:t>1</w:t>
            </w:r>
          </w:p>
        </w:tc>
        <w:tc>
          <w:tcPr>
            <w:tcW w:w="2025" w:type="dxa"/>
          </w:tcPr>
          <w:p w:rsidR="00830D48" w:rsidRPr="00E34A95" w:rsidRDefault="002B604C" w:rsidP="009F2DAD">
            <w:pPr>
              <w:jc w:val="center"/>
            </w:pPr>
            <w:r w:rsidRPr="00E34A95">
              <w:t>894 915,00</w:t>
            </w:r>
          </w:p>
        </w:tc>
      </w:tr>
      <w:tr w:rsidR="00267E9F" w:rsidRPr="00E34A95" w:rsidTr="00854E86">
        <w:tc>
          <w:tcPr>
            <w:tcW w:w="7898" w:type="dxa"/>
            <w:gridSpan w:val="4"/>
          </w:tcPr>
          <w:p w:rsidR="00267E9F" w:rsidRPr="00E34A95" w:rsidRDefault="00267E9F" w:rsidP="00267E9F">
            <w:r w:rsidRPr="00E34A95">
              <w:t>Итого</w:t>
            </w:r>
          </w:p>
        </w:tc>
        <w:tc>
          <w:tcPr>
            <w:tcW w:w="2025" w:type="dxa"/>
          </w:tcPr>
          <w:p w:rsidR="00267E9F" w:rsidRPr="00E34A95" w:rsidRDefault="00267E9F" w:rsidP="009F2DAD">
            <w:pPr>
              <w:jc w:val="center"/>
            </w:pPr>
            <w:r w:rsidRPr="00E34A95">
              <w:t>894 915,00</w:t>
            </w:r>
          </w:p>
        </w:tc>
      </w:tr>
      <w:tr w:rsidR="00830D48" w:rsidRPr="00E34A95" w:rsidTr="002A1296">
        <w:tc>
          <w:tcPr>
            <w:tcW w:w="9923" w:type="dxa"/>
            <w:gridSpan w:val="5"/>
          </w:tcPr>
          <w:p w:rsidR="00830D48" w:rsidRPr="00E34A95" w:rsidRDefault="00830D48" w:rsidP="00BC67BB">
            <w:r w:rsidRPr="00E34A95">
              <w:t>«Инвентарь производственный и хозяйственный»</w:t>
            </w:r>
          </w:p>
        </w:tc>
      </w:tr>
      <w:tr w:rsidR="00830D48" w:rsidRPr="00E34A95" w:rsidTr="002A1296">
        <w:tc>
          <w:tcPr>
            <w:tcW w:w="1296" w:type="dxa"/>
          </w:tcPr>
          <w:p w:rsidR="00830D48" w:rsidRPr="00E34A95" w:rsidRDefault="002B604C" w:rsidP="002A1296">
            <w:pPr>
              <w:jc w:val="center"/>
            </w:pPr>
            <w:r w:rsidRPr="00E34A95">
              <w:t>18.06.2019</w:t>
            </w:r>
          </w:p>
        </w:tc>
        <w:tc>
          <w:tcPr>
            <w:tcW w:w="2593" w:type="dxa"/>
          </w:tcPr>
          <w:p w:rsidR="00830D48" w:rsidRPr="00E34A95" w:rsidRDefault="002B604C" w:rsidP="00267E9F">
            <w:r w:rsidRPr="00E34A95">
              <w:t>ИП Назаренко Валерий Георгиевич</w:t>
            </w:r>
          </w:p>
        </w:tc>
        <w:tc>
          <w:tcPr>
            <w:tcW w:w="3057" w:type="dxa"/>
          </w:tcPr>
          <w:p w:rsidR="00830D48" w:rsidRPr="00E34A95" w:rsidRDefault="002B604C" w:rsidP="00267E9F">
            <w:r w:rsidRPr="00E34A95">
              <w:t>Кресла и стулья офисные</w:t>
            </w:r>
          </w:p>
        </w:tc>
        <w:tc>
          <w:tcPr>
            <w:tcW w:w="952" w:type="dxa"/>
          </w:tcPr>
          <w:p w:rsidR="00830D48" w:rsidRPr="00E34A95" w:rsidRDefault="002B604C" w:rsidP="002A1296">
            <w:pPr>
              <w:jc w:val="center"/>
            </w:pPr>
            <w:r w:rsidRPr="00E34A95">
              <w:t>45</w:t>
            </w:r>
          </w:p>
        </w:tc>
        <w:tc>
          <w:tcPr>
            <w:tcW w:w="2025" w:type="dxa"/>
          </w:tcPr>
          <w:p w:rsidR="00830D48" w:rsidRPr="00E34A95" w:rsidRDefault="002B604C" w:rsidP="002A1296">
            <w:pPr>
              <w:jc w:val="center"/>
            </w:pPr>
            <w:r w:rsidRPr="00E34A95">
              <w:t>115 791,81</w:t>
            </w:r>
          </w:p>
        </w:tc>
      </w:tr>
      <w:tr w:rsidR="00267E9F" w:rsidRPr="00E34A95" w:rsidTr="002A1296">
        <w:tc>
          <w:tcPr>
            <w:tcW w:w="1296" w:type="dxa"/>
          </w:tcPr>
          <w:p w:rsidR="00267E9F" w:rsidRPr="00E34A95" w:rsidRDefault="00267E9F" w:rsidP="00854E86">
            <w:pPr>
              <w:jc w:val="both"/>
            </w:pPr>
            <w:r w:rsidRPr="00E34A95">
              <w:rPr>
                <w:lang w:val="en-US"/>
              </w:rPr>
              <w:t>29</w:t>
            </w:r>
            <w:r w:rsidRPr="00E34A95">
              <w:t>.08.2019</w:t>
            </w:r>
          </w:p>
        </w:tc>
        <w:tc>
          <w:tcPr>
            <w:tcW w:w="2593" w:type="dxa"/>
          </w:tcPr>
          <w:p w:rsidR="00267E9F" w:rsidRPr="00E34A95" w:rsidRDefault="00267E9F" w:rsidP="00267E9F">
            <w:pPr>
              <w:rPr>
                <w:lang w:val="en-US"/>
              </w:rPr>
            </w:pPr>
            <w:r w:rsidRPr="00E34A95">
              <w:t>ООО "МВМ"</w:t>
            </w:r>
          </w:p>
        </w:tc>
        <w:tc>
          <w:tcPr>
            <w:tcW w:w="3057" w:type="dxa"/>
          </w:tcPr>
          <w:p w:rsidR="00267E9F" w:rsidRPr="00E34A95" w:rsidRDefault="00267E9F" w:rsidP="00267E9F">
            <w:pPr>
              <w:rPr>
                <w:lang w:val="en-US"/>
              </w:rPr>
            </w:pPr>
            <w:proofErr w:type="spellStart"/>
            <w:r w:rsidRPr="00E34A95">
              <w:t>Кофемашина</w:t>
            </w:r>
            <w:proofErr w:type="spellEnd"/>
            <w:r w:rsidRPr="00E34A95">
              <w:rPr>
                <w:lang w:val="en-US"/>
              </w:rPr>
              <w:t xml:space="preserve"> </w:t>
            </w:r>
            <w:proofErr w:type="spellStart"/>
            <w:r w:rsidRPr="00E34A95">
              <w:rPr>
                <w:lang w:val="en-US"/>
              </w:rPr>
              <w:t>Nespresso</w:t>
            </w:r>
            <w:proofErr w:type="spellEnd"/>
            <w:r w:rsidRPr="00E34A95">
              <w:rPr>
                <w:lang w:val="en-US"/>
              </w:rPr>
              <w:t xml:space="preserve"> </w:t>
            </w:r>
            <w:proofErr w:type="spellStart"/>
            <w:r w:rsidRPr="00E34A95">
              <w:rPr>
                <w:lang w:val="en-US"/>
              </w:rPr>
              <w:t>Essenza</w:t>
            </w:r>
            <w:proofErr w:type="spellEnd"/>
            <w:r w:rsidRPr="00E34A95">
              <w:rPr>
                <w:lang w:val="en-US"/>
              </w:rPr>
              <w:t xml:space="preserve"> Mini C30 </w:t>
            </w:r>
            <w:proofErr w:type="spellStart"/>
            <w:r w:rsidRPr="00E34A95">
              <w:rPr>
                <w:lang w:val="en-US"/>
              </w:rPr>
              <w:t>Bl</w:t>
            </w:r>
            <w:proofErr w:type="spellEnd"/>
          </w:p>
        </w:tc>
        <w:tc>
          <w:tcPr>
            <w:tcW w:w="952" w:type="dxa"/>
          </w:tcPr>
          <w:p w:rsidR="00267E9F" w:rsidRPr="00E34A95" w:rsidRDefault="00267E9F" w:rsidP="00854E86">
            <w:pPr>
              <w:jc w:val="center"/>
            </w:pPr>
            <w:r w:rsidRPr="00E34A95">
              <w:t>1</w:t>
            </w:r>
          </w:p>
        </w:tc>
        <w:tc>
          <w:tcPr>
            <w:tcW w:w="2025" w:type="dxa"/>
          </w:tcPr>
          <w:p w:rsidR="00267E9F" w:rsidRPr="00E34A95" w:rsidRDefault="00267E9F" w:rsidP="00854E86">
            <w:pPr>
              <w:jc w:val="center"/>
            </w:pPr>
            <w:r w:rsidRPr="00E34A95">
              <w:t>4 999,00</w:t>
            </w:r>
          </w:p>
        </w:tc>
      </w:tr>
      <w:tr w:rsidR="00267E9F" w:rsidRPr="00E34A95" w:rsidTr="002A1296">
        <w:tc>
          <w:tcPr>
            <w:tcW w:w="1296" w:type="dxa"/>
          </w:tcPr>
          <w:p w:rsidR="00267E9F" w:rsidRPr="00E34A95" w:rsidRDefault="00267E9F" w:rsidP="002A1296">
            <w:pPr>
              <w:jc w:val="center"/>
            </w:pPr>
            <w:r w:rsidRPr="00E34A95">
              <w:t>16.12.2019</w:t>
            </w:r>
          </w:p>
        </w:tc>
        <w:tc>
          <w:tcPr>
            <w:tcW w:w="2593" w:type="dxa"/>
          </w:tcPr>
          <w:p w:rsidR="00267E9F" w:rsidRPr="00E34A95" w:rsidRDefault="00267E9F" w:rsidP="00267E9F">
            <w:r w:rsidRPr="00E34A95">
              <w:t>ООО «Экспресс офис»</w:t>
            </w:r>
          </w:p>
        </w:tc>
        <w:tc>
          <w:tcPr>
            <w:tcW w:w="3057" w:type="dxa"/>
          </w:tcPr>
          <w:p w:rsidR="00267E9F" w:rsidRPr="00E34A95" w:rsidRDefault="00267E9F" w:rsidP="00267E9F">
            <w:r w:rsidRPr="00E34A95">
              <w:t>Архивные стеллажи</w:t>
            </w:r>
          </w:p>
        </w:tc>
        <w:tc>
          <w:tcPr>
            <w:tcW w:w="952" w:type="dxa"/>
          </w:tcPr>
          <w:p w:rsidR="00267E9F" w:rsidRPr="00E34A95" w:rsidRDefault="00267E9F" w:rsidP="002A1296">
            <w:pPr>
              <w:jc w:val="center"/>
            </w:pPr>
            <w:r w:rsidRPr="00E34A95">
              <w:t>36</w:t>
            </w:r>
          </w:p>
        </w:tc>
        <w:tc>
          <w:tcPr>
            <w:tcW w:w="2025" w:type="dxa"/>
          </w:tcPr>
          <w:p w:rsidR="00267E9F" w:rsidRPr="00E34A95" w:rsidRDefault="00267E9F" w:rsidP="002A1296">
            <w:pPr>
              <w:jc w:val="center"/>
            </w:pPr>
            <w:r w:rsidRPr="00E34A95">
              <w:t>128 750,00</w:t>
            </w:r>
          </w:p>
        </w:tc>
      </w:tr>
      <w:tr w:rsidR="00267E9F" w:rsidRPr="00E34A95" w:rsidTr="002A1296">
        <w:tc>
          <w:tcPr>
            <w:tcW w:w="1296" w:type="dxa"/>
          </w:tcPr>
          <w:p w:rsidR="00267E9F" w:rsidRPr="00E34A95" w:rsidRDefault="00267E9F" w:rsidP="002A1296">
            <w:pPr>
              <w:jc w:val="center"/>
            </w:pPr>
            <w:r w:rsidRPr="00E34A95">
              <w:t>24.12.2019</w:t>
            </w:r>
          </w:p>
        </w:tc>
        <w:tc>
          <w:tcPr>
            <w:tcW w:w="2593" w:type="dxa"/>
          </w:tcPr>
          <w:p w:rsidR="00267E9F" w:rsidRPr="00E34A95" w:rsidRDefault="00267E9F" w:rsidP="00267E9F">
            <w:r w:rsidRPr="00E34A95">
              <w:t xml:space="preserve">ИП Максименко Надежда </w:t>
            </w:r>
            <w:proofErr w:type="spellStart"/>
            <w:r w:rsidRPr="00E34A95">
              <w:t>Прокофьевна</w:t>
            </w:r>
            <w:proofErr w:type="spellEnd"/>
          </w:p>
        </w:tc>
        <w:tc>
          <w:tcPr>
            <w:tcW w:w="3057" w:type="dxa"/>
          </w:tcPr>
          <w:p w:rsidR="00267E9F" w:rsidRPr="00E34A95" w:rsidRDefault="00267E9F" w:rsidP="00267E9F">
            <w:r w:rsidRPr="00E34A95">
              <w:t>Офисная мебель</w:t>
            </w:r>
          </w:p>
        </w:tc>
        <w:tc>
          <w:tcPr>
            <w:tcW w:w="952" w:type="dxa"/>
          </w:tcPr>
          <w:p w:rsidR="00267E9F" w:rsidRPr="00E34A95" w:rsidRDefault="00267E9F" w:rsidP="002A1296">
            <w:pPr>
              <w:jc w:val="center"/>
            </w:pPr>
            <w:r w:rsidRPr="00E34A95">
              <w:t>95</w:t>
            </w:r>
          </w:p>
        </w:tc>
        <w:tc>
          <w:tcPr>
            <w:tcW w:w="2025" w:type="dxa"/>
          </w:tcPr>
          <w:p w:rsidR="00267E9F" w:rsidRPr="00E34A95" w:rsidRDefault="00267E9F" w:rsidP="002A1296">
            <w:pPr>
              <w:jc w:val="center"/>
            </w:pPr>
            <w:r w:rsidRPr="00E34A95">
              <w:t>425 782,25</w:t>
            </w:r>
          </w:p>
        </w:tc>
      </w:tr>
      <w:tr w:rsidR="00267E9F" w:rsidRPr="00E34A95" w:rsidTr="00854E86">
        <w:tc>
          <w:tcPr>
            <w:tcW w:w="7898" w:type="dxa"/>
            <w:gridSpan w:val="4"/>
          </w:tcPr>
          <w:p w:rsidR="00267E9F" w:rsidRPr="00E34A95" w:rsidRDefault="00267E9F" w:rsidP="00267E9F">
            <w:r w:rsidRPr="00E34A95">
              <w:t>Итого</w:t>
            </w:r>
          </w:p>
        </w:tc>
        <w:tc>
          <w:tcPr>
            <w:tcW w:w="2025" w:type="dxa"/>
          </w:tcPr>
          <w:p w:rsidR="00267E9F" w:rsidRPr="00E34A95" w:rsidRDefault="006429BA" w:rsidP="002A1296">
            <w:pPr>
              <w:jc w:val="center"/>
            </w:pPr>
            <w:r w:rsidRPr="00E34A95">
              <w:t>675 323,06</w:t>
            </w:r>
          </w:p>
        </w:tc>
      </w:tr>
      <w:tr w:rsidR="00267E9F" w:rsidRPr="00E34A95" w:rsidTr="009F2DAD">
        <w:tc>
          <w:tcPr>
            <w:tcW w:w="9923" w:type="dxa"/>
            <w:gridSpan w:val="5"/>
          </w:tcPr>
          <w:p w:rsidR="00267E9F" w:rsidRPr="00E34A95" w:rsidRDefault="00267E9F" w:rsidP="00BC67BB">
            <w:pPr>
              <w:tabs>
                <w:tab w:val="left" w:pos="0"/>
              </w:tabs>
            </w:pPr>
            <w:r w:rsidRPr="00E34A95">
              <w:t>«Машины и оборудования»</w:t>
            </w:r>
          </w:p>
        </w:tc>
      </w:tr>
      <w:tr w:rsidR="00267E9F" w:rsidRPr="00E34A95" w:rsidTr="009F2DAD">
        <w:tc>
          <w:tcPr>
            <w:tcW w:w="1296" w:type="dxa"/>
          </w:tcPr>
          <w:p w:rsidR="00267E9F" w:rsidRPr="00E34A95" w:rsidRDefault="00267E9F" w:rsidP="00854E86">
            <w:pPr>
              <w:jc w:val="center"/>
            </w:pPr>
            <w:r w:rsidRPr="00E34A95">
              <w:t>03.07.2019</w:t>
            </w:r>
          </w:p>
        </w:tc>
        <w:tc>
          <w:tcPr>
            <w:tcW w:w="2593" w:type="dxa"/>
          </w:tcPr>
          <w:p w:rsidR="00267E9F" w:rsidRPr="00E34A95" w:rsidRDefault="00267E9F" w:rsidP="00267E9F">
            <w:r w:rsidRPr="00E34A95">
              <w:t xml:space="preserve">ИП </w:t>
            </w:r>
            <w:proofErr w:type="spellStart"/>
            <w:r w:rsidRPr="00E34A95">
              <w:t>Паничевский</w:t>
            </w:r>
            <w:proofErr w:type="spellEnd"/>
            <w:r w:rsidRPr="00E34A95">
              <w:t xml:space="preserve"> Владимир Ильич</w:t>
            </w:r>
          </w:p>
        </w:tc>
        <w:tc>
          <w:tcPr>
            <w:tcW w:w="3057" w:type="dxa"/>
          </w:tcPr>
          <w:p w:rsidR="00267E9F" w:rsidRPr="00E34A95" w:rsidRDefault="00267E9F" w:rsidP="00267E9F">
            <w:r w:rsidRPr="00E34A95">
              <w:t xml:space="preserve">Сплит-система </w:t>
            </w:r>
            <w:proofErr w:type="spellStart"/>
            <w:r w:rsidRPr="00E34A95">
              <w:t>Chigo</w:t>
            </w:r>
            <w:proofErr w:type="spellEnd"/>
            <w:r w:rsidRPr="00E34A95">
              <w:t xml:space="preserve"> CS/CU-61H3A-P155</w:t>
            </w:r>
          </w:p>
        </w:tc>
        <w:tc>
          <w:tcPr>
            <w:tcW w:w="952" w:type="dxa"/>
          </w:tcPr>
          <w:p w:rsidR="00267E9F" w:rsidRPr="00E34A95" w:rsidRDefault="00267E9F" w:rsidP="00854E86">
            <w:pPr>
              <w:jc w:val="center"/>
            </w:pPr>
            <w:r w:rsidRPr="00E34A95">
              <w:t>1</w:t>
            </w:r>
          </w:p>
        </w:tc>
        <w:tc>
          <w:tcPr>
            <w:tcW w:w="2025" w:type="dxa"/>
          </w:tcPr>
          <w:p w:rsidR="00267E9F" w:rsidRPr="00E34A95" w:rsidRDefault="00267E9F" w:rsidP="00854E86">
            <w:pPr>
              <w:jc w:val="center"/>
            </w:pPr>
            <w:r w:rsidRPr="00E34A95">
              <w:t>42 000,00</w:t>
            </w:r>
          </w:p>
        </w:tc>
      </w:tr>
      <w:tr w:rsidR="00267E9F" w:rsidRPr="00E34A95" w:rsidTr="009F2DAD">
        <w:tc>
          <w:tcPr>
            <w:tcW w:w="1296" w:type="dxa"/>
          </w:tcPr>
          <w:p w:rsidR="00267E9F" w:rsidRPr="00E34A95" w:rsidRDefault="00267E9F" w:rsidP="009F2DAD">
            <w:pPr>
              <w:jc w:val="both"/>
            </w:pPr>
            <w:r w:rsidRPr="00E34A95">
              <w:t>09.07.2019</w:t>
            </w:r>
          </w:p>
        </w:tc>
        <w:tc>
          <w:tcPr>
            <w:tcW w:w="2593" w:type="dxa"/>
          </w:tcPr>
          <w:p w:rsidR="00267E9F" w:rsidRPr="00E34A95" w:rsidRDefault="00267E9F" w:rsidP="00267E9F">
            <w:r w:rsidRPr="00E34A95">
              <w:t>ООО "Системы плюс"</w:t>
            </w:r>
          </w:p>
        </w:tc>
        <w:tc>
          <w:tcPr>
            <w:tcW w:w="3057" w:type="dxa"/>
          </w:tcPr>
          <w:p w:rsidR="00267E9F" w:rsidRPr="00E34A95" w:rsidRDefault="00267E9F" w:rsidP="00267E9F">
            <w:r w:rsidRPr="00E34A95">
              <w:t>Фотоаппараты.</w:t>
            </w:r>
          </w:p>
          <w:p w:rsidR="00267E9F" w:rsidRPr="00E34A95" w:rsidRDefault="00267E9F" w:rsidP="00BD6A31">
            <w:r w:rsidRPr="00E34A95">
              <w:t xml:space="preserve">Системные блоки, </w:t>
            </w:r>
            <w:proofErr w:type="spellStart"/>
            <w:r w:rsidR="00BD6A31" w:rsidRPr="00E34A95">
              <w:t>ибп</w:t>
            </w:r>
            <w:proofErr w:type="spellEnd"/>
            <w:r w:rsidRPr="00E34A95">
              <w:t xml:space="preserve">, </w:t>
            </w:r>
            <w:proofErr w:type="spellStart"/>
            <w:r w:rsidR="00BD6A31" w:rsidRPr="00E34A95">
              <w:t>мфу</w:t>
            </w:r>
            <w:proofErr w:type="spellEnd"/>
            <w:r w:rsidRPr="00E34A95">
              <w:t>, ноутбуки.</w:t>
            </w:r>
          </w:p>
        </w:tc>
        <w:tc>
          <w:tcPr>
            <w:tcW w:w="952" w:type="dxa"/>
          </w:tcPr>
          <w:p w:rsidR="00267E9F" w:rsidRPr="00E34A95" w:rsidRDefault="00267E9F" w:rsidP="009F2DAD">
            <w:pPr>
              <w:jc w:val="center"/>
            </w:pPr>
            <w:r w:rsidRPr="00E34A95">
              <w:t>10</w:t>
            </w:r>
          </w:p>
          <w:p w:rsidR="00267E9F" w:rsidRPr="00E34A95" w:rsidRDefault="00267E9F" w:rsidP="009F2DAD">
            <w:pPr>
              <w:jc w:val="center"/>
            </w:pPr>
            <w:r w:rsidRPr="00E34A95">
              <w:t>37</w:t>
            </w:r>
          </w:p>
        </w:tc>
        <w:tc>
          <w:tcPr>
            <w:tcW w:w="2025" w:type="dxa"/>
          </w:tcPr>
          <w:p w:rsidR="00267E9F" w:rsidRPr="00E34A95" w:rsidRDefault="00267E9F" w:rsidP="009F2DAD">
            <w:pPr>
              <w:jc w:val="center"/>
            </w:pPr>
            <w:r w:rsidRPr="00E34A95">
              <w:t>64 811,75</w:t>
            </w:r>
          </w:p>
          <w:p w:rsidR="00267E9F" w:rsidRPr="00E34A95" w:rsidRDefault="00267E9F" w:rsidP="009F2DAD">
            <w:pPr>
              <w:jc w:val="center"/>
            </w:pPr>
            <w:r w:rsidRPr="00E34A95">
              <w:t>1 676 519,25</w:t>
            </w:r>
          </w:p>
        </w:tc>
      </w:tr>
      <w:tr w:rsidR="00267E9F" w:rsidRPr="00E34A95" w:rsidTr="009F2DAD">
        <w:tc>
          <w:tcPr>
            <w:tcW w:w="1296" w:type="dxa"/>
          </w:tcPr>
          <w:p w:rsidR="00267E9F" w:rsidRPr="00E34A95" w:rsidRDefault="00267E9F" w:rsidP="009F2DAD">
            <w:pPr>
              <w:jc w:val="both"/>
            </w:pPr>
            <w:r w:rsidRPr="00E34A95">
              <w:t>29.08.2019</w:t>
            </w:r>
          </w:p>
        </w:tc>
        <w:tc>
          <w:tcPr>
            <w:tcW w:w="2593" w:type="dxa"/>
          </w:tcPr>
          <w:p w:rsidR="00267E9F" w:rsidRPr="00E34A95" w:rsidRDefault="00267E9F" w:rsidP="00267E9F">
            <w:r w:rsidRPr="00E34A95">
              <w:t>ООО ПКФ "</w:t>
            </w:r>
            <w:proofErr w:type="spellStart"/>
            <w:r w:rsidRPr="00E34A95">
              <w:t>Теплоучет</w:t>
            </w:r>
            <w:proofErr w:type="spellEnd"/>
            <w:r w:rsidRPr="00E34A95">
              <w:t xml:space="preserve">"  </w:t>
            </w:r>
          </w:p>
        </w:tc>
        <w:tc>
          <w:tcPr>
            <w:tcW w:w="3057" w:type="dxa"/>
          </w:tcPr>
          <w:p w:rsidR="00267E9F" w:rsidRPr="00E34A95" w:rsidRDefault="00267E9F" w:rsidP="00267E9F">
            <w:r w:rsidRPr="00E34A95">
              <w:t>Манометр</w:t>
            </w:r>
          </w:p>
        </w:tc>
        <w:tc>
          <w:tcPr>
            <w:tcW w:w="952" w:type="dxa"/>
          </w:tcPr>
          <w:p w:rsidR="00267E9F" w:rsidRPr="00E34A95" w:rsidRDefault="00267E9F" w:rsidP="009F2DAD">
            <w:pPr>
              <w:jc w:val="center"/>
            </w:pPr>
            <w:r w:rsidRPr="00E34A95">
              <w:t>2</w:t>
            </w:r>
          </w:p>
        </w:tc>
        <w:tc>
          <w:tcPr>
            <w:tcW w:w="2025" w:type="dxa"/>
          </w:tcPr>
          <w:p w:rsidR="00267E9F" w:rsidRPr="00E34A95" w:rsidRDefault="00267E9F" w:rsidP="009F2DAD">
            <w:pPr>
              <w:jc w:val="center"/>
            </w:pPr>
            <w:r w:rsidRPr="00E34A95">
              <w:t>810,00</w:t>
            </w:r>
          </w:p>
        </w:tc>
      </w:tr>
      <w:tr w:rsidR="00267E9F" w:rsidRPr="00E34A95" w:rsidTr="009F2DAD">
        <w:tc>
          <w:tcPr>
            <w:tcW w:w="1296" w:type="dxa"/>
          </w:tcPr>
          <w:p w:rsidR="00267E9F" w:rsidRPr="00E34A95" w:rsidRDefault="00267E9F" w:rsidP="00854E86">
            <w:pPr>
              <w:jc w:val="center"/>
            </w:pPr>
            <w:r w:rsidRPr="00E34A95">
              <w:t>03.09.2019</w:t>
            </w:r>
          </w:p>
        </w:tc>
        <w:tc>
          <w:tcPr>
            <w:tcW w:w="2593" w:type="dxa"/>
          </w:tcPr>
          <w:p w:rsidR="00267E9F" w:rsidRPr="00E34A95" w:rsidRDefault="00267E9F" w:rsidP="00267E9F">
            <w:r w:rsidRPr="00E34A95">
              <w:t xml:space="preserve">ИП </w:t>
            </w:r>
            <w:proofErr w:type="spellStart"/>
            <w:r w:rsidRPr="00E34A95">
              <w:t>Паничевский</w:t>
            </w:r>
            <w:proofErr w:type="spellEnd"/>
            <w:r w:rsidRPr="00E34A95">
              <w:t xml:space="preserve"> Владимир Ильич</w:t>
            </w:r>
          </w:p>
        </w:tc>
        <w:tc>
          <w:tcPr>
            <w:tcW w:w="3057" w:type="dxa"/>
          </w:tcPr>
          <w:p w:rsidR="00267E9F" w:rsidRPr="00E34A95" w:rsidRDefault="00267E9F" w:rsidP="00267E9F">
            <w:r w:rsidRPr="00E34A95">
              <w:t xml:space="preserve">Сплит-система </w:t>
            </w:r>
            <w:proofErr w:type="spellStart"/>
            <w:r w:rsidRPr="00E34A95">
              <w:t>Lessar</w:t>
            </w:r>
            <w:proofErr w:type="spellEnd"/>
          </w:p>
        </w:tc>
        <w:tc>
          <w:tcPr>
            <w:tcW w:w="952" w:type="dxa"/>
          </w:tcPr>
          <w:p w:rsidR="00267E9F" w:rsidRPr="00E34A95" w:rsidRDefault="00267E9F" w:rsidP="00854E86">
            <w:pPr>
              <w:jc w:val="center"/>
            </w:pPr>
            <w:r w:rsidRPr="00E34A95">
              <w:t>1</w:t>
            </w:r>
          </w:p>
        </w:tc>
        <w:tc>
          <w:tcPr>
            <w:tcW w:w="2025" w:type="dxa"/>
          </w:tcPr>
          <w:p w:rsidR="00267E9F" w:rsidRPr="00E34A95" w:rsidRDefault="00267E9F" w:rsidP="00854E86">
            <w:pPr>
              <w:jc w:val="center"/>
            </w:pPr>
            <w:r w:rsidRPr="00E34A95">
              <w:t>44 257,46</w:t>
            </w:r>
          </w:p>
        </w:tc>
      </w:tr>
      <w:tr w:rsidR="00267E9F" w:rsidRPr="00E34A95" w:rsidTr="009F2DAD">
        <w:tc>
          <w:tcPr>
            <w:tcW w:w="1296" w:type="dxa"/>
          </w:tcPr>
          <w:p w:rsidR="00267E9F" w:rsidRPr="00E34A95" w:rsidRDefault="00267E9F" w:rsidP="009F2DAD">
            <w:pPr>
              <w:jc w:val="both"/>
            </w:pPr>
            <w:r w:rsidRPr="00E34A95">
              <w:t>06.11.2019</w:t>
            </w:r>
          </w:p>
        </w:tc>
        <w:tc>
          <w:tcPr>
            <w:tcW w:w="2593" w:type="dxa"/>
          </w:tcPr>
          <w:p w:rsidR="00267E9F" w:rsidRPr="00E34A95" w:rsidRDefault="00267E9F" w:rsidP="00267E9F">
            <w:r w:rsidRPr="00E34A95">
              <w:t>ООО "Альт"</w:t>
            </w:r>
          </w:p>
        </w:tc>
        <w:tc>
          <w:tcPr>
            <w:tcW w:w="3057" w:type="dxa"/>
          </w:tcPr>
          <w:p w:rsidR="00267E9F" w:rsidRPr="00E34A95" w:rsidRDefault="00267E9F" w:rsidP="00267E9F">
            <w:r w:rsidRPr="00E34A95">
              <w:t>Огнетушитель ОВП-4(з</w:t>
            </w:r>
            <w:proofErr w:type="gramStart"/>
            <w:r w:rsidRPr="00E34A95">
              <w:t>)-</w:t>
            </w:r>
            <w:proofErr w:type="gramEnd"/>
            <w:r w:rsidRPr="00E34A95">
              <w:t>АВ-01(</w:t>
            </w:r>
            <w:proofErr w:type="spellStart"/>
            <w:r w:rsidRPr="00E34A95">
              <w:t>ФторПАВ</w:t>
            </w:r>
            <w:proofErr w:type="spellEnd"/>
            <w:r w:rsidRPr="00E34A95">
              <w:t>)</w:t>
            </w:r>
          </w:p>
        </w:tc>
        <w:tc>
          <w:tcPr>
            <w:tcW w:w="952" w:type="dxa"/>
          </w:tcPr>
          <w:p w:rsidR="00267E9F" w:rsidRPr="00E34A95" w:rsidRDefault="00267E9F" w:rsidP="009F2DAD">
            <w:pPr>
              <w:jc w:val="center"/>
            </w:pPr>
            <w:r w:rsidRPr="00E34A95">
              <w:t>24</w:t>
            </w:r>
          </w:p>
        </w:tc>
        <w:tc>
          <w:tcPr>
            <w:tcW w:w="2025" w:type="dxa"/>
          </w:tcPr>
          <w:p w:rsidR="00267E9F" w:rsidRPr="00E34A95" w:rsidRDefault="00267E9F" w:rsidP="009F2DAD">
            <w:pPr>
              <w:jc w:val="center"/>
            </w:pPr>
            <w:r w:rsidRPr="00E34A95">
              <w:t>4 550,40</w:t>
            </w:r>
          </w:p>
        </w:tc>
      </w:tr>
      <w:tr w:rsidR="00267E9F" w:rsidRPr="00E34A95" w:rsidTr="009F2DAD">
        <w:tc>
          <w:tcPr>
            <w:tcW w:w="1296" w:type="dxa"/>
          </w:tcPr>
          <w:p w:rsidR="00267E9F" w:rsidRPr="00E34A95" w:rsidRDefault="00267E9F" w:rsidP="009F2DAD">
            <w:pPr>
              <w:jc w:val="both"/>
            </w:pPr>
            <w:r w:rsidRPr="00E34A95">
              <w:t>27.11.2019</w:t>
            </w:r>
          </w:p>
        </w:tc>
        <w:tc>
          <w:tcPr>
            <w:tcW w:w="2593" w:type="dxa"/>
          </w:tcPr>
          <w:p w:rsidR="00267E9F" w:rsidRPr="00E34A95" w:rsidRDefault="00267E9F" w:rsidP="00267E9F">
            <w:r w:rsidRPr="00E34A95">
              <w:t xml:space="preserve">ООО "Компания  </w:t>
            </w:r>
            <w:proofErr w:type="spellStart"/>
            <w:r w:rsidRPr="00E34A95">
              <w:t>Промтел</w:t>
            </w:r>
            <w:proofErr w:type="spellEnd"/>
            <w:r w:rsidRPr="00E34A95">
              <w:t>"</w:t>
            </w:r>
          </w:p>
        </w:tc>
        <w:tc>
          <w:tcPr>
            <w:tcW w:w="3057" w:type="dxa"/>
          </w:tcPr>
          <w:p w:rsidR="00267E9F" w:rsidRPr="00E34A95" w:rsidRDefault="00267E9F" w:rsidP="00267E9F">
            <w:r w:rsidRPr="00E34A95">
              <w:t>Аппаратный контроллер дискового массива HP P2000 G3 SAS MSA</w:t>
            </w:r>
          </w:p>
        </w:tc>
        <w:tc>
          <w:tcPr>
            <w:tcW w:w="952" w:type="dxa"/>
          </w:tcPr>
          <w:p w:rsidR="00267E9F" w:rsidRPr="00E34A95" w:rsidRDefault="00267E9F" w:rsidP="009F2DAD">
            <w:pPr>
              <w:jc w:val="center"/>
            </w:pPr>
            <w:r w:rsidRPr="00E34A95">
              <w:t>1</w:t>
            </w:r>
          </w:p>
        </w:tc>
        <w:tc>
          <w:tcPr>
            <w:tcW w:w="2025" w:type="dxa"/>
          </w:tcPr>
          <w:p w:rsidR="00267E9F" w:rsidRPr="00E34A95" w:rsidRDefault="00267E9F" w:rsidP="009F2DAD">
            <w:pPr>
              <w:jc w:val="center"/>
            </w:pPr>
            <w:r w:rsidRPr="00E34A95">
              <w:t>102 000,00</w:t>
            </w:r>
          </w:p>
        </w:tc>
      </w:tr>
      <w:tr w:rsidR="00267E9F" w:rsidRPr="00E34A95" w:rsidTr="009F2DAD">
        <w:tc>
          <w:tcPr>
            <w:tcW w:w="1296" w:type="dxa"/>
          </w:tcPr>
          <w:p w:rsidR="00267E9F" w:rsidRPr="00E34A95" w:rsidRDefault="00267E9F" w:rsidP="009F2DAD">
            <w:pPr>
              <w:jc w:val="both"/>
            </w:pPr>
            <w:r w:rsidRPr="00E34A95">
              <w:t>12.12.2019</w:t>
            </w:r>
          </w:p>
        </w:tc>
        <w:tc>
          <w:tcPr>
            <w:tcW w:w="2593" w:type="dxa"/>
          </w:tcPr>
          <w:p w:rsidR="00267E9F" w:rsidRPr="00E34A95" w:rsidRDefault="00267E9F" w:rsidP="00267E9F">
            <w:r w:rsidRPr="00E34A95">
              <w:t xml:space="preserve">ООО ТЦ  "Исток-БС" </w:t>
            </w:r>
          </w:p>
        </w:tc>
        <w:tc>
          <w:tcPr>
            <w:tcW w:w="3057" w:type="dxa"/>
          </w:tcPr>
          <w:p w:rsidR="00267E9F" w:rsidRPr="00E34A95" w:rsidRDefault="00267E9F" w:rsidP="00267E9F">
            <w:r w:rsidRPr="00E34A95">
              <w:t>Калькулятор 16-разрядный</w:t>
            </w:r>
          </w:p>
        </w:tc>
        <w:tc>
          <w:tcPr>
            <w:tcW w:w="952" w:type="dxa"/>
          </w:tcPr>
          <w:p w:rsidR="00267E9F" w:rsidRPr="00E34A95" w:rsidRDefault="00267E9F" w:rsidP="009F2DAD">
            <w:pPr>
              <w:jc w:val="center"/>
            </w:pPr>
            <w:r w:rsidRPr="00E34A95">
              <w:t>15</w:t>
            </w:r>
          </w:p>
        </w:tc>
        <w:tc>
          <w:tcPr>
            <w:tcW w:w="2025" w:type="dxa"/>
          </w:tcPr>
          <w:p w:rsidR="00267E9F" w:rsidRPr="00E34A95" w:rsidRDefault="00267E9F" w:rsidP="009F2DAD">
            <w:pPr>
              <w:jc w:val="center"/>
            </w:pPr>
            <w:r w:rsidRPr="00E34A95">
              <w:t>5 612,94</w:t>
            </w:r>
          </w:p>
        </w:tc>
      </w:tr>
      <w:tr w:rsidR="00267E9F" w:rsidRPr="00E34A95" w:rsidTr="009F2DAD">
        <w:tc>
          <w:tcPr>
            <w:tcW w:w="1296" w:type="dxa"/>
          </w:tcPr>
          <w:p w:rsidR="00267E9F" w:rsidRPr="00E34A95" w:rsidRDefault="00267E9F" w:rsidP="009F2DAD">
            <w:pPr>
              <w:jc w:val="both"/>
            </w:pPr>
            <w:r w:rsidRPr="00E34A95">
              <w:t>12.12.2019</w:t>
            </w:r>
          </w:p>
        </w:tc>
        <w:tc>
          <w:tcPr>
            <w:tcW w:w="2593" w:type="dxa"/>
          </w:tcPr>
          <w:p w:rsidR="00267E9F" w:rsidRPr="00E34A95" w:rsidRDefault="00267E9F" w:rsidP="00267E9F">
            <w:r w:rsidRPr="00E34A95">
              <w:t>ООО "</w:t>
            </w:r>
            <w:proofErr w:type="spellStart"/>
            <w:r w:rsidRPr="00E34A95">
              <w:t>Сибторгприбор</w:t>
            </w:r>
            <w:proofErr w:type="spellEnd"/>
            <w:r w:rsidRPr="00E34A95">
              <w:t>"</w:t>
            </w:r>
          </w:p>
        </w:tc>
        <w:tc>
          <w:tcPr>
            <w:tcW w:w="3057" w:type="dxa"/>
          </w:tcPr>
          <w:p w:rsidR="00267E9F" w:rsidRPr="00E34A95" w:rsidRDefault="00267E9F" w:rsidP="00267E9F">
            <w:r w:rsidRPr="00E34A95">
              <w:t xml:space="preserve">Термометр технический </w:t>
            </w:r>
            <w:proofErr w:type="gramStart"/>
            <w:r w:rsidRPr="00E34A95">
              <w:t>жидкостной</w:t>
            </w:r>
            <w:proofErr w:type="gramEnd"/>
            <w:r w:rsidRPr="00E34A95">
              <w:t xml:space="preserve"> ТТЖ-М</w:t>
            </w:r>
          </w:p>
        </w:tc>
        <w:tc>
          <w:tcPr>
            <w:tcW w:w="952" w:type="dxa"/>
          </w:tcPr>
          <w:p w:rsidR="00267E9F" w:rsidRPr="00E34A95" w:rsidRDefault="00267E9F" w:rsidP="009F2DAD">
            <w:pPr>
              <w:jc w:val="center"/>
            </w:pPr>
            <w:r w:rsidRPr="00E34A95">
              <w:t>25</w:t>
            </w:r>
          </w:p>
        </w:tc>
        <w:tc>
          <w:tcPr>
            <w:tcW w:w="2025" w:type="dxa"/>
          </w:tcPr>
          <w:p w:rsidR="00267E9F" w:rsidRPr="00E34A95" w:rsidRDefault="00267E9F" w:rsidP="009F2DAD">
            <w:pPr>
              <w:jc w:val="center"/>
            </w:pPr>
            <w:r w:rsidRPr="00E34A95">
              <w:t>5 000,00</w:t>
            </w:r>
          </w:p>
        </w:tc>
      </w:tr>
      <w:tr w:rsidR="00267E9F" w:rsidRPr="00E34A95" w:rsidTr="009F2DAD">
        <w:tc>
          <w:tcPr>
            <w:tcW w:w="1296" w:type="dxa"/>
          </w:tcPr>
          <w:p w:rsidR="00267E9F" w:rsidRPr="00E34A95" w:rsidRDefault="00267E9F" w:rsidP="009F2DAD">
            <w:pPr>
              <w:jc w:val="both"/>
            </w:pPr>
            <w:r w:rsidRPr="00E34A95">
              <w:t>19.12.2019</w:t>
            </w:r>
          </w:p>
        </w:tc>
        <w:tc>
          <w:tcPr>
            <w:tcW w:w="2593" w:type="dxa"/>
          </w:tcPr>
          <w:p w:rsidR="00267E9F" w:rsidRPr="00E34A95" w:rsidRDefault="00267E9F" w:rsidP="00267E9F">
            <w:r w:rsidRPr="00E34A95">
              <w:t xml:space="preserve">ООО "Кристофер" </w:t>
            </w:r>
          </w:p>
        </w:tc>
        <w:tc>
          <w:tcPr>
            <w:tcW w:w="3057" w:type="dxa"/>
          </w:tcPr>
          <w:p w:rsidR="00267E9F" w:rsidRPr="00E34A95" w:rsidRDefault="00267E9F" w:rsidP="00267E9F">
            <w:r w:rsidRPr="00E34A95">
              <w:t>Моющий аппарат К</w:t>
            </w:r>
            <w:proofErr w:type="gramStart"/>
            <w:r w:rsidRPr="00E34A95">
              <w:t>7</w:t>
            </w:r>
            <w:proofErr w:type="gramEnd"/>
            <w:r w:rsidRPr="00E34A95">
              <w:t xml:space="preserve"> </w:t>
            </w:r>
            <w:proofErr w:type="spellStart"/>
            <w:r w:rsidRPr="00E34A95">
              <w:t>Compact</w:t>
            </w:r>
            <w:proofErr w:type="spellEnd"/>
            <w:r w:rsidRPr="00E34A95">
              <w:t xml:space="preserve">*EU </w:t>
            </w:r>
            <w:proofErr w:type="spellStart"/>
            <w:r w:rsidRPr="00E34A95">
              <w:t>New</w:t>
            </w:r>
            <w:proofErr w:type="spellEnd"/>
          </w:p>
        </w:tc>
        <w:tc>
          <w:tcPr>
            <w:tcW w:w="952" w:type="dxa"/>
          </w:tcPr>
          <w:p w:rsidR="00267E9F" w:rsidRPr="00E34A95" w:rsidRDefault="00267E9F" w:rsidP="009F2DAD">
            <w:pPr>
              <w:jc w:val="center"/>
            </w:pPr>
            <w:r w:rsidRPr="00E34A95">
              <w:t>1</w:t>
            </w:r>
          </w:p>
        </w:tc>
        <w:tc>
          <w:tcPr>
            <w:tcW w:w="2025" w:type="dxa"/>
          </w:tcPr>
          <w:p w:rsidR="00267E9F" w:rsidRPr="00E34A95" w:rsidRDefault="00267E9F" w:rsidP="009F2DAD">
            <w:pPr>
              <w:jc w:val="center"/>
            </w:pPr>
            <w:r w:rsidRPr="00E34A95">
              <w:t>34 990,00</w:t>
            </w:r>
          </w:p>
        </w:tc>
      </w:tr>
      <w:tr w:rsidR="00267E9F" w:rsidRPr="00E34A95" w:rsidTr="009F2DAD">
        <w:tc>
          <w:tcPr>
            <w:tcW w:w="1296" w:type="dxa"/>
          </w:tcPr>
          <w:p w:rsidR="00267E9F" w:rsidRPr="00E34A95" w:rsidRDefault="00267E9F" w:rsidP="009F2DAD">
            <w:pPr>
              <w:jc w:val="both"/>
            </w:pPr>
            <w:r w:rsidRPr="00E34A95">
              <w:t>24.12.2019</w:t>
            </w:r>
          </w:p>
        </w:tc>
        <w:tc>
          <w:tcPr>
            <w:tcW w:w="2593" w:type="dxa"/>
          </w:tcPr>
          <w:p w:rsidR="00267E9F" w:rsidRPr="00E34A95" w:rsidRDefault="00267E9F" w:rsidP="00267E9F">
            <w:r w:rsidRPr="00E34A95">
              <w:t>ООО "Авангард"</w:t>
            </w:r>
          </w:p>
        </w:tc>
        <w:tc>
          <w:tcPr>
            <w:tcW w:w="3057" w:type="dxa"/>
          </w:tcPr>
          <w:p w:rsidR="00267E9F" w:rsidRPr="00E34A95" w:rsidRDefault="00267E9F" w:rsidP="00267E9F">
            <w:r w:rsidRPr="00E34A95">
              <w:t xml:space="preserve">Системные блоки, телефоны, мониторы, </w:t>
            </w:r>
            <w:proofErr w:type="spellStart"/>
            <w:r w:rsidRPr="00E34A95">
              <w:t>мфу</w:t>
            </w:r>
            <w:proofErr w:type="spellEnd"/>
          </w:p>
        </w:tc>
        <w:tc>
          <w:tcPr>
            <w:tcW w:w="952" w:type="dxa"/>
          </w:tcPr>
          <w:p w:rsidR="00267E9F" w:rsidRPr="00E34A95" w:rsidRDefault="00267E9F" w:rsidP="009F2DAD">
            <w:pPr>
              <w:jc w:val="center"/>
            </w:pPr>
            <w:r w:rsidRPr="00E34A95">
              <w:t>18</w:t>
            </w:r>
          </w:p>
        </w:tc>
        <w:tc>
          <w:tcPr>
            <w:tcW w:w="2025" w:type="dxa"/>
          </w:tcPr>
          <w:p w:rsidR="00267E9F" w:rsidRPr="00E34A95" w:rsidRDefault="00267E9F" w:rsidP="009F2DAD">
            <w:pPr>
              <w:jc w:val="center"/>
            </w:pPr>
            <w:r w:rsidRPr="00E34A95">
              <w:t>293 786,64</w:t>
            </w:r>
          </w:p>
        </w:tc>
      </w:tr>
      <w:tr w:rsidR="00267E9F" w:rsidRPr="00E34A95" w:rsidTr="00854E86">
        <w:tc>
          <w:tcPr>
            <w:tcW w:w="7898" w:type="dxa"/>
            <w:gridSpan w:val="4"/>
          </w:tcPr>
          <w:p w:rsidR="00267E9F" w:rsidRPr="00E34A95" w:rsidRDefault="00267E9F" w:rsidP="00267E9F">
            <w:r w:rsidRPr="00E34A95">
              <w:t>Итого</w:t>
            </w:r>
          </w:p>
        </w:tc>
        <w:tc>
          <w:tcPr>
            <w:tcW w:w="2025" w:type="dxa"/>
          </w:tcPr>
          <w:p w:rsidR="00267E9F" w:rsidRPr="00E34A95" w:rsidRDefault="00267E9F" w:rsidP="00267E9F">
            <w:pPr>
              <w:jc w:val="center"/>
              <w:rPr>
                <w:color w:val="000000"/>
              </w:rPr>
            </w:pPr>
            <w:r w:rsidRPr="00E34A95">
              <w:rPr>
                <w:color w:val="000000"/>
              </w:rPr>
              <w:t>2 274 338,44</w:t>
            </w:r>
          </w:p>
        </w:tc>
      </w:tr>
    </w:tbl>
    <w:p w:rsidR="00186E68" w:rsidRPr="00E34A95" w:rsidRDefault="00186E68" w:rsidP="00186E68">
      <w:pPr>
        <w:autoSpaceDE w:val="0"/>
        <w:autoSpaceDN w:val="0"/>
        <w:adjustRightInd w:val="0"/>
        <w:ind w:firstLine="142"/>
        <w:jc w:val="both"/>
        <w:rPr>
          <w:sz w:val="28"/>
          <w:szCs w:val="28"/>
        </w:rPr>
      </w:pPr>
      <w:r w:rsidRPr="00E34A95">
        <w:rPr>
          <w:sz w:val="28"/>
          <w:szCs w:val="28"/>
        </w:rPr>
        <w:t>Служб</w:t>
      </w:r>
      <w:r w:rsidR="006E0EF1" w:rsidRPr="00E34A95">
        <w:rPr>
          <w:sz w:val="28"/>
          <w:szCs w:val="28"/>
        </w:rPr>
        <w:t>а</w:t>
      </w:r>
      <w:r w:rsidRPr="00E34A95">
        <w:rPr>
          <w:sz w:val="28"/>
          <w:szCs w:val="28"/>
        </w:rPr>
        <w:t xml:space="preserve"> в 201</w:t>
      </w:r>
      <w:r w:rsidR="00BD6A31" w:rsidRPr="00E34A95">
        <w:rPr>
          <w:sz w:val="28"/>
          <w:szCs w:val="28"/>
        </w:rPr>
        <w:t>9</w:t>
      </w:r>
      <w:r w:rsidRPr="00E34A95">
        <w:rPr>
          <w:sz w:val="28"/>
          <w:szCs w:val="28"/>
        </w:rPr>
        <w:t xml:space="preserve"> году при вводе в эксплуатацию </w:t>
      </w:r>
      <w:r w:rsidR="006E0EF1" w:rsidRPr="00E34A95">
        <w:rPr>
          <w:sz w:val="28"/>
          <w:szCs w:val="28"/>
        </w:rPr>
        <w:t xml:space="preserve">объектов </w:t>
      </w:r>
      <w:r w:rsidRPr="00E34A95">
        <w:rPr>
          <w:bCs/>
          <w:sz w:val="28"/>
          <w:szCs w:val="28"/>
        </w:rPr>
        <w:t>основных сре</w:t>
      </w:r>
      <w:proofErr w:type="gramStart"/>
      <w:r w:rsidRPr="00E34A95">
        <w:rPr>
          <w:bCs/>
          <w:sz w:val="28"/>
          <w:szCs w:val="28"/>
        </w:rPr>
        <w:t>дств</w:t>
      </w:r>
      <w:r w:rsidRPr="00E34A95">
        <w:rPr>
          <w:sz w:val="28"/>
          <w:szCs w:val="28"/>
        </w:rPr>
        <w:t xml:space="preserve"> ст</w:t>
      </w:r>
      <w:proofErr w:type="gramEnd"/>
      <w:r w:rsidRPr="00E34A95">
        <w:rPr>
          <w:sz w:val="28"/>
          <w:szCs w:val="28"/>
        </w:rPr>
        <w:t>о</w:t>
      </w:r>
      <w:r w:rsidR="006E0EF1" w:rsidRPr="00E34A95">
        <w:rPr>
          <w:sz w:val="28"/>
          <w:szCs w:val="28"/>
        </w:rPr>
        <w:t xml:space="preserve">имостью до 10 000 рублей произвела списание </w:t>
      </w:r>
      <w:r w:rsidRPr="00E34A95">
        <w:rPr>
          <w:sz w:val="28"/>
          <w:szCs w:val="28"/>
        </w:rPr>
        <w:t xml:space="preserve"> с балансового учета на сумму </w:t>
      </w:r>
      <w:r w:rsidR="00BD43AB" w:rsidRPr="00E34A95">
        <w:rPr>
          <w:sz w:val="28"/>
          <w:szCs w:val="28"/>
        </w:rPr>
        <w:t>786</w:t>
      </w:r>
      <w:r w:rsidRPr="00E34A95">
        <w:rPr>
          <w:sz w:val="28"/>
          <w:szCs w:val="28"/>
        </w:rPr>
        <w:t xml:space="preserve"> </w:t>
      </w:r>
      <w:r w:rsidR="00BD43AB" w:rsidRPr="00E34A95">
        <w:rPr>
          <w:sz w:val="28"/>
          <w:szCs w:val="28"/>
        </w:rPr>
        <w:t>258</w:t>
      </w:r>
      <w:r w:rsidRPr="00E34A95">
        <w:rPr>
          <w:sz w:val="28"/>
          <w:szCs w:val="28"/>
        </w:rPr>
        <w:t>,</w:t>
      </w:r>
      <w:r w:rsidR="00BD43AB" w:rsidRPr="00E34A95">
        <w:rPr>
          <w:sz w:val="28"/>
          <w:szCs w:val="28"/>
        </w:rPr>
        <w:t>03</w:t>
      </w:r>
      <w:r w:rsidR="006E0EF1" w:rsidRPr="00E34A95">
        <w:rPr>
          <w:sz w:val="28"/>
          <w:szCs w:val="28"/>
        </w:rPr>
        <w:t xml:space="preserve"> рублей</w:t>
      </w:r>
      <w:r w:rsidR="006606DB" w:rsidRPr="00E34A95">
        <w:rPr>
          <w:sz w:val="28"/>
          <w:szCs w:val="28"/>
        </w:rPr>
        <w:t xml:space="preserve">. Данное имущество учтено </w:t>
      </w:r>
      <w:r w:rsidRPr="00E34A95">
        <w:rPr>
          <w:sz w:val="28"/>
          <w:szCs w:val="28"/>
        </w:rPr>
        <w:t xml:space="preserve">на </w:t>
      </w:r>
      <w:proofErr w:type="spellStart"/>
      <w:r w:rsidRPr="00E34A95">
        <w:rPr>
          <w:sz w:val="28"/>
          <w:szCs w:val="28"/>
        </w:rPr>
        <w:t>забалансовых</w:t>
      </w:r>
      <w:proofErr w:type="spellEnd"/>
      <w:r w:rsidRPr="00E34A95">
        <w:rPr>
          <w:sz w:val="28"/>
          <w:szCs w:val="28"/>
        </w:rPr>
        <w:t xml:space="preserve"> счетах.</w:t>
      </w:r>
    </w:p>
    <w:p w:rsidR="00186E68" w:rsidRPr="00E34A95" w:rsidRDefault="00186E68" w:rsidP="00186E68">
      <w:pPr>
        <w:shd w:val="clear" w:color="auto" w:fill="FFFFFF"/>
        <w:ind w:firstLine="142"/>
        <w:jc w:val="both"/>
        <w:rPr>
          <w:sz w:val="28"/>
          <w:szCs w:val="28"/>
        </w:rPr>
      </w:pPr>
      <w:r w:rsidRPr="00E34A95">
        <w:rPr>
          <w:sz w:val="28"/>
          <w:szCs w:val="28"/>
        </w:rPr>
        <w:t>Службой в 201</w:t>
      </w:r>
      <w:r w:rsidR="001509D1" w:rsidRPr="00E34A95">
        <w:rPr>
          <w:sz w:val="28"/>
          <w:szCs w:val="28"/>
        </w:rPr>
        <w:t>9</w:t>
      </w:r>
      <w:r w:rsidRPr="00E34A95">
        <w:rPr>
          <w:sz w:val="28"/>
          <w:szCs w:val="28"/>
        </w:rPr>
        <w:t xml:space="preserve"> году были приобретены материальные запасы (ГСМ, канцелярия, печати, немаркированные конверты и прочее) на общую сумму </w:t>
      </w:r>
      <w:r w:rsidR="001509D1" w:rsidRPr="00E34A95">
        <w:rPr>
          <w:sz w:val="28"/>
          <w:szCs w:val="28"/>
        </w:rPr>
        <w:t xml:space="preserve">4 043 003,23 </w:t>
      </w:r>
      <w:r w:rsidRPr="00E34A95">
        <w:rPr>
          <w:sz w:val="28"/>
          <w:szCs w:val="28"/>
        </w:rPr>
        <w:t xml:space="preserve">рублей. Наличие материальных запасов на конец года составило </w:t>
      </w:r>
      <w:r w:rsidR="001509D1" w:rsidRPr="00E34A95">
        <w:rPr>
          <w:sz w:val="28"/>
          <w:szCs w:val="28"/>
        </w:rPr>
        <w:t xml:space="preserve">684 329,00 </w:t>
      </w:r>
      <w:r w:rsidRPr="00E34A95">
        <w:rPr>
          <w:sz w:val="28"/>
          <w:szCs w:val="28"/>
        </w:rPr>
        <w:t>рублей  (ГСМ, немаркированные конверты, средства личной гигиены, бум</w:t>
      </w:r>
      <w:r w:rsidR="001509D1" w:rsidRPr="00E34A95">
        <w:rPr>
          <w:sz w:val="28"/>
          <w:szCs w:val="28"/>
        </w:rPr>
        <w:t xml:space="preserve">ага для офисного оборудования, </w:t>
      </w:r>
      <w:proofErr w:type="spellStart"/>
      <w:r w:rsidRPr="00E34A95">
        <w:rPr>
          <w:sz w:val="28"/>
          <w:szCs w:val="28"/>
        </w:rPr>
        <w:t>термопленка</w:t>
      </w:r>
      <w:proofErr w:type="spellEnd"/>
      <w:r w:rsidRPr="00E34A95">
        <w:rPr>
          <w:sz w:val="28"/>
          <w:szCs w:val="28"/>
        </w:rPr>
        <w:t xml:space="preserve"> для факса</w:t>
      </w:r>
      <w:r w:rsidR="001509D1" w:rsidRPr="00E34A95">
        <w:rPr>
          <w:sz w:val="28"/>
          <w:szCs w:val="28"/>
        </w:rPr>
        <w:t xml:space="preserve"> и прочее</w:t>
      </w:r>
      <w:r w:rsidRPr="00E34A95">
        <w:rPr>
          <w:sz w:val="28"/>
          <w:szCs w:val="28"/>
        </w:rPr>
        <w:t xml:space="preserve">).  </w:t>
      </w:r>
    </w:p>
    <w:p w:rsidR="00F22365" w:rsidRPr="00E9736D" w:rsidRDefault="00F22365" w:rsidP="00B24DA5">
      <w:pPr>
        <w:shd w:val="clear" w:color="auto" w:fill="FFFFFF"/>
        <w:ind w:firstLine="142"/>
        <w:jc w:val="both"/>
        <w:rPr>
          <w:sz w:val="28"/>
          <w:szCs w:val="28"/>
          <w:highlight w:val="yellow"/>
        </w:rPr>
      </w:pPr>
    </w:p>
    <w:p w:rsidR="00E77956" w:rsidRPr="00A1121E" w:rsidRDefault="005F61FE" w:rsidP="007A3C12">
      <w:pPr>
        <w:shd w:val="clear" w:color="auto" w:fill="FFFFFF"/>
        <w:ind w:firstLine="142"/>
        <w:jc w:val="both"/>
        <w:rPr>
          <w:sz w:val="28"/>
          <w:szCs w:val="28"/>
        </w:rPr>
      </w:pPr>
      <w:r w:rsidRPr="00A1121E">
        <w:rPr>
          <w:sz w:val="28"/>
          <w:szCs w:val="28"/>
        </w:rPr>
        <w:t xml:space="preserve"> </w:t>
      </w:r>
      <w:r w:rsidR="00E77956" w:rsidRPr="00A1121E">
        <w:rPr>
          <w:sz w:val="28"/>
          <w:szCs w:val="28"/>
        </w:rPr>
        <w:t xml:space="preserve">Остаток на начало 2018 года на </w:t>
      </w:r>
      <w:proofErr w:type="spellStart"/>
      <w:r w:rsidR="00E77956" w:rsidRPr="00A1121E">
        <w:rPr>
          <w:sz w:val="28"/>
          <w:szCs w:val="28"/>
        </w:rPr>
        <w:t>забалансовом</w:t>
      </w:r>
      <w:proofErr w:type="spellEnd"/>
      <w:r w:rsidR="00E77956" w:rsidRPr="00A1121E">
        <w:rPr>
          <w:sz w:val="28"/>
          <w:szCs w:val="28"/>
        </w:rPr>
        <w:t xml:space="preserve"> счете 01«Имущество, полученное в пользование» составлял </w:t>
      </w:r>
      <w:r w:rsidR="008D04A8" w:rsidRPr="00A1121E">
        <w:rPr>
          <w:sz w:val="28"/>
          <w:szCs w:val="28"/>
        </w:rPr>
        <w:t xml:space="preserve">1 366 965,75 </w:t>
      </w:r>
      <w:r w:rsidR="00E77956" w:rsidRPr="00A1121E">
        <w:rPr>
          <w:sz w:val="28"/>
          <w:szCs w:val="28"/>
        </w:rPr>
        <w:t xml:space="preserve">рублей. В соответствии с письмом Министерства финансов РФ от 18.03.2016 № 02-07-10/15362, программное обеспечение, полученное в пользование на условиях простой (неисключительной) лицензии было отнесено Службой на </w:t>
      </w:r>
      <w:proofErr w:type="spellStart"/>
      <w:r w:rsidR="00E77956" w:rsidRPr="00A1121E">
        <w:rPr>
          <w:sz w:val="28"/>
          <w:szCs w:val="28"/>
        </w:rPr>
        <w:t>забалансовый</w:t>
      </w:r>
      <w:proofErr w:type="spellEnd"/>
      <w:r w:rsidR="00E77956" w:rsidRPr="00A1121E">
        <w:rPr>
          <w:sz w:val="28"/>
          <w:szCs w:val="28"/>
        </w:rPr>
        <w:t xml:space="preserve"> счет 01 «Имущество, полученное в пользование» в размере</w:t>
      </w:r>
      <w:r w:rsidR="00E77956" w:rsidRPr="00A1121E">
        <w:rPr>
          <w:color w:val="FF0000"/>
          <w:sz w:val="28"/>
          <w:szCs w:val="28"/>
        </w:rPr>
        <w:t xml:space="preserve"> </w:t>
      </w:r>
      <w:r w:rsidR="008D04A8" w:rsidRPr="00A1121E">
        <w:rPr>
          <w:sz w:val="28"/>
          <w:szCs w:val="28"/>
        </w:rPr>
        <w:t>2 414 226,00 рубля</w:t>
      </w:r>
      <w:r w:rsidR="00E77956" w:rsidRPr="00A1121E">
        <w:rPr>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820"/>
      </w:tblGrid>
      <w:tr w:rsidR="00D57D27" w:rsidRPr="00A1121E" w:rsidTr="00D57D27">
        <w:trPr>
          <w:trHeight w:val="419"/>
        </w:trPr>
        <w:tc>
          <w:tcPr>
            <w:tcW w:w="5103" w:type="dxa"/>
          </w:tcPr>
          <w:p w:rsidR="00D57D27" w:rsidRPr="00A1121E" w:rsidRDefault="00D57D27" w:rsidP="00D57D27">
            <w:pPr>
              <w:jc w:val="center"/>
              <w:rPr>
                <w:lang w:val="en-US"/>
              </w:rPr>
            </w:pPr>
            <w:r w:rsidRPr="00A1121E">
              <w:t>Наименование поставщика</w:t>
            </w:r>
          </w:p>
        </w:tc>
        <w:tc>
          <w:tcPr>
            <w:tcW w:w="4820" w:type="dxa"/>
          </w:tcPr>
          <w:p w:rsidR="00D57D27" w:rsidRPr="00A1121E" w:rsidRDefault="00D57D27" w:rsidP="00D57D27">
            <w:pPr>
              <w:jc w:val="center"/>
            </w:pPr>
            <w:r w:rsidRPr="00A1121E">
              <w:t>Стоимость</w:t>
            </w:r>
          </w:p>
        </w:tc>
      </w:tr>
      <w:tr w:rsidR="00D57D27" w:rsidRPr="00A1121E" w:rsidTr="00D57D27">
        <w:trPr>
          <w:trHeight w:val="430"/>
        </w:trPr>
        <w:tc>
          <w:tcPr>
            <w:tcW w:w="5103" w:type="dxa"/>
          </w:tcPr>
          <w:p w:rsidR="00D57D27" w:rsidRPr="00A1121E" w:rsidRDefault="00D57D27" w:rsidP="00D57D27">
            <w:r w:rsidRPr="00A1121E">
              <w:t>АО «РТК-СИБИРЬ»</w:t>
            </w:r>
          </w:p>
        </w:tc>
        <w:tc>
          <w:tcPr>
            <w:tcW w:w="4820" w:type="dxa"/>
          </w:tcPr>
          <w:p w:rsidR="00D57D27" w:rsidRPr="00A1121E" w:rsidRDefault="00D57D27" w:rsidP="00D57D27">
            <w:pPr>
              <w:jc w:val="center"/>
            </w:pPr>
            <w:r w:rsidRPr="00A1121E">
              <w:t>2 335 776,00</w:t>
            </w:r>
          </w:p>
        </w:tc>
      </w:tr>
      <w:tr w:rsidR="00D57D27" w:rsidRPr="00A1121E" w:rsidTr="00D57D27">
        <w:trPr>
          <w:trHeight w:val="355"/>
        </w:trPr>
        <w:tc>
          <w:tcPr>
            <w:tcW w:w="5103" w:type="dxa"/>
          </w:tcPr>
          <w:p w:rsidR="00D57D27" w:rsidRPr="00A1121E" w:rsidRDefault="00D57D27" w:rsidP="00D57D27">
            <w:r w:rsidRPr="00A1121E">
              <w:t>ООО «КЕЙ ТРЕЙД»</w:t>
            </w:r>
          </w:p>
        </w:tc>
        <w:tc>
          <w:tcPr>
            <w:tcW w:w="4820" w:type="dxa"/>
          </w:tcPr>
          <w:p w:rsidR="00D57D27" w:rsidRPr="00A1121E" w:rsidRDefault="00D57D27" w:rsidP="00D57D27">
            <w:pPr>
              <w:jc w:val="center"/>
            </w:pPr>
            <w:r w:rsidRPr="00A1121E">
              <w:t>77 250,00</w:t>
            </w:r>
          </w:p>
        </w:tc>
      </w:tr>
      <w:tr w:rsidR="00D57D27" w:rsidRPr="00A1121E" w:rsidTr="00D57D27">
        <w:trPr>
          <w:trHeight w:val="341"/>
        </w:trPr>
        <w:tc>
          <w:tcPr>
            <w:tcW w:w="5103" w:type="dxa"/>
          </w:tcPr>
          <w:p w:rsidR="00D57D27" w:rsidRPr="00A1121E" w:rsidRDefault="00D57D27" w:rsidP="00D57D27">
            <w:r w:rsidRPr="00A1121E">
              <w:t>ООО «ТЕЛ»</w:t>
            </w:r>
          </w:p>
        </w:tc>
        <w:tc>
          <w:tcPr>
            <w:tcW w:w="4820" w:type="dxa"/>
          </w:tcPr>
          <w:p w:rsidR="00D57D27" w:rsidRPr="00A1121E" w:rsidRDefault="00D57D27" w:rsidP="00D57D27">
            <w:pPr>
              <w:jc w:val="center"/>
            </w:pPr>
            <w:r w:rsidRPr="00A1121E">
              <w:t>1 200,00</w:t>
            </w:r>
          </w:p>
        </w:tc>
      </w:tr>
      <w:tr w:rsidR="00D57D27" w:rsidRPr="00A1121E" w:rsidTr="00D57D27">
        <w:trPr>
          <w:trHeight w:val="271"/>
        </w:trPr>
        <w:tc>
          <w:tcPr>
            <w:tcW w:w="5103" w:type="dxa"/>
          </w:tcPr>
          <w:p w:rsidR="00D57D27" w:rsidRPr="00A1121E" w:rsidRDefault="00D57D27" w:rsidP="00D57D27">
            <w:r w:rsidRPr="00A1121E">
              <w:t>Итого:</w:t>
            </w:r>
          </w:p>
        </w:tc>
        <w:tc>
          <w:tcPr>
            <w:tcW w:w="4820" w:type="dxa"/>
          </w:tcPr>
          <w:p w:rsidR="00D57D27" w:rsidRPr="00A1121E" w:rsidRDefault="00D57D27" w:rsidP="00D57D27">
            <w:pPr>
              <w:jc w:val="center"/>
            </w:pPr>
            <w:r w:rsidRPr="00A1121E">
              <w:t>2 414 226,00</w:t>
            </w:r>
          </w:p>
        </w:tc>
      </w:tr>
    </w:tbl>
    <w:p w:rsidR="00E77956" w:rsidRDefault="00E77956" w:rsidP="00E77956">
      <w:pPr>
        <w:jc w:val="both"/>
      </w:pPr>
      <w:r w:rsidRPr="00A1121E">
        <w:rPr>
          <w:sz w:val="28"/>
          <w:szCs w:val="28"/>
        </w:rPr>
        <w:t xml:space="preserve">Списано программное обеспечение с </w:t>
      </w:r>
      <w:proofErr w:type="spellStart"/>
      <w:r w:rsidRPr="00A1121E">
        <w:rPr>
          <w:sz w:val="28"/>
          <w:szCs w:val="28"/>
        </w:rPr>
        <w:t>забалансового</w:t>
      </w:r>
      <w:proofErr w:type="spellEnd"/>
      <w:r w:rsidRPr="00A1121E">
        <w:rPr>
          <w:sz w:val="28"/>
          <w:szCs w:val="28"/>
        </w:rPr>
        <w:t xml:space="preserve"> счета 01«Имущество, полученное в пользование» в</w:t>
      </w:r>
      <w:r w:rsidR="008D04A8" w:rsidRPr="00A1121E">
        <w:rPr>
          <w:sz w:val="28"/>
          <w:szCs w:val="28"/>
        </w:rPr>
        <w:t xml:space="preserve">о время инвентаризации </w:t>
      </w:r>
      <w:r w:rsidRPr="00A1121E">
        <w:rPr>
          <w:sz w:val="28"/>
          <w:szCs w:val="28"/>
        </w:rPr>
        <w:t>в сумме 1</w:t>
      </w:r>
      <w:r w:rsidR="008D04A8" w:rsidRPr="00A1121E">
        <w:rPr>
          <w:sz w:val="28"/>
          <w:szCs w:val="28"/>
        </w:rPr>
        <w:t>2 000</w:t>
      </w:r>
      <w:r w:rsidRPr="00A1121E">
        <w:rPr>
          <w:sz w:val="28"/>
          <w:szCs w:val="28"/>
        </w:rPr>
        <w:t xml:space="preserve"> рублей. Итоговая сумма остатка на </w:t>
      </w:r>
      <w:proofErr w:type="spellStart"/>
      <w:r w:rsidRPr="00A1121E">
        <w:rPr>
          <w:sz w:val="28"/>
          <w:szCs w:val="28"/>
        </w:rPr>
        <w:t>забалансовом</w:t>
      </w:r>
      <w:proofErr w:type="spellEnd"/>
      <w:r w:rsidRPr="00A1121E">
        <w:rPr>
          <w:sz w:val="28"/>
          <w:szCs w:val="28"/>
        </w:rPr>
        <w:t xml:space="preserve"> счете 01 «Имущество, полученное в пользование» на 01.01.2019  года составила </w:t>
      </w:r>
      <w:r w:rsidR="008D04A8" w:rsidRPr="00A1121E">
        <w:rPr>
          <w:sz w:val="28"/>
          <w:szCs w:val="28"/>
        </w:rPr>
        <w:t xml:space="preserve">3 769 191,75 </w:t>
      </w:r>
      <w:r w:rsidRPr="00A1121E">
        <w:rPr>
          <w:sz w:val="28"/>
          <w:szCs w:val="28"/>
        </w:rPr>
        <w:t>рублей.</w:t>
      </w:r>
      <w:r w:rsidR="00A1121E">
        <w:rPr>
          <w:rStyle w:val="af0"/>
          <w:sz w:val="28"/>
          <w:szCs w:val="28"/>
        </w:rPr>
        <w:footnoteReference w:id="7"/>
      </w:r>
    </w:p>
    <w:p w:rsidR="00C51F7A" w:rsidRDefault="00C51F7A" w:rsidP="00190017">
      <w:pPr>
        <w:jc w:val="both"/>
        <w:rPr>
          <w:b/>
          <w:sz w:val="28"/>
          <w:szCs w:val="28"/>
        </w:rPr>
      </w:pPr>
    </w:p>
    <w:p w:rsidR="00190017" w:rsidRPr="00363170" w:rsidRDefault="00190017" w:rsidP="00190017">
      <w:pPr>
        <w:jc w:val="both"/>
        <w:rPr>
          <w:b/>
          <w:sz w:val="28"/>
          <w:szCs w:val="28"/>
        </w:rPr>
      </w:pPr>
      <w:r w:rsidRPr="00363170">
        <w:rPr>
          <w:b/>
          <w:sz w:val="28"/>
          <w:szCs w:val="28"/>
        </w:rPr>
        <w:t>Дебиторская задолженность на</w:t>
      </w:r>
      <w:r w:rsidRPr="00363170">
        <w:rPr>
          <w:sz w:val="28"/>
          <w:szCs w:val="28"/>
        </w:rPr>
        <w:t xml:space="preserve"> </w:t>
      </w:r>
      <w:r w:rsidRPr="00363170">
        <w:rPr>
          <w:b/>
          <w:sz w:val="28"/>
          <w:szCs w:val="28"/>
        </w:rPr>
        <w:t>01.01.</w:t>
      </w:r>
      <w:r w:rsidR="00DD2252">
        <w:rPr>
          <w:b/>
          <w:sz w:val="28"/>
          <w:szCs w:val="28"/>
        </w:rPr>
        <w:t>2020</w:t>
      </w:r>
      <w:r w:rsidRPr="00363170">
        <w:rPr>
          <w:sz w:val="28"/>
          <w:szCs w:val="28"/>
        </w:rPr>
        <w:t xml:space="preserve"> </w:t>
      </w:r>
      <w:r w:rsidRPr="00363170">
        <w:rPr>
          <w:b/>
          <w:sz w:val="28"/>
          <w:szCs w:val="28"/>
        </w:rPr>
        <w:t>г.</w:t>
      </w:r>
      <w:r w:rsidRPr="00363170">
        <w:rPr>
          <w:sz w:val="28"/>
          <w:szCs w:val="28"/>
        </w:rPr>
        <w:t xml:space="preserve"> </w:t>
      </w:r>
      <w:r w:rsidR="001F157E" w:rsidRPr="00363170">
        <w:rPr>
          <w:b/>
          <w:sz w:val="28"/>
          <w:szCs w:val="28"/>
        </w:rPr>
        <w:t xml:space="preserve">составляет </w:t>
      </w:r>
      <w:r w:rsidR="00AE0E3D" w:rsidRPr="00AE0E3D">
        <w:rPr>
          <w:b/>
          <w:sz w:val="28"/>
          <w:szCs w:val="28"/>
          <w:u w:val="single"/>
        </w:rPr>
        <w:t>71 191,00</w:t>
      </w:r>
      <w:r w:rsidR="0054303D">
        <w:rPr>
          <w:b/>
          <w:sz w:val="28"/>
          <w:szCs w:val="28"/>
        </w:rPr>
        <w:t xml:space="preserve"> </w:t>
      </w:r>
      <w:r w:rsidR="008323F3" w:rsidRPr="00363170">
        <w:rPr>
          <w:b/>
          <w:sz w:val="28"/>
          <w:szCs w:val="28"/>
        </w:rPr>
        <w:t>руб.</w:t>
      </w:r>
      <w:r w:rsidR="00AB1BD3" w:rsidRPr="00AB1BD3">
        <w:rPr>
          <w:rStyle w:val="af0"/>
          <w:sz w:val="28"/>
          <w:szCs w:val="28"/>
        </w:rPr>
        <w:footnoteReference w:id="8"/>
      </w:r>
    </w:p>
    <w:p w:rsidR="00E9736D" w:rsidRPr="00A1121E" w:rsidRDefault="00E9736D" w:rsidP="005F54C9">
      <w:pPr>
        <w:jc w:val="both"/>
        <w:rPr>
          <w:sz w:val="28"/>
          <w:szCs w:val="28"/>
        </w:rPr>
      </w:pPr>
      <w:r w:rsidRPr="00A1121E">
        <w:rPr>
          <w:sz w:val="28"/>
          <w:szCs w:val="28"/>
        </w:rPr>
        <w:t xml:space="preserve">Ст. 226 (Прочие работы, услуги) – </w:t>
      </w:r>
      <w:r w:rsidRPr="00A1121E">
        <w:rPr>
          <w:sz w:val="28"/>
          <w:szCs w:val="28"/>
          <w:u w:val="single"/>
        </w:rPr>
        <w:t>46</w:t>
      </w:r>
      <w:r w:rsidR="005F54C9" w:rsidRPr="00A1121E">
        <w:rPr>
          <w:sz w:val="28"/>
          <w:szCs w:val="28"/>
          <w:u w:val="single"/>
        </w:rPr>
        <w:t xml:space="preserve"> </w:t>
      </w:r>
      <w:r w:rsidRPr="00A1121E">
        <w:rPr>
          <w:sz w:val="28"/>
          <w:szCs w:val="28"/>
          <w:u w:val="single"/>
        </w:rPr>
        <w:t>740,00</w:t>
      </w:r>
      <w:r w:rsidRPr="00A1121E">
        <w:rPr>
          <w:sz w:val="28"/>
          <w:szCs w:val="28"/>
        </w:rPr>
        <w:t xml:space="preserve"> рублей - перечислен аванс на приобретение авиабилетов по командировке в г. Норильск, срок отчета январь 2020 года;</w:t>
      </w:r>
    </w:p>
    <w:p w:rsidR="00E9736D" w:rsidRPr="00A1121E" w:rsidRDefault="00E9736D" w:rsidP="00E9736D">
      <w:pPr>
        <w:jc w:val="both"/>
        <w:rPr>
          <w:sz w:val="28"/>
          <w:szCs w:val="28"/>
        </w:rPr>
      </w:pPr>
      <w:r w:rsidRPr="00A1121E">
        <w:rPr>
          <w:sz w:val="28"/>
          <w:szCs w:val="28"/>
        </w:rPr>
        <w:t xml:space="preserve">Ст. 291 (Налоги, пошлины и сборы) – </w:t>
      </w:r>
      <w:r w:rsidRPr="00A1121E">
        <w:rPr>
          <w:bCs/>
          <w:sz w:val="28"/>
          <w:szCs w:val="28"/>
          <w:u w:val="single"/>
        </w:rPr>
        <w:t>12 174,38</w:t>
      </w:r>
      <w:r w:rsidRPr="00A1121E">
        <w:rPr>
          <w:sz w:val="28"/>
          <w:szCs w:val="28"/>
        </w:rPr>
        <w:t xml:space="preserve"> рублей – квартальные авансовые платежи платы за негативное воздействие на окружающую среду за 2019 год, </w:t>
      </w:r>
      <w:r w:rsidR="00AE0E3D" w:rsidRPr="00A1121E">
        <w:rPr>
          <w:sz w:val="28"/>
          <w:szCs w:val="28"/>
        </w:rPr>
        <w:t>в соответствии с</w:t>
      </w:r>
      <w:r w:rsidRPr="00A1121E">
        <w:rPr>
          <w:sz w:val="28"/>
          <w:szCs w:val="28"/>
        </w:rPr>
        <w:t xml:space="preserve"> </w:t>
      </w:r>
      <w:r w:rsidR="00AE0E3D" w:rsidRPr="00A1121E">
        <w:rPr>
          <w:sz w:val="28"/>
          <w:szCs w:val="28"/>
        </w:rPr>
        <w:t>Федеральным</w:t>
      </w:r>
      <w:r w:rsidRPr="00A1121E">
        <w:rPr>
          <w:sz w:val="28"/>
          <w:szCs w:val="28"/>
        </w:rPr>
        <w:t xml:space="preserve"> закон</w:t>
      </w:r>
      <w:r w:rsidR="00AE0E3D" w:rsidRPr="00A1121E">
        <w:rPr>
          <w:sz w:val="28"/>
          <w:szCs w:val="28"/>
        </w:rPr>
        <w:t>ом</w:t>
      </w:r>
      <w:r w:rsidRPr="00A1121E">
        <w:rPr>
          <w:sz w:val="28"/>
          <w:szCs w:val="28"/>
        </w:rPr>
        <w:t xml:space="preserve"> от 10.01.2002 № 7-ФЗ «Об охране окружающей среды». </w:t>
      </w:r>
    </w:p>
    <w:p w:rsidR="0054303D" w:rsidRPr="00A1121E" w:rsidRDefault="0054303D" w:rsidP="0054303D">
      <w:pPr>
        <w:jc w:val="both"/>
        <w:rPr>
          <w:sz w:val="28"/>
          <w:szCs w:val="28"/>
        </w:rPr>
      </w:pPr>
      <w:r w:rsidRPr="00A1121E">
        <w:rPr>
          <w:sz w:val="28"/>
          <w:szCs w:val="28"/>
        </w:rPr>
        <w:t xml:space="preserve">Ст. 221 (услуги связи) – </w:t>
      </w:r>
      <w:r w:rsidRPr="00A1121E">
        <w:rPr>
          <w:b/>
          <w:sz w:val="28"/>
          <w:szCs w:val="28"/>
        </w:rPr>
        <w:t>12 276,62</w:t>
      </w:r>
      <w:r w:rsidRPr="00A1121E">
        <w:rPr>
          <w:sz w:val="28"/>
          <w:szCs w:val="28"/>
        </w:rPr>
        <w:t xml:space="preserve"> рублей аванс за услуги связи на январь 2020 года территориальные подразделения и услуги общедоступной почтовой связи (АО «Норильск-Телеком» - 2 155,70руб., ФГУП «Почта России» - 10 113,28руб., ПАО МТС – 7,64руб.);</w:t>
      </w:r>
    </w:p>
    <w:p w:rsidR="00CF011A" w:rsidRDefault="00CF011A" w:rsidP="00CF011A">
      <w:pPr>
        <w:jc w:val="both"/>
        <w:rPr>
          <w:sz w:val="28"/>
          <w:szCs w:val="28"/>
        </w:rPr>
      </w:pPr>
    </w:p>
    <w:p w:rsidR="00190017" w:rsidRPr="00363170" w:rsidRDefault="00190017" w:rsidP="00190017">
      <w:pPr>
        <w:jc w:val="both"/>
        <w:rPr>
          <w:sz w:val="28"/>
          <w:szCs w:val="28"/>
        </w:rPr>
      </w:pPr>
      <w:r w:rsidRPr="00363170">
        <w:rPr>
          <w:b/>
          <w:sz w:val="28"/>
          <w:szCs w:val="28"/>
        </w:rPr>
        <w:t>Кредиторская задолженность на</w:t>
      </w:r>
      <w:r w:rsidRPr="00363170">
        <w:rPr>
          <w:sz w:val="28"/>
          <w:szCs w:val="28"/>
        </w:rPr>
        <w:t xml:space="preserve"> </w:t>
      </w:r>
      <w:r w:rsidRPr="00363170">
        <w:rPr>
          <w:b/>
          <w:sz w:val="28"/>
          <w:szCs w:val="28"/>
        </w:rPr>
        <w:t>01.01.20</w:t>
      </w:r>
      <w:r w:rsidR="00DD2252">
        <w:rPr>
          <w:b/>
          <w:sz w:val="28"/>
          <w:szCs w:val="28"/>
        </w:rPr>
        <w:t>20</w:t>
      </w:r>
      <w:r w:rsidR="00A8466E" w:rsidRPr="00363170">
        <w:rPr>
          <w:b/>
          <w:sz w:val="28"/>
          <w:szCs w:val="28"/>
        </w:rPr>
        <w:t xml:space="preserve"> г.</w:t>
      </w:r>
      <w:r w:rsidRPr="00363170">
        <w:rPr>
          <w:b/>
          <w:sz w:val="28"/>
          <w:szCs w:val="28"/>
        </w:rPr>
        <w:t xml:space="preserve"> </w:t>
      </w:r>
      <w:r w:rsidR="001F157E" w:rsidRPr="00363170">
        <w:rPr>
          <w:b/>
          <w:sz w:val="28"/>
          <w:szCs w:val="28"/>
        </w:rPr>
        <w:t xml:space="preserve">составляет </w:t>
      </w:r>
      <w:r w:rsidR="005E2AE0" w:rsidRPr="005E2AE0">
        <w:rPr>
          <w:b/>
          <w:sz w:val="28"/>
          <w:szCs w:val="28"/>
        </w:rPr>
        <w:t>927</w:t>
      </w:r>
      <w:r w:rsidR="00F7469F">
        <w:rPr>
          <w:b/>
          <w:sz w:val="28"/>
          <w:szCs w:val="28"/>
          <w:lang w:val="en-US"/>
        </w:rPr>
        <w:t> </w:t>
      </w:r>
      <w:r w:rsidR="005E2AE0" w:rsidRPr="005E2AE0">
        <w:rPr>
          <w:b/>
          <w:sz w:val="28"/>
          <w:szCs w:val="28"/>
        </w:rPr>
        <w:t>681</w:t>
      </w:r>
      <w:r w:rsidR="00F7469F" w:rsidRPr="00F7469F">
        <w:rPr>
          <w:b/>
          <w:sz w:val="28"/>
          <w:szCs w:val="28"/>
        </w:rPr>
        <w:t>.</w:t>
      </w:r>
      <w:r w:rsidR="005E2AE0" w:rsidRPr="005E2AE0">
        <w:rPr>
          <w:b/>
          <w:sz w:val="28"/>
          <w:szCs w:val="28"/>
        </w:rPr>
        <w:t>91</w:t>
      </w:r>
      <w:r w:rsidR="001F157E" w:rsidRPr="00363170">
        <w:rPr>
          <w:b/>
          <w:sz w:val="28"/>
          <w:szCs w:val="28"/>
        </w:rPr>
        <w:t xml:space="preserve"> руб.</w:t>
      </w:r>
      <w:r w:rsidR="00AB1BD3" w:rsidRPr="00AB1BD3">
        <w:rPr>
          <w:rStyle w:val="af0"/>
          <w:sz w:val="28"/>
          <w:szCs w:val="28"/>
        </w:rPr>
        <w:footnoteReference w:id="9"/>
      </w:r>
    </w:p>
    <w:p w:rsidR="00E9736D" w:rsidRPr="0087434A" w:rsidRDefault="00E9736D" w:rsidP="00A1121E">
      <w:pPr>
        <w:jc w:val="both"/>
      </w:pPr>
      <w:r w:rsidRPr="00A1121E">
        <w:rPr>
          <w:sz w:val="28"/>
          <w:szCs w:val="28"/>
        </w:rPr>
        <w:t xml:space="preserve">Ст. 226 (Прочие работы, услуги) –  1482, 10 </w:t>
      </w:r>
      <w:r w:rsidRPr="00A1121E">
        <w:rPr>
          <w:rFonts w:eastAsia="Calibri"/>
          <w:sz w:val="28"/>
          <w:szCs w:val="28"/>
        </w:rPr>
        <w:t>рублей - задолженность по командировочным расходам (проезд) перед сотрудниками.</w:t>
      </w:r>
    </w:p>
    <w:p w:rsidR="0054303D" w:rsidRPr="00A1121E" w:rsidRDefault="0054303D" w:rsidP="0054303D">
      <w:pPr>
        <w:jc w:val="both"/>
        <w:rPr>
          <w:sz w:val="28"/>
          <w:szCs w:val="28"/>
        </w:rPr>
      </w:pPr>
      <w:r w:rsidRPr="00A1121E">
        <w:rPr>
          <w:sz w:val="28"/>
          <w:szCs w:val="28"/>
        </w:rPr>
        <w:t xml:space="preserve">Ст. 221 (услуги связи) – </w:t>
      </w:r>
      <w:r w:rsidRPr="00A1121E">
        <w:rPr>
          <w:b/>
          <w:sz w:val="28"/>
          <w:szCs w:val="28"/>
        </w:rPr>
        <w:t>36 585,26</w:t>
      </w:r>
      <w:r w:rsidRPr="00A1121E">
        <w:rPr>
          <w:sz w:val="28"/>
          <w:szCs w:val="28"/>
        </w:rPr>
        <w:t xml:space="preserve"> рублей услуги связи за декабрь 2019г. территориальных подразделений Службы; (АО «Норильск-Телеком –35,76 руб., ПАО Ростелеком Красноярск – 12 928,53руб., ПАО Ростелеком Канск – 1 326,73руб., ПАО Ростелеком Минусинск – 830,12руб., ПАО Ростелеком Лесосибирск – 2 296,76руб., ФГУП «Почта России» - 19 167,36руб.).</w:t>
      </w:r>
    </w:p>
    <w:p w:rsidR="0054303D" w:rsidRDefault="0054303D" w:rsidP="0054303D">
      <w:pPr>
        <w:jc w:val="both"/>
        <w:rPr>
          <w:sz w:val="28"/>
          <w:szCs w:val="28"/>
        </w:rPr>
      </w:pPr>
      <w:r w:rsidRPr="00A1121E">
        <w:rPr>
          <w:sz w:val="28"/>
          <w:szCs w:val="28"/>
        </w:rPr>
        <w:t xml:space="preserve">Ст. 223 (коммунальные услуги) - </w:t>
      </w:r>
      <w:r w:rsidRPr="00A1121E">
        <w:rPr>
          <w:b/>
          <w:sz w:val="28"/>
          <w:szCs w:val="28"/>
        </w:rPr>
        <w:t>4 379,83</w:t>
      </w:r>
      <w:r w:rsidRPr="00A1121E">
        <w:rPr>
          <w:sz w:val="28"/>
          <w:szCs w:val="28"/>
        </w:rPr>
        <w:t xml:space="preserve"> рублей коммунальные услуги за декабрь 2019 года; (КГБУ МФЦ – 4 379,83 руб.).</w:t>
      </w:r>
    </w:p>
    <w:p w:rsidR="009F06DB" w:rsidRDefault="009F06DB" w:rsidP="0054303D">
      <w:pPr>
        <w:jc w:val="both"/>
        <w:rPr>
          <w:sz w:val="28"/>
          <w:szCs w:val="28"/>
        </w:rPr>
      </w:pPr>
    </w:p>
    <w:p w:rsidR="009F06DB" w:rsidRPr="0004247F" w:rsidRDefault="009F06DB" w:rsidP="009F06DB">
      <w:pPr>
        <w:jc w:val="both"/>
        <w:rPr>
          <w:sz w:val="28"/>
          <w:szCs w:val="28"/>
        </w:rPr>
      </w:pPr>
      <w:r w:rsidRPr="0004247F">
        <w:rPr>
          <w:sz w:val="28"/>
          <w:szCs w:val="28"/>
        </w:rPr>
        <w:lastRenderedPageBreak/>
        <w:t xml:space="preserve">Ст.224 (арендная плата за пользование имуществом (за исключением земельных участков и других обособленных природных объектов)) – </w:t>
      </w:r>
      <w:r w:rsidRPr="0004247F">
        <w:rPr>
          <w:b/>
          <w:sz w:val="28"/>
          <w:szCs w:val="28"/>
        </w:rPr>
        <w:t xml:space="preserve">885 234,72 </w:t>
      </w:r>
      <w:r w:rsidRPr="0004247F">
        <w:rPr>
          <w:sz w:val="28"/>
          <w:szCs w:val="28"/>
        </w:rPr>
        <w:t xml:space="preserve">рублей принятые к учету права пользования по договорам аренды, заключенным на 2020 год (ООО «Бизнес-центр </w:t>
      </w:r>
      <w:proofErr w:type="spellStart"/>
      <w:r w:rsidRPr="0004247F">
        <w:rPr>
          <w:sz w:val="28"/>
          <w:szCs w:val="28"/>
        </w:rPr>
        <w:t>СибИнком</w:t>
      </w:r>
      <w:proofErr w:type="spellEnd"/>
      <w:r w:rsidRPr="0004247F">
        <w:rPr>
          <w:sz w:val="28"/>
          <w:szCs w:val="28"/>
        </w:rPr>
        <w:t>» - 69 984,00руб., ООО «Базис</w:t>
      </w:r>
      <w:proofErr w:type="gramStart"/>
      <w:r w:rsidRPr="0004247F">
        <w:rPr>
          <w:sz w:val="28"/>
          <w:szCs w:val="28"/>
        </w:rPr>
        <w:t xml:space="preserve"> А</w:t>
      </w:r>
      <w:proofErr w:type="gramEnd"/>
      <w:r w:rsidRPr="0004247F">
        <w:rPr>
          <w:sz w:val="28"/>
          <w:szCs w:val="28"/>
        </w:rPr>
        <w:t>» - 223 920,72руб., Кривенко Т.Ю. – 139 980,00руб., МП «МУК Красноярская» - 451 350,00руб.).</w:t>
      </w:r>
    </w:p>
    <w:p w:rsidR="0054303D" w:rsidRPr="005E5377" w:rsidRDefault="0054303D" w:rsidP="0054303D">
      <w:pPr>
        <w:ind w:firstLine="708"/>
        <w:jc w:val="both"/>
        <w:rPr>
          <w:sz w:val="28"/>
          <w:szCs w:val="28"/>
        </w:rPr>
      </w:pPr>
      <w:proofErr w:type="gramStart"/>
      <w:r w:rsidRPr="005E5377">
        <w:rPr>
          <w:sz w:val="28"/>
          <w:szCs w:val="28"/>
        </w:rPr>
        <w:t>По решению постоянно действующей комиссии по поступлению и выбытию активов, назначенной приказом службы от 28.12.2018 N 135-п был</w:t>
      </w:r>
      <w:r w:rsidR="00A1121E">
        <w:rPr>
          <w:sz w:val="28"/>
          <w:szCs w:val="28"/>
        </w:rPr>
        <w:t>о</w:t>
      </w:r>
      <w:r w:rsidRPr="005E5377">
        <w:rPr>
          <w:sz w:val="28"/>
          <w:szCs w:val="28"/>
        </w:rPr>
        <w:t xml:space="preserve"> </w:t>
      </w:r>
      <w:r w:rsidR="00A1121E">
        <w:rPr>
          <w:sz w:val="28"/>
          <w:szCs w:val="28"/>
        </w:rPr>
        <w:t>произведено начисление</w:t>
      </w:r>
      <w:r w:rsidRPr="005E5377">
        <w:rPr>
          <w:sz w:val="28"/>
          <w:szCs w:val="28"/>
        </w:rPr>
        <w:t xml:space="preserve"> и принят</w:t>
      </w:r>
      <w:r w:rsidR="00A1121E">
        <w:rPr>
          <w:sz w:val="28"/>
          <w:szCs w:val="28"/>
        </w:rPr>
        <w:t>о</w:t>
      </w:r>
      <w:r w:rsidRPr="005E5377">
        <w:rPr>
          <w:sz w:val="28"/>
          <w:szCs w:val="28"/>
        </w:rPr>
        <w:t xml:space="preserve"> к учету сумма за право пользования имуществом </w:t>
      </w:r>
      <w:r w:rsidR="00A1121E" w:rsidRPr="005E5377">
        <w:rPr>
          <w:sz w:val="28"/>
          <w:szCs w:val="28"/>
        </w:rPr>
        <w:t xml:space="preserve">по договору безвозмездного пользования помещением в г. Норильске </w:t>
      </w:r>
      <w:r w:rsidRPr="005E5377">
        <w:rPr>
          <w:sz w:val="28"/>
          <w:szCs w:val="28"/>
        </w:rPr>
        <w:t>за период с 01.01.2018-31.12.2020г. в размере 1 734 940,80 рублей, и сумма амортизации за период с 01.01.2018-31.03.2019 в размере 723</w:t>
      </w:r>
      <w:proofErr w:type="gramEnd"/>
      <w:r w:rsidRPr="005E5377">
        <w:rPr>
          <w:sz w:val="28"/>
          <w:szCs w:val="28"/>
        </w:rPr>
        <w:t xml:space="preserve"> 748,00 рублей</w:t>
      </w:r>
    </w:p>
    <w:p w:rsidR="0054303D" w:rsidRPr="005E5377" w:rsidRDefault="0054303D" w:rsidP="0054303D">
      <w:pPr>
        <w:ind w:firstLine="708"/>
        <w:jc w:val="both"/>
        <w:rPr>
          <w:sz w:val="28"/>
          <w:szCs w:val="28"/>
        </w:rPr>
      </w:pPr>
      <w:r w:rsidRPr="005E5377">
        <w:rPr>
          <w:sz w:val="28"/>
          <w:szCs w:val="28"/>
        </w:rPr>
        <w:t>Согласно п.21 СГС «Аренда» проводилось ежемесячное начисление амортизации, в сумме арендных платежей, причитающихся к уплате по государственным контрактам аренды. По окончании сроков действия договоров аренды на основании бухгалтерской справки (ф. 0504833) были сделаны проводки по прекращению права пользования имуществом в сумме начисленной амортизации. На конец отчетного периода на счете 401.40 (доходы будущих периодов) у Службы числится остаток в сумме 917 916,40  - право пользования имуществом по договору безвозмездного пользования помещением в г. Норильске и г. Канске.</w:t>
      </w:r>
    </w:p>
    <w:p w:rsidR="003B498F" w:rsidRPr="005E5377" w:rsidRDefault="008323F3" w:rsidP="00F7469F">
      <w:pPr>
        <w:autoSpaceDE w:val="0"/>
        <w:autoSpaceDN w:val="0"/>
        <w:adjustRightInd w:val="0"/>
        <w:ind w:firstLine="142"/>
        <w:jc w:val="both"/>
        <w:rPr>
          <w:sz w:val="28"/>
          <w:szCs w:val="28"/>
        </w:rPr>
      </w:pPr>
      <w:proofErr w:type="gramStart"/>
      <w:r w:rsidRPr="005E5377">
        <w:rPr>
          <w:sz w:val="28"/>
          <w:szCs w:val="28"/>
        </w:rPr>
        <w:t xml:space="preserve">В соответствии </w:t>
      </w:r>
      <w:r w:rsidR="00D8551D" w:rsidRPr="005E5377">
        <w:rPr>
          <w:sz w:val="28"/>
          <w:szCs w:val="28"/>
        </w:rPr>
        <w:t>приказом Министерства финансов Российской Федерации от 29.08.2014 № 89 «О внесении изменений в приказ Министерства финансов Российской Федерации от 01.12.2010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r w:rsidRPr="005E5377">
        <w:rPr>
          <w:sz w:val="28"/>
          <w:szCs w:val="28"/>
        </w:rPr>
        <w:t xml:space="preserve"> и учётной политикой службы, на</w:t>
      </w:r>
      <w:proofErr w:type="gramEnd"/>
      <w:r w:rsidRPr="005E5377">
        <w:rPr>
          <w:sz w:val="28"/>
          <w:szCs w:val="28"/>
        </w:rPr>
        <w:t xml:space="preserve"> конец отчетного периода 201</w:t>
      </w:r>
      <w:r w:rsidR="003B498F" w:rsidRPr="005E5377">
        <w:rPr>
          <w:sz w:val="28"/>
          <w:szCs w:val="28"/>
        </w:rPr>
        <w:t>9 года на сче</w:t>
      </w:r>
      <w:r w:rsidRPr="005E5377">
        <w:rPr>
          <w:sz w:val="28"/>
          <w:szCs w:val="28"/>
        </w:rPr>
        <w:t>т</w:t>
      </w:r>
      <w:r w:rsidR="003B498F" w:rsidRPr="005E5377">
        <w:rPr>
          <w:sz w:val="28"/>
          <w:szCs w:val="28"/>
        </w:rPr>
        <w:t>ах:</w:t>
      </w:r>
    </w:p>
    <w:p w:rsidR="00554121" w:rsidRPr="005E5377" w:rsidRDefault="005E5377" w:rsidP="003B498F">
      <w:pPr>
        <w:ind w:firstLine="142"/>
        <w:jc w:val="both"/>
        <w:rPr>
          <w:sz w:val="28"/>
          <w:szCs w:val="28"/>
        </w:rPr>
      </w:pPr>
      <w:r>
        <w:rPr>
          <w:b/>
          <w:sz w:val="28"/>
          <w:szCs w:val="28"/>
        </w:rPr>
        <w:t xml:space="preserve">По счету </w:t>
      </w:r>
      <w:r w:rsidR="008323F3" w:rsidRPr="005E5377">
        <w:rPr>
          <w:b/>
          <w:sz w:val="28"/>
          <w:szCs w:val="28"/>
        </w:rPr>
        <w:t>401.60</w:t>
      </w:r>
      <w:r w:rsidR="008323F3" w:rsidRPr="005E5377">
        <w:rPr>
          <w:sz w:val="28"/>
          <w:szCs w:val="28"/>
        </w:rPr>
        <w:t xml:space="preserve"> «Резерв предстоящих расходов» службой сформирован резерв на оплату отпусков</w:t>
      </w:r>
      <w:r>
        <w:rPr>
          <w:sz w:val="28"/>
          <w:szCs w:val="28"/>
        </w:rPr>
        <w:t>.</w:t>
      </w:r>
      <w:r w:rsidR="008323F3" w:rsidRPr="005E5377">
        <w:rPr>
          <w:sz w:val="28"/>
          <w:szCs w:val="28"/>
        </w:rPr>
        <w:t xml:space="preserve"> </w:t>
      </w:r>
      <w:r w:rsidRPr="005E5377">
        <w:rPr>
          <w:sz w:val="28"/>
          <w:szCs w:val="28"/>
        </w:rPr>
        <w:t xml:space="preserve">На конец отчетного периода </w:t>
      </w:r>
      <w:r>
        <w:rPr>
          <w:sz w:val="28"/>
          <w:szCs w:val="28"/>
        </w:rPr>
        <w:t xml:space="preserve"> на счете 401.60  у Службы числиться остаток в сумме 972 829,09 рублей, в том числе: </w:t>
      </w:r>
      <w:r w:rsidR="008323F3" w:rsidRPr="005E5377">
        <w:rPr>
          <w:sz w:val="28"/>
          <w:szCs w:val="28"/>
        </w:rPr>
        <w:t xml:space="preserve">по статье </w:t>
      </w:r>
      <w:r w:rsidR="001F157E" w:rsidRPr="005E5377">
        <w:rPr>
          <w:sz w:val="28"/>
          <w:szCs w:val="28"/>
        </w:rPr>
        <w:t xml:space="preserve">211 </w:t>
      </w:r>
      <w:r w:rsidR="003B498F" w:rsidRPr="005E5377">
        <w:rPr>
          <w:sz w:val="28"/>
          <w:szCs w:val="28"/>
        </w:rPr>
        <w:t>(Заработная плата)</w:t>
      </w:r>
      <w:r>
        <w:rPr>
          <w:sz w:val="28"/>
          <w:szCs w:val="28"/>
        </w:rPr>
        <w:t xml:space="preserve"> числится остаток в сумме </w:t>
      </w:r>
      <w:r w:rsidR="003B498F" w:rsidRPr="005E5377">
        <w:rPr>
          <w:sz w:val="28"/>
          <w:szCs w:val="28"/>
        </w:rPr>
        <w:t>757 560,01 рублей</w:t>
      </w:r>
      <w:r>
        <w:rPr>
          <w:sz w:val="28"/>
          <w:szCs w:val="28"/>
        </w:rPr>
        <w:t xml:space="preserve"> и п</w:t>
      </w:r>
      <w:r w:rsidR="003B498F" w:rsidRPr="005E5377">
        <w:rPr>
          <w:sz w:val="28"/>
          <w:szCs w:val="28"/>
        </w:rPr>
        <w:t>о статье 213 (Начисления на выплаты по оплате труда)</w:t>
      </w:r>
      <w:r>
        <w:rPr>
          <w:sz w:val="28"/>
          <w:szCs w:val="28"/>
        </w:rPr>
        <w:t xml:space="preserve"> в сумме</w:t>
      </w:r>
      <w:r w:rsidR="003B498F" w:rsidRPr="005E5377">
        <w:rPr>
          <w:sz w:val="28"/>
          <w:szCs w:val="28"/>
        </w:rPr>
        <w:t xml:space="preserve"> 215 269,08 рублей</w:t>
      </w:r>
      <w:r>
        <w:rPr>
          <w:sz w:val="28"/>
          <w:szCs w:val="28"/>
        </w:rPr>
        <w:t>.</w:t>
      </w:r>
    </w:p>
    <w:p w:rsidR="003B498F" w:rsidRPr="005E5377" w:rsidRDefault="005E5377" w:rsidP="003B498F">
      <w:pPr>
        <w:ind w:firstLine="142"/>
        <w:jc w:val="both"/>
        <w:rPr>
          <w:sz w:val="28"/>
          <w:szCs w:val="28"/>
        </w:rPr>
      </w:pPr>
      <w:r>
        <w:rPr>
          <w:b/>
          <w:sz w:val="28"/>
          <w:szCs w:val="28"/>
        </w:rPr>
        <w:t xml:space="preserve">По счету </w:t>
      </w:r>
      <w:r w:rsidR="003B498F" w:rsidRPr="005E5377">
        <w:rPr>
          <w:b/>
          <w:sz w:val="28"/>
          <w:szCs w:val="28"/>
        </w:rPr>
        <w:t>401.50</w:t>
      </w:r>
      <w:r w:rsidR="003B498F" w:rsidRPr="005E5377">
        <w:rPr>
          <w:sz w:val="28"/>
          <w:szCs w:val="28"/>
        </w:rPr>
        <w:t xml:space="preserve"> «Расходы будущих периодов» отражены расходы: </w:t>
      </w:r>
      <w:r w:rsidR="00AE0E3D" w:rsidRPr="005E5377">
        <w:rPr>
          <w:rStyle w:val="af0"/>
          <w:sz w:val="28"/>
          <w:szCs w:val="28"/>
        </w:rPr>
        <w:footnoteReference w:id="10"/>
      </w:r>
    </w:p>
    <w:p w:rsidR="003B498F" w:rsidRDefault="003B498F" w:rsidP="003B498F">
      <w:pPr>
        <w:jc w:val="both"/>
        <w:rPr>
          <w:sz w:val="28"/>
          <w:szCs w:val="28"/>
          <w:lang w:val="en-US"/>
        </w:rPr>
      </w:pPr>
      <w:r w:rsidRPr="005E5377">
        <w:rPr>
          <w:sz w:val="28"/>
          <w:szCs w:val="28"/>
        </w:rPr>
        <w:t>Ст. 22</w:t>
      </w:r>
      <w:r w:rsidR="00D8551D" w:rsidRPr="005E5377">
        <w:rPr>
          <w:sz w:val="28"/>
          <w:szCs w:val="28"/>
        </w:rPr>
        <w:t>6 (Прочие работы, услуги) - 2 333 781</w:t>
      </w:r>
      <w:r w:rsidRPr="005E5377">
        <w:rPr>
          <w:sz w:val="28"/>
          <w:szCs w:val="28"/>
        </w:rPr>
        <w:t>,</w:t>
      </w:r>
      <w:r w:rsidR="00D8551D" w:rsidRPr="005E5377">
        <w:rPr>
          <w:sz w:val="28"/>
          <w:szCs w:val="28"/>
        </w:rPr>
        <w:t>12</w:t>
      </w:r>
      <w:r w:rsidRPr="005E5377">
        <w:rPr>
          <w:sz w:val="28"/>
          <w:szCs w:val="28"/>
        </w:rPr>
        <w:t xml:space="preserve"> рублей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5249"/>
        <w:gridCol w:w="1607"/>
      </w:tblGrid>
      <w:tr w:rsidR="003B498F" w:rsidRPr="005E5377" w:rsidTr="00877F3F">
        <w:trPr>
          <w:trHeight w:val="419"/>
        </w:trPr>
        <w:tc>
          <w:tcPr>
            <w:tcW w:w="0" w:type="auto"/>
          </w:tcPr>
          <w:p w:rsidR="003B498F" w:rsidRPr="005E5377" w:rsidRDefault="003B498F" w:rsidP="00877F3F">
            <w:pPr>
              <w:jc w:val="center"/>
              <w:rPr>
                <w:lang w:val="en-US"/>
              </w:rPr>
            </w:pPr>
            <w:r w:rsidRPr="005E5377">
              <w:t>Наименование поставщика</w:t>
            </w:r>
          </w:p>
        </w:tc>
        <w:tc>
          <w:tcPr>
            <w:tcW w:w="0" w:type="auto"/>
          </w:tcPr>
          <w:p w:rsidR="003B498F" w:rsidRPr="005E5377" w:rsidRDefault="003B498F" w:rsidP="00877F3F">
            <w:pPr>
              <w:jc w:val="center"/>
            </w:pPr>
            <w:r w:rsidRPr="005E5377">
              <w:t>Наименование услуги</w:t>
            </w:r>
          </w:p>
        </w:tc>
        <w:tc>
          <w:tcPr>
            <w:tcW w:w="0" w:type="auto"/>
          </w:tcPr>
          <w:p w:rsidR="003B498F" w:rsidRPr="005E5377" w:rsidRDefault="003B498F" w:rsidP="00877F3F">
            <w:pPr>
              <w:jc w:val="center"/>
            </w:pPr>
            <w:r w:rsidRPr="005E5377">
              <w:t>Сумма резерва</w:t>
            </w:r>
          </w:p>
        </w:tc>
      </w:tr>
      <w:tr w:rsidR="003B498F" w:rsidRPr="005E5377" w:rsidTr="00877F3F">
        <w:trPr>
          <w:trHeight w:val="430"/>
        </w:trPr>
        <w:tc>
          <w:tcPr>
            <w:tcW w:w="0" w:type="auto"/>
          </w:tcPr>
          <w:p w:rsidR="003B498F" w:rsidRPr="005E5377" w:rsidRDefault="003B498F" w:rsidP="00877F3F">
            <w:r w:rsidRPr="005E5377">
              <w:t>АО «РТК-СИБИРЬ»</w:t>
            </w:r>
          </w:p>
        </w:tc>
        <w:tc>
          <w:tcPr>
            <w:tcW w:w="0" w:type="auto"/>
          </w:tcPr>
          <w:p w:rsidR="003B498F" w:rsidRPr="005E5377" w:rsidRDefault="003B498F" w:rsidP="0054303D">
            <w:pPr>
              <w:autoSpaceDE w:val="0"/>
              <w:autoSpaceDN w:val="0"/>
              <w:adjustRightInd w:val="0"/>
              <w:jc w:val="both"/>
            </w:pPr>
            <w:r w:rsidRPr="005E5377">
              <w:t>Неисключительное право пользования на программное обеспечение</w:t>
            </w:r>
          </w:p>
        </w:tc>
        <w:tc>
          <w:tcPr>
            <w:tcW w:w="0" w:type="auto"/>
          </w:tcPr>
          <w:p w:rsidR="003B498F" w:rsidRPr="005E5377" w:rsidRDefault="003B498F" w:rsidP="00877F3F">
            <w:pPr>
              <w:jc w:val="center"/>
            </w:pPr>
            <w:r w:rsidRPr="005E5377">
              <w:t>2 156 411,92</w:t>
            </w:r>
          </w:p>
        </w:tc>
      </w:tr>
      <w:tr w:rsidR="003B498F" w:rsidRPr="005E5377" w:rsidTr="00877F3F">
        <w:trPr>
          <w:trHeight w:val="355"/>
        </w:trPr>
        <w:tc>
          <w:tcPr>
            <w:tcW w:w="0" w:type="auto"/>
          </w:tcPr>
          <w:p w:rsidR="003B498F" w:rsidRPr="005E5377" w:rsidRDefault="003B498F" w:rsidP="00877F3F">
            <w:r w:rsidRPr="005E5377">
              <w:t>ООО «КЕЙ ТРЕЙД»</w:t>
            </w:r>
          </w:p>
        </w:tc>
        <w:tc>
          <w:tcPr>
            <w:tcW w:w="0" w:type="auto"/>
          </w:tcPr>
          <w:p w:rsidR="003B498F" w:rsidRPr="005E5377" w:rsidRDefault="003B498F" w:rsidP="0054303D">
            <w:pPr>
              <w:autoSpaceDE w:val="0"/>
              <w:autoSpaceDN w:val="0"/>
              <w:adjustRightInd w:val="0"/>
              <w:jc w:val="both"/>
            </w:pPr>
            <w:r w:rsidRPr="005E5377">
              <w:t>Неисключительное право пользования на программное обеспечение</w:t>
            </w:r>
          </w:p>
        </w:tc>
        <w:tc>
          <w:tcPr>
            <w:tcW w:w="0" w:type="auto"/>
          </w:tcPr>
          <w:p w:rsidR="003B498F" w:rsidRPr="005E5377" w:rsidRDefault="003B498F" w:rsidP="00877F3F">
            <w:pPr>
              <w:jc w:val="center"/>
            </w:pPr>
            <w:r w:rsidRPr="005E5377">
              <w:t>75 104,16</w:t>
            </w:r>
          </w:p>
        </w:tc>
      </w:tr>
      <w:tr w:rsidR="003B498F" w:rsidRPr="005E5377" w:rsidTr="00877F3F">
        <w:trPr>
          <w:trHeight w:val="341"/>
        </w:trPr>
        <w:tc>
          <w:tcPr>
            <w:tcW w:w="0" w:type="auto"/>
          </w:tcPr>
          <w:p w:rsidR="003B498F" w:rsidRPr="005E5377" w:rsidRDefault="003B498F" w:rsidP="00877F3F">
            <w:r w:rsidRPr="005E5377">
              <w:lastRenderedPageBreak/>
              <w:t>ООО «ТЕЛ»</w:t>
            </w:r>
          </w:p>
        </w:tc>
        <w:tc>
          <w:tcPr>
            <w:tcW w:w="0" w:type="auto"/>
          </w:tcPr>
          <w:p w:rsidR="003B498F" w:rsidRPr="005E5377" w:rsidRDefault="003B498F" w:rsidP="0054303D">
            <w:pPr>
              <w:autoSpaceDE w:val="0"/>
              <w:autoSpaceDN w:val="0"/>
              <w:adjustRightInd w:val="0"/>
              <w:jc w:val="both"/>
            </w:pPr>
            <w:r w:rsidRPr="005E5377">
              <w:t>Неисключительное право пользования на программное обеспечение</w:t>
            </w:r>
          </w:p>
        </w:tc>
        <w:tc>
          <w:tcPr>
            <w:tcW w:w="0" w:type="auto"/>
          </w:tcPr>
          <w:p w:rsidR="003B498F" w:rsidRPr="005E5377" w:rsidRDefault="003B498F" w:rsidP="00877F3F">
            <w:pPr>
              <w:jc w:val="center"/>
            </w:pPr>
            <w:r w:rsidRPr="005E5377">
              <w:t>1 166,67</w:t>
            </w:r>
          </w:p>
        </w:tc>
      </w:tr>
      <w:tr w:rsidR="003B498F" w:rsidRPr="005E5377" w:rsidTr="00877F3F">
        <w:trPr>
          <w:trHeight w:val="341"/>
        </w:trPr>
        <w:tc>
          <w:tcPr>
            <w:tcW w:w="0" w:type="auto"/>
          </w:tcPr>
          <w:p w:rsidR="003B498F" w:rsidRPr="005E5377" w:rsidRDefault="003B498F" w:rsidP="00877F3F">
            <w:pPr>
              <w:rPr>
                <w:highlight w:val="yellow"/>
              </w:rPr>
            </w:pPr>
            <w:r w:rsidRPr="005E5377">
              <w:t>ООО «ИНСТИТУТ УПРАВЛЕНИЯ ЖКХ»</w:t>
            </w:r>
          </w:p>
        </w:tc>
        <w:tc>
          <w:tcPr>
            <w:tcW w:w="0" w:type="auto"/>
          </w:tcPr>
          <w:p w:rsidR="003B498F" w:rsidRPr="005E5377" w:rsidRDefault="003B498F" w:rsidP="00877F3F">
            <w:pPr>
              <w:jc w:val="both"/>
            </w:pPr>
            <w:r w:rsidRPr="005E5377">
              <w:t>Доступ к порталу специалиста ЖКХ</w:t>
            </w:r>
          </w:p>
        </w:tc>
        <w:tc>
          <w:tcPr>
            <w:tcW w:w="0" w:type="auto"/>
          </w:tcPr>
          <w:p w:rsidR="003B498F" w:rsidRPr="005E5377" w:rsidRDefault="003B498F" w:rsidP="00877F3F">
            <w:pPr>
              <w:jc w:val="center"/>
              <w:rPr>
                <w:highlight w:val="yellow"/>
              </w:rPr>
            </w:pPr>
            <w:r w:rsidRPr="005E5377">
              <w:t>55 000,00</w:t>
            </w:r>
          </w:p>
        </w:tc>
      </w:tr>
      <w:tr w:rsidR="003B498F" w:rsidRPr="005E5377" w:rsidTr="00877F3F">
        <w:trPr>
          <w:trHeight w:val="341"/>
        </w:trPr>
        <w:tc>
          <w:tcPr>
            <w:tcW w:w="0" w:type="auto"/>
          </w:tcPr>
          <w:p w:rsidR="003B498F" w:rsidRPr="005E5377" w:rsidRDefault="003B498F" w:rsidP="00877F3F">
            <w:pPr>
              <w:rPr>
                <w:highlight w:val="yellow"/>
              </w:rPr>
            </w:pPr>
            <w:r w:rsidRPr="005E5377">
              <w:t xml:space="preserve">ООО  «МЦФЭР-ПРЕСС» </w:t>
            </w:r>
          </w:p>
        </w:tc>
        <w:tc>
          <w:tcPr>
            <w:tcW w:w="0" w:type="auto"/>
          </w:tcPr>
          <w:p w:rsidR="003B498F" w:rsidRPr="005E5377" w:rsidRDefault="003B498F" w:rsidP="00877F3F">
            <w:pPr>
              <w:jc w:val="both"/>
            </w:pPr>
            <w:r w:rsidRPr="005E5377">
              <w:t>Подписка на электронный журнал «Казенные учреждения»</w:t>
            </w:r>
          </w:p>
        </w:tc>
        <w:tc>
          <w:tcPr>
            <w:tcW w:w="0" w:type="auto"/>
          </w:tcPr>
          <w:p w:rsidR="003B498F" w:rsidRPr="005E5377" w:rsidRDefault="003B498F" w:rsidP="00877F3F">
            <w:pPr>
              <w:jc w:val="center"/>
              <w:rPr>
                <w:highlight w:val="yellow"/>
              </w:rPr>
            </w:pPr>
            <w:r w:rsidRPr="005E5377">
              <w:t>21 252,00</w:t>
            </w:r>
          </w:p>
        </w:tc>
      </w:tr>
      <w:tr w:rsidR="00D8551D" w:rsidRPr="005E5377" w:rsidTr="00877F3F">
        <w:trPr>
          <w:trHeight w:val="341"/>
        </w:trPr>
        <w:tc>
          <w:tcPr>
            <w:tcW w:w="0" w:type="auto"/>
          </w:tcPr>
          <w:p w:rsidR="00D8551D" w:rsidRPr="005E5377" w:rsidRDefault="00D8551D" w:rsidP="00D8551D">
            <w:r w:rsidRPr="005E5377">
              <w:rPr>
                <w:sz w:val="28"/>
                <w:szCs w:val="28"/>
              </w:rPr>
              <w:t>САО «НАДЕЖДА»</w:t>
            </w:r>
          </w:p>
        </w:tc>
        <w:tc>
          <w:tcPr>
            <w:tcW w:w="0" w:type="auto"/>
          </w:tcPr>
          <w:p w:rsidR="00D8551D" w:rsidRPr="005E5377" w:rsidRDefault="00D8551D" w:rsidP="00D8551D">
            <w:pPr>
              <w:jc w:val="both"/>
            </w:pPr>
            <w:r w:rsidRPr="005E5377">
              <w:t>Страхование гражданской ответственности владельцев транспортных средств</w:t>
            </w:r>
          </w:p>
        </w:tc>
        <w:tc>
          <w:tcPr>
            <w:tcW w:w="0" w:type="auto"/>
          </w:tcPr>
          <w:p w:rsidR="00D8551D" w:rsidRPr="005E5377" w:rsidRDefault="00D8551D" w:rsidP="00877F3F">
            <w:pPr>
              <w:jc w:val="center"/>
            </w:pPr>
            <w:r w:rsidRPr="005E5377">
              <w:t>24 846,37</w:t>
            </w:r>
          </w:p>
        </w:tc>
      </w:tr>
      <w:tr w:rsidR="003B498F" w:rsidRPr="005E5377" w:rsidTr="00877F3F">
        <w:trPr>
          <w:trHeight w:val="341"/>
        </w:trPr>
        <w:tc>
          <w:tcPr>
            <w:tcW w:w="0" w:type="auto"/>
          </w:tcPr>
          <w:p w:rsidR="003B498F" w:rsidRPr="005E5377" w:rsidRDefault="003B498F" w:rsidP="00877F3F">
            <w:r w:rsidRPr="005E5377">
              <w:t>Итого</w:t>
            </w:r>
          </w:p>
        </w:tc>
        <w:tc>
          <w:tcPr>
            <w:tcW w:w="0" w:type="auto"/>
          </w:tcPr>
          <w:p w:rsidR="003B498F" w:rsidRPr="005E5377" w:rsidRDefault="003B498F" w:rsidP="00877F3F">
            <w:pPr>
              <w:jc w:val="center"/>
            </w:pPr>
          </w:p>
        </w:tc>
        <w:tc>
          <w:tcPr>
            <w:tcW w:w="0" w:type="auto"/>
          </w:tcPr>
          <w:p w:rsidR="003B498F" w:rsidRPr="005E5377" w:rsidRDefault="003B498F" w:rsidP="00D8551D">
            <w:pPr>
              <w:jc w:val="center"/>
              <w:rPr>
                <w:highlight w:val="yellow"/>
              </w:rPr>
            </w:pPr>
            <w:r w:rsidRPr="005E5377">
              <w:t>2 </w:t>
            </w:r>
            <w:r w:rsidR="00D8551D" w:rsidRPr="005E5377">
              <w:t>333</w:t>
            </w:r>
            <w:r w:rsidRPr="005E5377">
              <w:t> </w:t>
            </w:r>
            <w:r w:rsidR="00D8551D" w:rsidRPr="005E5377">
              <w:t>781</w:t>
            </w:r>
            <w:r w:rsidRPr="005E5377">
              <w:t>,</w:t>
            </w:r>
            <w:r w:rsidR="00D8551D" w:rsidRPr="005E5377">
              <w:t>12</w:t>
            </w:r>
          </w:p>
        </w:tc>
      </w:tr>
    </w:tbl>
    <w:p w:rsidR="007C4630" w:rsidRPr="005E5377" w:rsidRDefault="007C4630" w:rsidP="00003F52">
      <w:pPr>
        <w:ind w:firstLine="708"/>
        <w:jc w:val="both"/>
        <w:rPr>
          <w:sz w:val="28"/>
          <w:szCs w:val="28"/>
        </w:rPr>
      </w:pPr>
      <w:r w:rsidRPr="004C63FE">
        <w:rPr>
          <w:b/>
          <w:sz w:val="28"/>
          <w:szCs w:val="28"/>
        </w:rPr>
        <w:t>Форма 0503175</w:t>
      </w:r>
      <w:r w:rsidRPr="005E5377">
        <w:rPr>
          <w:sz w:val="28"/>
          <w:szCs w:val="28"/>
        </w:rPr>
        <w:t xml:space="preserve"> «Сведения о принятых и неисполненных обязательствах получателя бюджетных средств»</w:t>
      </w:r>
      <w:r w:rsidR="00D8551D" w:rsidRPr="005E5377">
        <w:rPr>
          <w:rStyle w:val="af0"/>
          <w:sz w:val="28"/>
          <w:szCs w:val="28"/>
        </w:rPr>
        <w:footnoteReference w:id="11"/>
      </w:r>
    </w:p>
    <w:p w:rsidR="007C4630" w:rsidRPr="005E5377" w:rsidRDefault="007C4630" w:rsidP="007C4630">
      <w:pPr>
        <w:ind w:firstLine="708"/>
        <w:jc w:val="both"/>
        <w:rPr>
          <w:sz w:val="28"/>
          <w:szCs w:val="28"/>
        </w:rPr>
      </w:pPr>
      <w:r w:rsidRPr="005E5377">
        <w:rPr>
          <w:sz w:val="28"/>
          <w:szCs w:val="28"/>
        </w:rPr>
        <w:t>По состоянию на 01.01.2020 года не исполнено бюджетных и денежных обязательств в сумме 42 447,19 рублей, в связи с представлением документов на оплату 31.12.2019 из них:</w:t>
      </w:r>
      <w:r w:rsidR="00003F52">
        <w:rPr>
          <w:sz w:val="28"/>
          <w:szCs w:val="28"/>
        </w:rPr>
        <w:t xml:space="preserve"> </w:t>
      </w:r>
    </w:p>
    <w:p w:rsidR="007C4630" w:rsidRPr="005E5377" w:rsidRDefault="007C4630" w:rsidP="007C4630">
      <w:pPr>
        <w:ind w:firstLine="708"/>
        <w:jc w:val="both"/>
        <w:rPr>
          <w:sz w:val="28"/>
          <w:szCs w:val="28"/>
        </w:rPr>
      </w:pPr>
      <w:r w:rsidRPr="005E5377">
        <w:rPr>
          <w:sz w:val="28"/>
          <w:szCs w:val="28"/>
        </w:rPr>
        <w:t>0113 16500 00210 122 226 – 1482,10 - оплата проезда сотрудниками службы;</w:t>
      </w:r>
    </w:p>
    <w:p w:rsidR="007C4630" w:rsidRPr="005E5377" w:rsidRDefault="007C4630" w:rsidP="007C4630">
      <w:pPr>
        <w:ind w:firstLine="708"/>
        <w:jc w:val="both"/>
        <w:rPr>
          <w:sz w:val="28"/>
          <w:szCs w:val="28"/>
        </w:rPr>
      </w:pPr>
      <w:r w:rsidRPr="005E5377">
        <w:rPr>
          <w:sz w:val="28"/>
          <w:szCs w:val="28"/>
        </w:rPr>
        <w:t>0113 16500 00210 244 221 – 36585,26 – оплата услуг связи за декабрь 2019 года (АО «Норильск-Телеком –35,76 руб., ПАО Ростелеком Красноярск – 12 928,53руб., ПАО Ростелеком Канск – 1 326,73руб., ПАО Ростелеком Минусинск – 830,12руб., ПАО Ростелеком Лесосибирск – 2 296,76руб., ФГУП «Почта России» - 19 167,36руб.);</w:t>
      </w:r>
    </w:p>
    <w:p w:rsidR="007C4630" w:rsidRPr="005E5377" w:rsidRDefault="007C4630" w:rsidP="007C4630">
      <w:pPr>
        <w:ind w:firstLine="708"/>
        <w:jc w:val="both"/>
        <w:rPr>
          <w:sz w:val="28"/>
          <w:szCs w:val="28"/>
        </w:rPr>
      </w:pPr>
      <w:r w:rsidRPr="005E5377">
        <w:rPr>
          <w:sz w:val="28"/>
          <w:szCs w:val="28"/>
        </w:rPr>
        <w:t>0113 16500 00210 244 223 - 4 379,83 рублей - оплата коммунальных услуг за декабрь 2019 года (КГБУ МФЦ – 4 379,83 руб.).</w:t>
      </w:r>
    </w:p>
    <w:p w:rsidR="00B86DD7" w:rsidRPr="005E5377" w:rsidRDefault="00003F52" w:rsidP="003B498F">
      <w:pPr>
        <w:jc w:val="both"/>
        <w:rPr>
          <w:sz w:val="28"/>
          <w:szCs w:val="28"/>
        </w:rPr>
      </w:pPr>
      <w:r>
        <w:rPr>
          <w:rFonts w:eastAsiaTheme="minorEastAsia"/>
          <w:sz w:val="28"/>
          <w:szCs w:val="28"/>
        </w:rPr>
        <w:t xml:space="preserve"> </w:t>
      </w:r>
      <w:r w:rsidR="00B86DD7">
        <w:rPr>
          <w:rFonts w:eastAsiaTheme="minorEastAsia"/>
          <w:sz w:val="28"/>
          <w:szCs w:val="28"/>
        </w:rPr>
        <w:tab/>
      </w:r>
      <w:proofErr w:type="gramStart"/>
      <w:r>
        <w:rPr>
          <w:rFonts w:eastAsiaTheme="minorEastAsia"/>
          <w:sz w:val="28"/>
          <w:szCs w:val="28"/>
        </w:rPr>
        <w:t>Р</w:t>
      </w:r>
      <w:r w:rsidRPr="00003F52">
        <w:rPr>
          <w:rFonts w:eastAsiaTheme="minorEastAsia"/>
          <w:sz w:val="28"/>
          <w:szCs w:val="28"/>
        </w:rPr>
        <w:t xml:space="preserve">асхождение между гр. 2 «Обязательства, принимаемые с применением конкурентных способов, а также у единственного поставщика (подрядчика, исполнителя)» и гр.3 «Принято обязательств по контрактам» в сумме 1798902,00 рубля связано с проведением торгов в декабре 2019 года, а заключение контрактов </w:t>
      </w:r>
      <w:r w:rsidR="004C63FE">
        <w:rPr>
          <w:rFonts w:eastAsiaTheme="minorEastAsia"/>
          <w:sz w:val="28"/>
          <w:szCs w:val="28"/>
        </w:rPr>
        <w:t xml:space="preserve">по </w:t>
      </w:r>
      <w:r w:rsidRPr="00003F52">
        <w:rPr>
          <w:rFonts w:eastAsiaTheme="minorEastAsia"/>
          <w:sz w:val="28"/>
          <w:szCs w:val="28"/>
        </w:rPr>
        <w:t>оказани</w:t>
      </w:r>
      <w:r w:rsidR="004C63FE">
        <w:rPr>
          <w:rFonts w:eastAsiaTheme="minorEastAsia"/>
          <w:sz w:val="28"/>
          <w:szCs w:val="28"/>
        </w:rPr>
        <w:t>ю</w:t>
      </w:r>
      <w:r w:rsidRPr="00003F52">
        <w:rPr>
          <w:rFonts w:eastAsiaTheme="minorEastAsia"/>
          <w:sz w:val="28"/>
          <w:szCs w:val="28"/>
        </w:rPr>
        <w:t xml:space="preserve"> информационных услуг с использованием экземпляров Специальных Выпусков Систем Консультант Плюс – 854 112,00 руб.</w:t>
      </w:r>
      <w:r w:rsidR="004C63FE">
        <w:rPr>
          <w:rFonts w:eastAsiaTheme="minorEastAsia"/>
          <w:sz w:val="28"/>
          <w:szCs w:val="28"/>
        </w:rPr>
        <w:t xml:space="preserve"> и</w:t>
      </w:r>
      <w:r w:rsidRPr="00003F52">
        <w:rPr>
          <w:rFonts w:eastAsiaTheme="minorEastAsia"/>
          <w:sz w:val="28"/>
          <w:szCs w:val="28"/>
        </w:rPr>
        <w:t xml:space="preserve"> поставк</w:t>
      </w:r>
      <w:r w:rsidR="004C63FE">
        <w:rPr>
          <w:rFonts w:eastAsiaTheme="minorEastAsia"/>
          <w:sz w:val="28"/>
          <w:szCs w:val="28"/>
        </w:rPr>
        <w:t>у</w:t>
      </w:r>
      <w:r w:rsidRPr="00003F52">
        <w:rPr>
          <w:rFonts w:eastAsiaTheme="minorEastAsia"/>
          <w:sz w:val="28"/>
          <w:szCs w:val="28"/>
        </w:rPr>
        <w:t xml:space="preserve"> светлых нефтепродуктов через АЗ</w:t>
      </w:r>
      <w:r w:rsidR="00B86DD7">
        <w:rPr>
          <w:rFonts w:eastAsiaTheme="minorEastAsia"/>
          <w:sz w:val="28"/>
          <w:szCs w:val="28"/>
        </w:rPr>
        <w:t>С</w:t>
      </w:r>
      <w:proofErr w:type="gramEnd"/>
      <w:r w:rsidR="00B86DD7">
        <w:rPr>
          <w:rFonts w:eastAsiaTheme="minorEastAsia"/>
          <w:sz w:val="28"/>
          <w:szCs w:val="28"/>
        </w:rPr>
        <w:t xml:space="preserve"> по талонам – 944 790,00 руб.</w:t>
      </w:r>
      <w:r w:rsidR="004C63FE" w:rsidRPr="004C63FE">
        <w:rPr>
          <w:rFonts w:eastAsiaTheme="minorEastAsia"/>
          <w:sz w:val="28"/>
          <w:szCs w:val="28"/>
        </w:rPr>
        <w:t xml:space="preserve"> </w:t>
      </w:r>
      <w:r w:rsidR="004C63FE">
        <w:rPr>
          <w:rFonts w:eastAsiaTheme="minorEastAsia"/>
          <w:sz w:val="28"/>
          <w:szCs w:val="28"/>
        </w:rPr>
        <w:t>в</w:t>
      </w:r>
      <w:r w:rsidR="004C63FE" w:rsidRPr="00003F52">
        <w:rPr>
          <w:rFonts w:eastAsiaTheme="minorEastAsia"/>
          <w:sz w:val="28"/>
          <w:szCs w:val="28"/>
        </w:rPr>
        <w:t xml:space="preserve"> январе 2020 года</w:t>
      </w:r>
      <w:r w:rsidR="004C63FE">
        <w:rPr>
          <w:rFonts w:eastAsiaTheme="minorEastAsia"/>
          <w:sz w:val="28"/>
          <w:szCs w:val="28"/>
        </w:rPr>
        <w:t>.</w:t>
      </w:r>
    </w:p>
    <w:bookmarkEnd w:id="0"/>
    <w:p w:rsidR="00B913BD" w:rsidRPr="00CC3BD6" w:rsidRDefault="00B913BD" w:rsidP="00B913BD">
      <w:pPr>
        <w:autoSpaceDE w:val="0"/>
        <w:autoSpaceDN w:val="0"/>
        <w:adjustRightInd w:val="0"/>
        <w:ind w:firstLine="709"/>
        <w:jc w:val="both"/>
        <w:rPr>
          <w:sz w:val="28"/>
          <w:szCs w:val="28"/>
        </w:rPr>
      </w:pPr>
      <w:r w:rsidRPr="00CC3BD6">
        <w:rPr>
          <w:sz w:val="28"/>
          <w:szCs w:val="28"/>
        </w:rPr>
        <w:t>Статьёй 96 Федерального Закона от 05.04.2013 № 44-ФЗ «О контрактной системе в сфере закупок товаров, работ, услуг для обеспечения государственных и муниципальных услуг» закреплена обязанность заказчика, устанавливать требование об обеспечении исполнения практически всех государственных и муниципальных контрактов. Исполнение контракта обеспечено либо внесением денежных средств на счет заказчика, либо предоставлением банковской гарантии по выбору участника закупки. Также в указанной статье с 01.07.2019 года предусмотрена возможность заказчика требовать обеспечение гарантийных обязательств.</w:t>
      </w:r>
    </w:p>
    <w:p w:rsidR="00B913BD" w:rsidRPr="00CC3BD6" w:rsidRDefault="00B913BD" w:rsidP="00B913BD">
      <w:pPr>
        <w:autoSpaceDE w:val="0"/>
        <w:autoSpaceDN w:val="0"/>
        <w:adjustRightInd w:val="0"/>
        <w:ind w:firstLine="709"/>
        <w:jc w:val="both"/>
        <w:rPr>
          <w:sz w:val="28"/>
          <w:szCs w:val="28"/>
        </w:rPr>
      </w:pPr>
      <w:r w:rsidRPr="00CC3BD6">
        <w:rPr>
          <w:sz w:val="28"/>
          <w:szCs w:val="28"/>
        </w:rPr>
        <w:t xml:space="preserve">На 01 января 2019 года остаток  денежных средств на лицевом счете Службы № 05192003710 в Федеральном Казначействе составлял </w:t>
      </w:r>
      <w:r w:rsidRPr="00CC3BD6">
        <w:rPr>
          <w:b/>
          <w:sz w:val="28"/>
          <w:szCs w:val="28"/>
        </w:rPr>
        <w:t>129 702,94 руб.</w:t>
      </w:r>
      <w:r w:rsidRPr="00CC3BD6">
        <w:rPr>
          <w:sz w:val="28"/>
          <w:szCs w:val="28"/>
        </w:rPr>
        <w:t xml:space="preserve"> </w:t>
      </w:r>
    </w:p>
    <w:p w:rsidR="00003F52" w:rsidRDefault="00B913BD" w:rsidP="00B913BD">
      <w:pPr>
        <w:autoSpaceDE w:val="0"/>
        <w:autoSpaceDN w:val="0"/>
        <w:adjustRightInd w:val="0"/>
        <w:ind w:firstLine="709"/>
        <w:jc w:val="both"/>
        <w:rPr>
          <w:sz w:val="28"/>
          <w:szCs w:val="28"/>
        </w:rPr>
      </w:pPr>
      <w:r w:rsidRPr="00CC3BD6">
        <w:rPr>
          <w:sz w:val="28"/>
          <w:szCs w:val="28"/>
        </w:rPr>
        <w:lastRenderedPageBreak/>
        <w:t xml:space="preserve">За  2019 год во временное распоряжение Службы поступили средства в сумме </w:t>
      </w:r>
      <w:r w:rsidRPr="00CC3BD6">
        <w:rPr>
          <w:b/>
          <w:sz w:val="28"/>
          <w:szCs w:val="28"/>
        </w:rPr>
        <w:t>1 330 100,01</w:t>
      </w:r>
      <w:r w:rsidRPr="00CC3BD6">
        <w:rPr>
          <w:sz w:val="28"/>
          <w:szCs w:val="28"/>
        </w:rPr>
        <w:t xml:space="preserve"> </w:t>
      </w:r>
      <w:r w:rsidRPr="00CC3BD6">
        <w:rPr>
          <w:b/>
          <w:sz w:val="28"/>
          <w:szCs w:val="28"/>
        </w:rPr>
        <w:t>руб</w:t>
      </w:r>
      <w:r w:rsidRPr="00CC3BD6">
        <w:rPr>
          <w:sz w:val="28"/>
          <w:szCs w:val="28"/>
        </w:rPr>
        <w:t xml:space="preserve">. в виде обеспечения действующих государственных контрактов и гарантийных обязательств, в том числе: </w:t>
      </w:r>
    </w:p>
    <w:tbl>
      <w:tblPr>
        <w:tblW w:w="9969" w:type="dxa"/>
        <w:jc w:val="center"/>
        <w:tblInd w:w="-10" w:type="dxa"/>
        <w:tblCellMar>
          <w:left w:w="0" w:type="dxa"/>
          <w:right w:w="0" w:type="dxa"/>
        </w:tblCellMar>
        <w:tblLook w:val="04A0" w:firstRow="1" w:lastRow="0" w:firstColumn="1" w:lastColumn="0" w:noHBand="0" w:noVBand="1"/>
      </w:tblPr>
      <w:tblGrid>
        <w:gridCol w:w="170"/>
        <w:gridCol w:w="346"/>
        <w:gridCol w:w="3560"/>
        <w:gridCol w:w="2277"/>
        <w:gridCol w:w="1849"/>
        <w:gridCol w:w="1675"/>
        <w:gridCol w:w="92"/>
      </w:tblGrid>
      <w:tr w:rsidR="00B913BD" w:rsidRPr="00CC3BD6" w:rsidTr="00B86DD7">
        <w:trPr>
          <w:gridAfter w:val="1"/>
          <w:wAfter w:w="92" w:type="dxa"/>
          <w:trHeight w:val="270"/>
          <w:jc w:val="center"/>
        </w:trPr>
        <w:tc>
          <w:tcPr>
            <w:tcW w:w="51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3F52" w:rsidRDefault="00003F52" w:rsidP="00036B74">
            <w:pPr>
              <w:autoSpaceDE w:val="0"/>
              <w:autoSpaceDN w:val="0"/>
              <w:jc w:val="center"/>
              <w:rPr>
                <w:rFonts w:eastAsia="Calibri"/>
                <w:sz w:val="20"/>
                <w:szCs w:val="20"/>
              </w:rPr>
            </w:pPr>
          </w:p>
          <w:p w:rsidR="00B913BD" w:rsidRPr="00CC3BD6" w:rsidRDefault="00B913BD" w:rsidP="00036B74">
            <w:pPr>
              <w:autoSpaceDE w:val="0"/>
              <w:autoSpaceDN w:val="0"/>
              <w:jc w:val="center"/>
              <w:rPr>
                <w:rFonts w:eastAsia="Calibri"/>
                <w:sz w:val="20"/>
                <w:szCs w:val="20"/>
              </w:rPr>
            </w:pPr>
            <w:r w:rsidRPr="00CC3BD6">
              <w:rPr>
                <w:rFonts w:eastAsia="Calibri"/>
                <w:sz w:val="20"/>
                <w:szCs w:val="20"/>
              </w:rPr>
              <w:t xml:space="preserve">№ </w:t>
            </w:r>
            <w:proofErr w:type="gramStart"/>
            <w:r w:rsidRPr="00CC3BD6">
              <w:rPr>
                <w:rFonts w:eastAsia="Calibri"/>
                <w:sz w:val="20"/>
                <w:szCs w:val="20"/>
              </w:rPr>
              <w:t>п</w:t>
            </w:r>
            <w:proofErr w:type="gramEnd"/>
            <w:r w:rsidRPr="00CC3BD6">
              <w:rPr>
                <w:rFonts w:eastAsia="Calibri"/>
                <w:sz w:val="20"/>
                <w:szCs w:val="20"/>
              </w:rPr>
              <w:t>/п</w:t>
            </w:r>
          </w:p>
        </w:tc>
        <w:tc>
          <w:tcPr>
            <w:tcW w:w="35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autoSpaceDE w:val="0"/>
              <w:autoSpaceDN w:val="0"/>
              <w:ind w:left="-22"/>
              <w:jc w:val="center"/>
              <w:rPr>
                <w:rFonts w:eastAsia="Calibri"/>
                <w:sz w:val="20"/>
                <w:szCs w:val="20"/>
              </w:rPr>
            </w:pPr>
            <w:r w:rsidRPr="00CC3BD6">
              <w:rPr>
                <w:rFonts w:eastAsia="Calibri"/>
                <w:sz w:val="20"/>
                <w:szCs w:val="20"/>
              </w:rPr>
              <w:t>Наименование торгов</w:t>
            </w:r>
          </w:p>
        </w:tc>
        <w:tc>
          <w:tcPr>
            <w:tcW w:w="227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3F52" w:rsidRDefault="00B913BD" w:rsidP="00036B74">
            <w:pPr>
              <w:autoSpaceDE w:val="0"/>
              <w:autoSpaceDN w:val="0"/>
              <w:ind w:left="-22"/>
              <w:jc w:val="center"/>
              <w:rPr>
                <w:rFonts w:eastAsia="Calibri"/>
                <w:sz w:val="20"/>
                <w:szCs w:val="20"/>
              </w:rPr>
            </w:pPr>
            <w:r w:rsidRPr="00CC3BD6">
              <w:rPr>
                <w:rFonts w:eastAsia="Calibri"/>
                <w:sz w:val="20"/>
                <w:szCs w:val="20"/>
              </w:rPr>
              <w:t xml:space="preserve">Наименование </w:t>
            </w:r>
          </w:p>
          <w:p w:rsidR="00B913BD" w:rsidRPr="00CC3BD6" w:rsidRDefault="00B913BD" w:rsidP="00036B74">
            <w:pPr>
              <w:autoSpaceDE w:val="0"/>
              <w:autoSpaceDN w:val="0"/>
              <w:ind w:left="-22"/>
              <w:jc w:val="center"/>
              <w:rPr>
                <w:rFonts w:eastAsia="Calibri"/>
                <w:sz w:val="20"/>
                <w:szCs w:val="20"/>
              </w:rPr>
            </w:pPr>
            <w:r w:rsidRPr="00CC3BD6">
              <w:rPr>
                <w:rFonts w:eastAsia="Calibri"/>
                <w:sz w:val="20"/>
                <w:szCs w:val="20"/>
              </w:rPr>
              <w:t>поставщика</w:t>
            </w:r>
          </w:p>
        </w:tc>
        <w:tc>
          <w:tcPr>
            <w:tcW w:w="18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autoSpaceDE w:val="0"/>
              <w:autoSpaceDN w:val="0"/>
              <w:jc w:val="center"/>
              <w:rPr>
                <w:rFonts w:eastAsia="Calibri"/>
                <w:sz w:val="20"/>
                <w:szCs w:val="20"/>
              </w:rPr>
            </w:pPr>
            <w:r w:rsidRPr="00CC3BD6">
              <w:rPr>
                <w:rFonts w:eastAsia="Calibri"/>
                <w:sz w:val="20"/>
                <w:szCs w:val="20"/>
              </w:rPr>
              <w:t xml:space="preserve">Дата поступления средств на обеспечение заявки и № </w:t>
            </w:r>
            <w:proofErr w:type="gramStart"/>
            <w:r w:rsidRPr="00CC3BD6">
              <w:rPr>
                <w:rFonts w:eastAsia="Calibri"/>
                <w:sz w:val="20"/>
                <w:szCs w:val="20"/>
              </w:rPr>
              <w:t>п</w:t>
            </w:r>
            <w:proofErr w:type="gramEnd"/>
            <w:r w:rsidRPr="00CC3BD6">
              <w:rPr>
                <w:rFonts w:eastAsia="Calibri"/>
                <w:sz w:val="20"/>
                <w:szCs w:val="20"/>
              </w:rPr>
              <w:t>/п</w:t>
            </w:r>
          </w:p>
        </w:tc>
        <w:tc>
          <w:tcPr>
            <w:tcW w:w="167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autoSpaceDE w:val="0"/>
              <w:autoSpaceDN w:val="0"/>
              <w:jc w:val="center"/>
              <w:rPr>
                <w:rFonts w:eastAsia="Calibri"/>
                <w:sz w:val="20"/>
                <w:szCs w:val="20"/>
              </w:rPr>
            </w:pPr>
            <w:r w:rsidRPr="00CC3BD6">
              <w:rPr>
                <w:rFonts w:eastAsia="Calibri"/>
                <w:sz w:val="20"/>
                <w:szCs w:val="20"/>
              </w:rPr>
              <w:t>Сумма поступления средств на обеспечение заявки</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autoSpaceDE w:val="0"/>
              <w:autoSpaceDN w:val="0"/>
              <w:jc w:val="center"/>
              <w:rPr>
                <w:rFonts w:eastAsia="Calibri"/>
                <w:sz w:val="20"/>
                <w:szCs w:val="20"/>
              </w:rPr>
            </w:pPr>
            <w:r w:rsidRPr="00CC3BD6">
              <w:rPr>
                <w:rFonts w:eastAsia="Calibri"/>
                <w:sz w:val="20"/>
                <w:szCs w:val="20"/>
              </w:rPr>
              <w:t>1</w:t>
            </w:r>
          </w:p>
        </w:tc>
        <w:tc>
          <w:tcPr>
            <w:tcW w:w="35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autoSpaceDE w:val="0"/>
              <w:autoSpaceDN w:val="0"/>
              <w:ind w:left="-22" w:firstLine="540"/>
              <w:jc w:val="center"/>
              <w:rPr>
                <w:rFonts w:eastAsia="Calibri"/>
                <w:sz w:val="20"/>
                <w:szCs w:val="20"/>
              </w:rPr>
            </w:pPr>
            <w:r w:rsidRPr="00CC3BD6">
              <w:rPr>
                <w:rFonts w:eastAsia="Calibri"/>
                <w:sz w:val="20"/>
                <w:szCs w:val="20"/>
              </w:rPr>
              <w:t>2</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autoSpaceDE w:val="0"/>
              <w:autoSpaceDN w:val="0"/>
              <w:ind w:left="-22" w:firstLine="540"/>
              <w:jc w:val="center"/>
              <w:rPr>
                <w:rFonts w:eastAsia="Calibri"/>
                <w:sz w:val="20"/>
                <w:szCs w:val="20"/>
              </w:rPr>
            </w:pPr>
            <w:r w:rsidRPr="00CC3BD6">
              <w:rPr>
                <w:rFonts w:eastAsia="Calibri"/>
                <w:sz w:val="20"/>
                <w:szCs w:val="20"/>
              </w:rPr>
              <w:t>3</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autoSpaceDE w:val="0"/>
              <w:autoSpaceDN w:val="0"/>
              <w:jc w:val="center"/>
              <w:rPr>
                <w:rFonts w:eastAsia="Calibri"/>
                <w:sz w:val="20"/>
                <w:szCs w:val="20"/>
              </w:rPr>
            </w:pPr>
            <w:r w:rsidRPr="00CC3BD6">
              <w:rPr>
                <w:rFonts w:eastAsia="Calibri"/>
                <w:sz w:val="20"/>
                <w:szCs w:val="20"/>
              </w:rPr>
              <w:t>4</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autoSpaceDE w:val="0"/>
              <w:autoSpaceDN w:val="0"/>
              <w:ind w:left="-22" w:firstLine="540"/>
              <w:rPr>
                <w:rFonts w:eastAsia="Calibri"/>
                <w:sz w:val="20"/>
                <w:szCs w:val="20"/>
              </w:rPr>
            </w:pPr>
            <w:r w:rsidRPr="00CC3BD6">
              <w:rPr>
                <w:rFonts w:eastAsia="Calibri"/>
                <w:sz w:val="20"/>
                <w:szCs w:val="20"/>
              </w:rPr>
              <w:t>5</w:t>
            </w:r>
          </w:p>
        </w:tc>
      </w:tr>
      <w:tr w:rsidR="00B913BD" w:rsidRPr="00CC3BD6" w:rsidTr="00B86DD7">
        <w:trPr>
          <w:gridAfter w:val="1"/>
          <w:wAfter w:w="92" w:type="dxa"/>
          <w:trHeight w:val="270"/>
          <w:jc w:val="center"/>
        </w:trPr>
        <w:tc>
          <w:tcPr>
            <w:tcW w:w="9877" w:type="dxa"/>
            <w:gridSpan w:val="6"/>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autoSpaceDE w:val="0"/>
              <w:autoSpaceDN w:val="0"/>
              <w:ind w:left="-22" w:firstLine="540"/>
              <w:jc w:val="center"/>
              <w:rPr>
                <w:rFonts w:eastAsia="Calibri"/>
                <w:sz w:val="20"/>
                <w:szCs w:val="20"/>
              </w:rPr>
            </w:pPr>
            <w:r w:rsidRPr="00CC3BD6">
              <w:rPr>
                <w:rFonts w:eastAsia="Calibri"/>
                <w:i/>
                <w:iCs/>
                <w:sz w:val="20"/>
                <w:szCs w:val="20"/>
              </w:rPr>
              <w:t>Обеспечение исполнения государственных контрактов:</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jc w:val="both"/>
              <w:rPr>
                <w:rFonts w:eastAsia="Calibri"/>
                <w:sz w:val="20"/>
                <w:szCs w:val="20"/>
              </w:rPr>
            </w:pPr>
            <w:r w:rsidRPr="00CC3BD6">
              <w:rPr>
                <w:rFonts w:eastAsia="Calibri"/>
                <w:sz w:val="20"/>
                <w:szCs w:val="20"/>
              </w:rPr>
              <w:t>ЭА 33810/19 «Оказание субъектами малого предпринимательства, социально ориентированными некоммерческими организациями услуг по техническому обслуживанию и ремонту транспортных средств (автомобилей) Службы строительного надзора и жилищного контроля Красноярского края в 2019 году</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"СПИКЕР АВТО"</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184 от 07.03.2019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7 370,00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36790/19 "Поставка смазочных материалов для нужд краевых государственных учреждений на 2019-2020 гг., субъектами малого предпринимательства и социально-ориентированными некоммерческими организациями"</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"СОВРЕМЕННЫЕ СМАЗОЧНЫЕ МАТЕРИАЛЫ"</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294 от 02.04.2019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8 731,28</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ЭА 39982/19 Товары хозяйственно-бытового назначения г. Красноярск и прилегающие территории</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 xml:space="preserve">ИП </w:t>
            </w:r>
            <w:proofErr w:type="spellStart"/>
            <w:r w:rsidRPr="00CC3BD6">
              <w:rPr>
                <w:rFonts w:eastAsia="Calibri"/>
                <w:sz w:val="20"/>
                <w:szCs w:val="20"/>
              </w:rPr>
              <w:t>Скрипникова</w:t>
            </w:r>
            <w:proofErr w:type="spellEnd"/>
            <w:r w:rsidRPr="00CC3BD6">
              <w:rPr>
                <w:rFonts w:eastAsia="Calibri"/>
                <w:sz w:val="20"/>
                <w:szCs w:val="20"/>
              </w:rPr>
              <w:t xml:space="preserve"> Ольга Владимировна</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449 от 24.04.2019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293,83</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jc w:val="both"/>
              <w:rPr>
                <w:rFonts w:eastAsia="Calibri"/>
                <w:sz w:val="20"/>
                <w:szCs w:val="20"/>
              </w:rPr>
            </w:pPr>
            <w:r w:rsidRPr="00CC3BD6">
              <w:rPr>
                <w:rFonts w:eastAsia="Calibri"/>
                <w:sz w:val="20"/>
                <w:szCs w:val="20"/>
              </w:rPr>
              <w:t>№ ЭА 40056/19 Товары хозяйственно-бытового назначения субъектами малого предпринимательства, социально ориентированными некоммерческими организациями г. Красноярск и прилегающие территории</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"БАРГУЗИН"</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289 от 26.04.2019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153,45</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xml:space="preserve">№ ЭА 39974/19 Поставка средств личной гигиены для учреждений на 2019-2020 </w:t>
            </w:r>
            <w:proofErr w:type="spellStart"/>
            <w:proofErr w:type="gramStart"/>
            <w:r w:rsidRPr="00CC3BD6">
              <w:rPr>
                <w:rFonts w:eastAsia="Calibri"/>
                <w:sz w:val="20"/>
                <w:szCs w:val="20"/>
              </w:rPr>
              <w:t>гг</w:t>
            </w:r>
            <w:proofErr w:type="spellEnd"/>
            <w:proofErr w:type="gramEnd"/>
            <w:r w:rsidRPr="00CC3BD6">
              <w:rPr>
                <w:rFonts w:eastAsia="Calibri"/>
                <w:sz w:val="20"/>
                <w:szCs w:val="20"/>
              </w:rPr>
              <w:t>, расположенных на территории г. Красноярск и прилегающих территориях</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"ПРОЕКТ-МН"</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222 от 13.05.2019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811,40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40431/19 «Оказание услуг по техническому обслуживанию климатического оборудования (кондиционеров), субъектами малого предпринимательства, социально ориентированными некоммерческими организациями»</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 xml:space="preserve">ООО "КЛИМАТ </w:t>
            </w:r>
            <w:proofErr w:type="gramStart"/>
            <w:r w:rsidRPr="00CC3BD6">
              <w:rPr>
                <w:rFonts w:eastAsia="Calibri"/>
                <w:sz w:val="20"/>
                <w:szCs w:val="20"/>
              </w:rPr>
              <w:t>ПРО</w:t>
            </w:r>
            <w:proofErr w:type="gramEnd"/>
            <w:r w:rsidRPr="00CC3BD6">
              <w:rPr>
                <w:rFonts w:eastAsia="Calibri"/>
                <w:sz w:val="20"/>
                <w:szCs w:val="20"/>
              </w:rPr>
              <w:t>"</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46 от 20.05.2019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7 680,00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Default="00B913BD" w:rsidP="00036B74">
            <w:pPr>
              <w:autoSpaceDE w:val="0"/>
              <w:autoSpaceDN w:val="0"/>
              <w:ind w:left="-22"/>
              <w:jc w:val="both"/>
              <w:rPr>
                <w:rFonts w:eastAsia="Calibri"/>
                <w:sz w:val="20"/>
                <w:szCs w:val="20"/>
              </w:rPr>
            </w:pPr>
            <w:r w:rsidRPr="00CC3BD6">
              <w:rPr>
                <w:rFonts w:eastAsia="Calibri"/>
                <w:sz w:val="20"/>
                <w:szCs w:val="20"/>
              </w:rPr>
              <w:t>«Поставка канцелярских товаров субъектами малого предпринимательства и социально-ориентированными некоммерческими организациями»</w:t>
            </w:r>
          </w:p>
          <w:p w:rsidR="00003F52" w:rsidRPr="00CC3BD6" w:rsidRDefault="00003F52" w:rsidP="00036B74">
            <w:pPr>
              <w:autoSpaceDE w:val="0"/>
              <w:autoSpaceDN w:val="0"/>
              <w:ind w:left="-22"/>
              <w:jc w:val="both"/>
              <w:rPr>
                <w:rFonts w:eastAsia="Calibri"/>
                <w:sz w:val="20"/>
                <w:szCs w:val="20"/>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 АЛЬДО "</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4059 от 22.05.2019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14 594,69</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ЭА 40771/19 «Поставка легкового автомобиля (микроавтобуса)»</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АО "АВТОЦЕНТР КРАСГАЗСЕРВИС"</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3080 от 22.05.2019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94 700,00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Default="00B913BD" w:rsidP="00036B74">
            <w:pPr>
              <w:autoSpaceDE w:val="0"/>
              <w:autoSpaceDN w:val="0"/>
              <w:ind w:left="-22"/>
              <w:jc w:val="both"/>
              <w:rPr>
                <w:rFonts w:eastAsia="Calibri"/>
                <w:sz w:val="20"/>
                <w:szCs w:val="20"/>
              </w:rPr>
            </w:pPr>
            <w:r w:rsidRPr="00CC3BD6">
              <w:rPr>
                <w:rFonts w:eastAsia="Calibri"/>
                <w:sz w:val="20"/>
                <w:szCs w:val="20"/>
              </w:rPr>
              <w:t>№ ЭА 39958/19 Бытовая химия г. Красноярск и прилегающие территории</w:t>
            </w:r>
          </w:p>
          <w:p w:rsidR="00003F52" w:rsidRPr="00CC3BD6" w:rsidRDefault="00003F52" w:rsidP="00036B74">
            <w:pPr>
              <w:autoSpaceDE w:val="0"/>
              <w:autoSpaceDN w:val="0"/>
              <w:ind w:left="-22"/>
              <w:jc w:val="both"/>
              <w:rPr>
                <w:rFonts w:eastAsia="Calibri"/>
                <w:sz w:val="20"/>
                <w:szCs w:val="20"/>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"РЕГИОНПРОМСНАБ"</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144 от 22.05.2019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305,27</w:t>
            </w:r>
          </w:p>
        </w:tc>
      </w:tr>
      <w:tr w:rsidR="00B913BD" w:rsidRPr="00CC3BD6" w:rsidTr="00B86DD7">
        <w:trPr>
          <w:gridAfter w:val="1"/>
          <w:wAfter w:w="92" w:type="dxa"/>
          <w:trHeight w:val="270"/>
          <w:jc w:val="center"/>
        </w:trPr>
        <w:tc>
          <w:tcPr>
            <w:tcW w:w="516"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41693/19 "Поставка субъектами малого предпринимательства, социально ориентированными некоммерческими организациями компьютерной и офисной техники"</w:t>
            </w:r>
          </w:p>
        </w:tc>
        <w:tc>
          <w:tcPr>
            <w:tcW w:w="2277" w:type="dxa"/>
            <w:vMerge w:val="restar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"СИСТЕМЫ ПЛЮС"</w:t>
            </w:r>
          </w:p>
        </w:tc>
        <w:tc>
          <w:tcPr>
            <w:tcW w:w="184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343 от 04.06.2019</w:t>
            </w:r>
          </w:p>
        </w:tc>
        <w:tc>
          <w:tcPr>
            <w:tcW w:w="16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173 505,00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41745/19 "Поставка субъектами малого предпринимательства, социально ориентированными некоммерческими организациями фотоаппаратов"</w:t>
            </w:r>
          </w:p>
        </w:tc>
        <w:tc>
          <w:tcPr>
            <w:tcW w:w="2277" w:type="dxa"/>
            <w:vMerge/>
            <w:tcBorders>
              <w:top w:val="nil"/>
              <w:left w:val="nil"/>
              <w:bottom w:val="single" w:sz="8" w:space="0" w:color="auto"/>
              <w:right w:val="single" w:sz="8" w:space="0" w:color="auto"/>
            </w:tcBorders>
            <w:vAlign w:val="center"/>
            <w:hideMark/>
          </w:tcPr>
          <w:p w:rsidR="00B913BD" w:rsidRPr="00CC3BD6" w:rsidRDefault="00B913BD" w:rsidP="00036B74">
            <w:pPr>
              <w:rPr>
                <w:rFonts w:eastAsia="Calibri"/>
                <w:sz w:val="20"/>
                <w:szCs w:val="20"/>
              </w:rPr>
            </w:pP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344 от 04.06.2019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6 895,00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43251/19 "Услуги по техническому обслуживанию и ремонту оргтехники"</w:t>
            </w:r>
          </w:p>
        </w:tc>
        <w:tc>
          <w:tcPr>
            <w:tcW w:w="2277" w:type="dxa"/>
            <w:vMerge/>
            <w:tcBorders>
              <w:top w:val="nil"/>
              <w:left w:val="nil"/>
              <w:bottom w:val="single" w:sz="8" w:space="0" w:color="auto"/>
              <w:right w:val="single" w:sz="8" w:space="0" w:color="auto"/>
            </w:tcBorders>
            <w:vAlign w:val="center"/>
            <w:hideMark/>
          </w:tcPr>
          <w:p w:rsidR="00B913BD" w:rsidRPr="00CC3BD6" w:rsidRDefault="00B913BD" w:rsidP="00036B74">
            <w:pPr>
              <w:rPr>
                <w:rFonts w:eastAsia="Calibri"/>
                <w:sz w:val="20"/>
                <w:szCs w:val="20"/>
              </w:rPr>
            </w:pP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484 от 12.07.2019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45 000,00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ЭА 41259/19 Поставка субъектами малого предпринимательства, социально ориентированными некоммерческими организациями офисных стульев и кресел</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ИП Назаренко Валерий Георгиевич</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81 от 10.06.2019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11 755,52</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xml:space="preserve">ЭА 42221/19 "Поставка, установка и </w:t>
            </w:r>
            <w:proofErr w:type="spellStart"/>
            <w:r w:rsidRPr="00CC3BD6">
              <w:rPr>
                <w:rFonts w:eastAsia="Calibri"/>
                <w:sz w:val="20"/>
                <w:szCs w:val="20"/>
              </w:rPr>
              <w:t>пусконаладка</w:t>
            </w:r>
            <w:proofErr w:type="spellEnd"/>
            <w:r w:rsidRPr="00CC3BD6">
              <w:rPr>
                <w:rFonts w:eastAsia="Calibri"/>
                <w:sz w:val="20"/>
                <w:szCs w:val="20"/>
              </w:rPr>
              <w:t xml:space="preserve"> субъектами малого предпринимательства, социально ориентированными некоммерческими организациями оборудования для кондиционирования воздуха"</w:t>
            </w:r>
          </w:p>
        </w:tc>
        <w:tc>
          <w:tcPr>
            <w:tcW w:w="227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 xml:space="preserve">ИП </w:t>
            </w:r>
            <w:proofErr w:type="spellStart"/>
            <w:r w:rsidRPr="00CC3BD6">
              <w:rPr>
                <w:rFonts w:eastAsia="Calibri"/>
                <w:sz w:val="20"/>
                <w:szCs w:val="20"/>
              </w:rPr>
              <w:t>Паничевский</w:t>
            </w:r>
            <w:proofErr w:type="spellEnd"/>
            <w:r w:rsidRPr="00CC3BD6">
              <w:rPr>
                <w:rFonts w:eastAsia="Calibri"/>
                <w:sz w:val="20"/>
                <w:szCs w:val="20"/>
              </w:rPr>
              <w:t xml:space="preserve"> Владимир Ильич</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44 от 18.06.2019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8 240,00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45468/19 «Поставка, установка и пуско-наладка оборудования для кондиционирования воздуха, субъектами малого предпринимательства и социально-ориентированными некоммерческими организациями»</w:t>
            </w:r>
          </w:p>
        </w:tc>
        <w:tc>
          <w:tcPr>
            <w:tcW w:w="2277" w:type="dxa"/>
            <w:vMerge/>
            <w:tcBorders>
              <w:top w:val="nil"/>
              <w:left w:val="nil"/>
              <w:bottom w:val="single" w:sz="8" w:space="0" w:color="auto"/>
              <w:right w:val="single" w:sz="8" w:space="0" w:color="auto"/>
            </w:tcBorders>
            <w:vAlign w:val="center"/>
            <w:hideMark/>
          </w:tcPr>
          <w:p w:rsidR="00B913BD" w:rsidRPr="00CC3BD6" w:rsidRDefault="00B913BD" w:rsidP="00036B74">
            <w:pPr>
              <w:rPr>
                <w:rFonts w:eastAsia="Calibri"/>
                <w:sz w:val="20"/>
                <w:szCs w:val="20"/>
              </w:rPr>
            </w:pP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66 от 26.08.2019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4 683,33</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44031/19 "Оказание услуг по аттестации государственных информационных систем службы строительного надзора и жилищного контроля Красноярского края на соответствие требованиям безопасности информации"</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АО "РТК-СИБИРЬ"</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837 от 25.07.2019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320 200,00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Default="00B913BD" w:rsidP="00036B74">
            <w:pPr>
              <w:autoSpaceDE w:val="0"/>
              <w:autoSpaceDN w:val="0"/>
              <w:ind w:left="-22"/>
              <w:jc w:val="both"/>
              <w:rPr>
                <w:rFonts w:eastAsia="Calibri"/>
                <w:sz w:val="20"/>
                <w:szCs w:val="20"/>
              </w:rPr>
            </w:pPr>
            <w:r w:rsidRPr="00CC3BD6">
              <w:rPr>
                <w:rFonts w:eastAsia="Calibri"/>
                <w:sz w:val="20"/>
                <w:szCs w:val="20"/>
              </w:rPr>
              <w:t>№  ЭА 41832/19 "Поставка субъектами малого предпринимательства, социально ориентированными некоммерческими организациями канцелярских товаров"</w:t>
            </w:r>
          </w:p>
          <w:p w:rsidR="00003F52" w:rsidRPr="00CC3BD6" w:rsidRDefault="00003F52" w:rsidP="00036B74">
            <w:pPr>
              <w:autoSpaceDE w:val="0"/>
              <w:autoSpaceDN w:val="0"/>
              <w:ind w:left="-22"/>
              <w:jc w:val="both"/>
              <w:rPr>
                <w:rFonts w:eastAsia="Calibri"/>
                <w:sz w:val="20"/>
                <w:szCs w:val="20"/>
              </w:rPr>
            </w:pP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 xml:space="preserve">ООО " ЕРМАК </w:t>
            </w:r>
            <w:proofErr w:type="gramStart"/>
            <w:r w:rsidRPr="00CC3BD6">
              <w:rPr>
                <w:rFonts w:eastAsia="Calibri"/>
                <w:sz w:val="20"/>
                <w:szCs w:val="20"/>
              </w:rPr>
              <w:t>К</w:t>
            </w:r>
            <w:proofErr w:type="gramEnd"/>
            <w:r w:rsidRPr="00CC3BD6">
              <w:rPr>
                <w:rFonts w:eastAsia="Calibri"/>
                <w:sz w:val="20"/>
                <w:szCs w:val="20"/>
              </w:rPr>
              <w:t xml:space="preserve"> "</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2005 от 30.07.2019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3 144,90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Default="00B913BD" w:rsidP="00036B74">
            <w:pPr>
              <w:autoSpaceDE w:val="0"/>
              <w:autoSpaceDN w:val="0"/>
              <w:ind w:left="-22"/>
              <w:jc w:val="both"/>
              <w:rPr>
                <w:rFonts w:eastAsia="Calibri"/>
                <w:sz w:val="20"/>
                <w:szCs w:val="20"/>
              </w:rPr>
            </w:pPr>
            <w:r w:rsidRPr="00CC3BD6">
              <w:rPr>
                <w:rFonts w:eastAsia="Calibri"/>
                <w:sz w:val="20"/>
                <w:szCs w:val="20"/>
              </w:rPr>
              <w:t>№ ЭА 44844/19 «Услуги по передаче в аренду (временное пользование без права выкупа) и обслуживанию нежилых помещений (гаражных боксов) для хранения автотранспорта службы строительного надзора и жилищного контроля Красноярского края»</w:t>
            </w:r>
          </w:p>
          <w:p w:rsidR="00003F52" w:rsidRPr="00CC3BD6" w:rsidRDefault="00003F52" w:rsidP="00036B74">
            <w:pPr>
              <w:autoSpaceDE w:val="0"/>
              <w:autoSpaceDN w:val="0"/>
              <w:ind w:left="-22"/>
              <w:jc w:val="both"/>
              <w:rPr>
                <w:rFonts w:eastAsia="Calibri"/>
                <w:sz w:val="20"/>
                <w:szCs w:val="20"/>
              </w:rPr>
            </w:pPr>
          </w:p>
        </w:tc>
        <w:tc>
          <w:tcPr>
            <w:tcW w:w="227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 xml:space="preserve">МП "МУК </w:t>
            </w:r>
            <w:proofErr w:type="gramStart"/>
            <w:r w:rsidRPr="00CC3BD6">
              <w:rPr>
                <w:rFonts w:eastAsia="Calibri"/>
                <w:sz w:val="20"/>
                <w:szCs w:val="20"/>
              </w:rPr>
              <w:t>КРАСНОЯРСКАЯ</w:t>
            </w:r>
            <w:proofErr w:type="gramEnd"/>
            <w:r w:rsidRPr="00CC3BD6">
              <w:rPr>
                <w:rFonts w:eastAsia="Calibri"/>
                <w:sz w:val="20"/>
                <w:szCs w:val="20"/>
              </w:rPr>
              <w:t>"</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237056 от 05.08.2019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33 984,00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4" w:space="0" w:color="auto"/>
            </w:tcBorders>
            <w:tcMar>
              <w:top w:w="0" w:type="dxa"/>
              <w:left w:w="108" w:type="dxa"/>
              <w:bottom w:w="0" w:type="dxa"/>
              <w:right w:w="108" w:type="dxa"/>
            </w:tcMar>
          </w:tcPr>
          <w:p w:rsidR="00B913BD" w:rsidRDefault="00B913BD" w:rsidP="00036B74">
            <w:pPr>
              <w:autoSpaceDE w:val="0"/>
              <w:autoSpaceDN w:val="0"/>
              <w:ind w:left="-22"/>
              <w:jc w:val="both"/>
              <w:rPr>
                <w:rFonts w:eastAsia="Calibri"/>
                <w:sz w:val="20"/>
                <w:szCs w:val="20"/>
              </w:rPr>
            </w:pPr>
            <w:r w:rsidRPr="00CC3BD6">
              <w:rPr>
                <w:rFonts w:eastAsia="Calibri"/>
                <w:sz w:val="20"/>
                <w:szCs w:val="20"/>
              </w:rPr>
              <w:t>№ ЭА 60982/19 «Оказание услуг по передаче в аренд</w:t>
            </w:r>
            <w:proofErr w:type="gramStart"/>
            <w:r w:rsidRPr="00CC3BD6">
              <w:rPr>
                <w:rFonts w:eastAsia="Calibri"/>
                <w:sz w:val="20"/>
                <w:szCs w:val="20"/>
              </w:rPr>
              <w:t>у(</w:t>
            </w:r>
            <w:proofErr w:type="gramEnd"/>
            <w:r w:rsidRPr="00CC3BD6">
              <w:rPr>
                <w:rFonts w:eastAsia="Calibri"/>
                <w:sz w:val="20"/>
                <w:szCs w:val="20"/>
              </w:rPr>
              <w:t>временное пользование без права выкупа) и обслуживание нежилых помещений (гаражных боксов) для хранения автотранспорта для нужд службы строительного надзора и жилищного контроля Красноярского края</w:t>
            </w:r>
          </w:p>
          <w:p w:rsidR="00003F52" w:rsidRDefault="00003F52" w:rsidP="00036B74">
            <w:pPr>
              <w:autoSpaceDE w:val="0"/>
              <w:autoSpaceDN w:val="0"/>
              <w:ind w:left="-22"/>
              <w:jc w:val="both"/>
              <w:rPr>
                <w:rFonts w:eastAsia="Calibri"/>
                <w:sz w:val="20"/>
                <w:szCs w:val="20"/>
              </w:rPr>
            </w:pPr>
          </w:p>
          <w:p w:rsidR="00003F52" w:rsidRPr="00CC3BD6" w:rsidRDefault="00003F52" w:rsidP="00036B74">
            <w:pPr>
              <w:autoSpaceDE w:val="0"/>
              <w:autoSpaceDN w:val="0"/>
              <w:ind w:left="-22"/>
              <w:jc w:val="both"/>
              <w:rPr>
                <w:rFonts w:eastAsia="Calibri"/>
                <w:sz w:val="20"/>
                <w:szCs w:val="20"/>
              </w:rPr>
            </w:pPr>
          </w:p>
        </w:tc>
        <w:tc>
          <w:tcPr>
            <w:tcW w:w="2277" w:type="dxa"/>
            <w:vMerge/>
            <w:tcBorders>
              <w:top w:val="nil"/>
              <w:left w:val="single" w:sz="4" w:space="0" w:color="auto"/>
              <w:bottom w:val="single" w:sz="8" w:space="0" w:color="auto"/>
              <w:right w:val="single" w:sz="8" w:space="0" w:color="auto"/>
            </w:tcBorders>
            <w:vAlign w:val="center"/>
            <w:hideMark/>
          </w:tcPr>
          <w:p w:rsidR="00B913BD" w:rsidRPr="00CC3BD6" w:rsidRDefault="00B913BD" w:rsidP="00036B74">
            <w:pPr>
              <w:rPr>
                <w:rFonts w:eastAsia="Calibri"/>
                <w:sz w:val="20"/>
                <w:szCs w:val="20"/>
              </w:rPr>
            </w:pP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241777 от 16.12.2019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45 135,00</w:t>
            </w:r>
          </w:p>
        </w:tc>
      </w:tr>
      <w:tr w:rsidR="00B913BD" w:rsidRPr="00CC3BD6" w:rsidTr="00B86DD7">
        <w:trPr>
          <w:gridAfter w:val="1"/>
          <w:wAfter w:w="92" w:type="dxa"/>
          <w:trHeight w:val="270"/>
          <w:jc w:val="center"/>
        </w:trPr>
        <w:tc>
          <w:tcPr>
            <w:tcW w:w="516"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ЭА 46685/19 Оказание субъектами малого предпринимательства, социально ориентированными некоммерческими организациями услуг по изготовлению и поставке полиграфической продукции (бланки «Дело)</w:t>
            </w:r>
          </w:p>
        </w:tc>
        <w:tc>
          <w:tcPr>
            <w:tcW w:w="227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"ПОЛИГРАФБЛАНК"</w:t>
            </w:r>
          </w:p>
        </w:tc>
        <w:tc>
          <w:tcPr>
            <w:tcW w:w="184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1137 от 27.09.2019</w:t>
            </w:r>
          </w:p>
        </w:tc>
        <w:tc>
          <w:tcPr>
            <w:tcW w:w="16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12 795,00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xml:space="preserve">№ЭА46592/19 «Капитальный ремонт системы пожаротушения здания, расположенного по адресу </w:t>
            </w:r>
            <w:proofErr w:type="spellStart"/>
            <w:r w:rsidRPr="00CC3BD6">
              <w:rPr>
                <w:rFonts w:eastAsia="Calibri"/>
                <w:sz w:val="20"/>
                <w:szCs w:val="20"/>
              </w:rPr>
              <w:t>г</w:t>
            </w:r>
            <w:proofErr w:type="gramStart"/>
            <w:r w:rsidRPr="00CC3BD6">
              <w:rPr>
                <w:rFonts w:eastAsia="Calibri"/>
                <w:sz w:val="20"/>
                <w:szCs w:val="20"/>
              </w:rPr>
              <w:t>.К</w:t>
            </w:r>
            <w:proofErr w:type="gramEnd"/>
            <w:r w:rsidRPr="00CC3BD6">
              <w:rPr>
                <w:rFonts w:eastAsia="Calibri"/>
                <w:sz w:val="20"/>
                <w:szCs w:val="20"/>
              </w:rPr>
              <w:t>расноярск</w:t>
            </w:r>
            <w:proofErr w:type="spellEnd"/>
            <w:r w:rsidRPr="00CC3BD6">
              <w:rPr>
                <w:rFonts w:eastAsia="Calibri"/>
                <w:sz w:val="20"/>
                <w:szCs w:val="20"/>
              </w:rPr>
              <w:t>, ул. Парижской Коммуны, 33»</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"АЛЬТ"</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704 от 30.09.2019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26 572,92</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jc w:val="both"/>
              <w:rPr>
                <w:rFonts w:eastAsia="Calibri"/>
                <w:sz w:val="20"/>
                <w:szCs w:val="20"/>
              </w:rPr>
            </w:pPr>
            <w:r w:rsidRPr="00CC3BD6">
              <w:rPr>
                <w:rFonts w:eastAsia="Calibri"/>
                <w:sz w:val="20"/>
                <w:szCs w:val="20"/>
              </w:rPr>
              <w:t>№ ЭА 51466-19 Поставка канцелярских товаров</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"ФОРМАТ"</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680 от 21.11.2019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885,66</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54184/19 поставка контроллера</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"КОМПАНИЯ ПРОМТЕЛ"</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425 от 15.11.2019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10 200,00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 58087/19 "Поставка субъектами малого предпринимательства, социально ориентированными некоммерческими организациями калькуляторов"</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ТЦ "ИСТОК-БС"</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974077 от 03.12.2019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842,00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jc w:val="both"/>
              <w:rPr>
                <w:rFonts w:eastAsia="Calibri"/>
                <w:sz w:val="20"/>
                <w:szCs w:val="20"/>
              </w:rPr>
            </w:pPr>
            <w:r w:rsidRPr="00CC3BD6">
              <w:rPr>
                <w:rFonts w:eastAsia="Calibri"/>
                <w:sz w:val="20"/>
                <w:szCs w:val="20"/>
              </w:rPr>
              <w:t>ЭА № 57618/19 "Поставка субъектами малого предпринимательства, социально ориентированными некоммерческими организациями металлической мебели (стеллажей офисных металлических)"</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«ЭКСПРЕСС ОФИС»</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279 от 06.12.2019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12 875,00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ЭА 66832/19 «Оказание услуг по ремонту и техническому обслуживанию транспортных сре</w:t>
            </w:r>
            <w:proofErr w:type="gramStart"/>
            <w:r w:rsidRPr="00CC3BD6">
              <w:rPr>
                <w:rFonts w:eastAsia="Calibri"/>
                <w:sz w:val="20"/>
                <w:szCs w:val="20"/>
              </w:rPr>
              <w:t>дств дл</w:t>
            </w:r>
            <w:proofErr w:type="gramEnd"/>
            <w:r w:rsidRPr="00CC3BD6">
              <w:rPr>
                <w:rFonts w:eastAsia="Calibri"/>
                <w:sz w:val="20"/>
                <w:szCs w:val="20"/>
              </w:rPr>
              <w:t>я нужд краевых бюджетных учреждений города Красноярска и прилегающих территорий на 2020 год»</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"КРАСГАЗСЕРВИС-РЕМОНТ"</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1773 от 16.12.2019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24 000,00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Поставка субъектами малого предпринимательства, социально ориентированными некоммерческими организациями персональных компьютеров, мониторов и оргтехники</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"АВАНГАРД"</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304 от 19.12.2019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44 067,99</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502"/>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hideMark/>
          </w:tcPr>
          <w:p w:rsidR="00B913BD" w:rsidRPr="00CC3BD6" w:rsidRDefault="00B913BD" w:rsidP="00036B74">
            <w:pPr>
              <w:autoSpaceDE w:val="0"/>
              <w:autoSpaceDN w:val="0"/>
              <w:ind w:left="-22"/>
              <w:jc w:val="both"/>
              <w:rPr>
                <w:rFonts w:eastAsia="Calibri"/>
                <w:i/>
                <w:iCs/>
                <w:sz w:val="20"/>
                <w:szCs w:val="20"/>
              </w:rPr>
            </w:pPr>
            <w:r w:rsidRPr="00CC3BD6">
              <w:rPr>
                <w:rFonts w:eastAsia="Calibri"/>
                <w:i/>
                <w:iCs/>
                <w:sz w:val="20"/>
                <w:szCs w:val="20"/>
              </w:rPr>
              <w:t>Итого:</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bottom"/>
          </w:tcPr>
          <w:p w:rsidR="00B913BD" w:rsidRPr="00CC3BD6" w:rsidRDefault="00B913BD" w:rsidP="00036B74">
            <w:pPr>
              <w:rPr>
                <w:rFonts w:eastAsia="Calibri"/>
                <w:i/>
                <w:iCs/>
                <w:sz w:val="20"/>
                <w:szCs w:val="20"/>
              </w:rPr>
            </w:pP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bottom"/>
          </w:tcPr>
          <w:p w:rsidR="00B913BD" w:rsidRPr="00CC3BD6" w:rsidRDefault="00B913BD" w:rsidP="00036B74">
            <w:pPr>
              <w:rPr>
                <w:rFonts w:eastAsia="Calibri"/>
                <w:i/>
                <w:iCs/>
                <w:sz w:val="20"/>
                <w:szCs w:val="20"/>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913BD" w:rsidRPr="00CC3BD6" w:rsidRDefault="00B913BD" w:rsidP="00036B74">
            <w:pPr>
              <w:jc w:val="right"/>
              <w:rPr>
                <w:rFonts w:eastAsia="Calibri"/>
                <w:i/>
                <w:iCs/>
                <w:sz w:val="20"/>
                <w:szCs w:val="20"/>
              </w:rPr>
            </w:pPr>
            <w:r w:rsidRPr="00CC3BD6">
              <w:rPr>
                <w:rFonts w:eastAsia="Calibri"/>
                <w:i/>
                <w:iCs/>
                <w:sz w:val="20"/>
                <w:szCs w:val="20"/>
              </w:rPr>
              <w:t>919 421,24</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502"/>
              <w:rPr>
                <w:rFonts w:eastAsia="Calibri"/>
                <w:sz w:val="20"/>
                <w:szCs w:val="20"/>
              </w:rPr>
            </w:pPr>
          </w:p>
        </w:tc>
        <w:tc>
          <w:tcPr>
            <w:tcW w:w="9361"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B913BD" w:rsidRPr="00CC3BD6" w:rsidRDefault="00B913BD" w:rsidP="00036B74">
            <w:pPr>
              <w:jc w:val="center"/>
              <w:rPr>
                <w:rFonts w:eastAsia="Calibri"/>
                <w:sz w:val="20"/>
                <w:szCs w:val="20"/>
              </w:rPr>
            </w:pPr>
            <w:r w:rsidRPr="00CC3BD6">
              <w:rPr>
                <w:rFonts w:eastAsia="Calibri"/>
                <w:i/>
                <w:iCs/>
                <w:sz w:val="20"/>
                <w:szCs w:val="20"/>
              </w:rPr>
              <w:t>Обеспечение исполнения гарантийных обязательств:</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44031/19 "Оказание услуг по аттестации государственных информационных систем службы строительного надзора и жилищного контроля Красноярского края на соответствие требованиям безопасности информации"</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АО "РТК-СИБИРЬ"</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1549 от 30.10.2019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314 075,20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ЭА 46685/19 Оказание субъектами малого предпринимательства, социально ориентированными некоммерческими организациями услуг по изготовлению и поставке полиграфической продукции (бланки «Дело)</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"ПОЛИГРАФБЛАНК"</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1189 от 07.10.2019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12 795,00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№46917/19 "поставка немаркированных почтовых конвертов"</w:t>
            </w:r>
          </w:p>
        </w:tc>
        <w:tc>
          <w:tcPr>
            <w:tcW w:w="227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"ФОРМАТ"</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565 от 30.09.2019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2 210,00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4" w:space="0" w:color="auto"/>
              <w:right w:val="single" w:sz="8" w:space="0" w:color="auto"/>
            </w:tcBorders>
            <w:tcMar>
              <w:top w:w="0" w:type="dxa"/>
              <w:left w:w="108" w:type="dxa"/>
              <w:bottom w:w="0" w:type="dxa"/>
              <w:right w:w="108" w:type="dxa"/>
            </w:tcMar>
          </w:tcPr>
          <w:p w:rsidR="00B913BD" w:rsidRDefault="00B913BD" w:rsidP="00036B74">
            <w:pPr>
              <w:autoSpaceDE w:val="0"/>
              <w:autoSpaceDN w:val="0"/>
              <w:ind w:left="-22"/>
              <w:jc w:val="both"/>
              <w:rPr>
                <w:rFonts w:eastAsia="Calibri"/>
                <w:sz w:val="20"/>
                <w:szCs w:val="20"/>
              </w:rPr>
            </w:pPr>
            <w:r w:rsidRPr="00CC3BD6">
              <w:rPr>
                <w:rFonts w:eastAsia="Calibri"/>
                <w:sz w:val="20"/>
                <w:szCs w:val="20"/>
              </w:rPr>
              <w:t>ЭА №51525/19 "Поставка канцелярских товаров"</w:t>
            </w:r>
          </w:p>
          <w:p w:rsidR="00B86DD7" w:rsidRDefault="00B86DD7" w:rsidP="00036B74">
            <w:pPr>
              <w:autoSpaceDE w:val="0"/>
              <w:autoSpaceDN w:val="0"/>
              <w:ind w:left="-22"/>
              <w:jc w:val="both"/>
              <w:rPr>
                <w:rFonts w:eastAsia="Calibri"/>
                <w:sz w:val="20"/>
                <w:szCs w:val="20"/>
              </w:rPr>
            </w:pPr>
          </w:p>
          <w:p w:rsidR="00B86DD7" w:rsidRPr="00CC3BD6" w:rsidRDefault="00B86DD7" w:rsidP="00036B74">
            <w:pPr>
              <w:autoSpaceDE w:val="0"/>
              <w:autoSpaceDN w:val="0"/>
              <w:ind w:left="-22"/>
              <w:jc w:val="both"/>
              <w:rPr>
                <w:rFonts w:eastAsia="Calibri"/>
                <w:sz w:val="20"/>
                <w:szCs w:val="20"/>
              </w:rPr>
            </w:pPr>
          </w:p>
        </w:tc>
        <w:tc>
          <w:tcPr>
            <w:tcW w:w="2277" w:type="dxa"/>
            <w:vMerge/>
            <w:tcBorders>
              <w:top w:val="nil"/>
              <w:left w:val="nil"/>
              <w:bottom w:val="single" w:sz="8" w:space="0" w:color="auto"/>
              <w:right w:val="single" w:sz="8" w:space="0" w:color="auto"/>
            </w:tcBorders>
            <w:vAlign w:val="center"/>
            <w:hideMark/>
          </w:tcPr>
          <w:p w:rsidR="00B913BD" w:rsidRPr="00CC3BD6" w:rsidRDefault="00B913BD" w:rsidP="00036B74">
            <w:pPr>
              <w:rPr>
                <w:rFonts w:eastAsia="Calibri"/>
                <w:sz w:val="20"/>
                <w:szCs w:val="20"/>
              </w:rPr>
            </w:pP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706 от 09.12.2019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12 485,76</w:t>
            </w:r>
          </w:p>
        </w:tc>
      </w:tr>
      <w:tr w:rsidR="00B913BD" w:rsidRPr="00CC3BD6" w:rsidTr="00B86DD7">
        <w:trPr>
          <w:gridAfter w:val="1"/>
          <w:wAfter w:w="92" w:type="dxa"/>
          <w:trHeight w:val="270"/>
          <w:jc w:val="center"/>
        </w:trPr>
        <w:tc>
          <w:tcPr>
            <w:tcW w:w="516"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Ошибочно направленные средства</w:t>
            </w:r>
          </w:p>
        </w:tc>
        <w:tc>
          <w:tcPr>
            <w:tcW w:w="2277"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"АЗИМУТ НТ"</w:t>
            </w:r>
          </w:p>
        </w:tc>
        <w:tc>
          <w:tcPr>
            <w:tcW w:w="1849"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2553 от 30.09.2019</w:t>
            </w:r>
          </w:p>
        </w:tc>
        <w:tc>
          <w:tcPr>
            <w:tcW w:w="167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2 210,00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54184/19 поставка контроллера</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"КОМПАНИЯ ПРОМТЕЛ"</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443 от 25.11.2019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12 100,00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ЭА № 57618/19 "Поставка субъектами малого предпринимательства, социально ориентированными некоммерческими организациями металлической мебели (стеллажей офисных металлических)"</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«ЭКСПРЕСС ОФИС»</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348 от 23.12.2019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12 944,41</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 ЭА 66832/19 «Оказание услуг по ремонту и техническому обслуживанию транспортных сре</w:t>
            </w:r>
            <w:proofErr w:type="gramStart"/>
            <w:r w:rsidRPr="00CC3BD6">
              <w:rPr>
                <w:rFonts w:eastAsia="Calibri"/>
                <w:sz w:val="20"/>
                <w:szCs w:val="20"/>
              </w:rPr>
              <w:t>дств дл</w:t>
            </w:r>
            <w:proofErr w:type="gramEnd"/>
            <w:r w:rsidRPr="00CC3BD6">
              <w:rPr>
                <w:rFonts w:eastAsia="Calibri"/>
                <w:sz w:val="20"/>
                <w:szCs w:val="20"/>
              </w:rPr>
              <w:t>я нужд краевых бюджетных учреждений города Красноярска и прилегающих территорий на 2020 год»</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"КРАСГАЗСЕРВИС-РЕМОНТ"</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1774 от 16.12.2019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480,00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4E16B9">
            <w:pPr>
              <w:numPr>
                <w:ilvl w:val="0"/>
                <w:numId w:val="10"/>
              </w:numPr>
              <w:autoSpaceDE w:val="0"/>
              <w:autoSpaceDN w:val="0"/>
              <w:jc w:val="center"/>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22"/>
              <w:jc w:val="both"/>
              <w:rPr>
                <w:rFonts w:eastAsia="Calibri"/>
                <w:sz w:val="20"/>
                <w:szCs w:val="20"/>
              </w:rPr>
            </w:pPr>
            <w:r w:rsidRPr="00CC3BD6">
              <w:rPr>
                <w:rFonts w:eastAsia="Calibri"/>
                <w:sz w:val="20"/>
                <w:szCs w:val="20"/>
              </w:rPr>
              <w:t>Поставка субъектами малого предпринимательства, социально ориентированными некоммерческими организациями персональных компьютеров, мониторов и оргтехники</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ООО "АВАНГАРД"</w:t>
            </w: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proofErr w:type="spellStart"/>
            <w:r w:rsidRPr="00CC3BD6">
              <w:rPr>
                <w:rFonts w:eastAsia="Calibri"/>
                <w:sz w:val="20"/>
                <w:szCs w:val="20"/>
              </w:rPr>
              <w:t>Пп</w:t>
            </w:r>
            <w:proofErr w:type="spellEnd"/>
            <w:r w:rsidRPr="00CC3BD6">
              <w:rPr>
                <w:rFonts w:eastAsia="Calibri"/>
                <w:sz w:val="20"/>
                <w:szCs w:val="20"/>
              </w:rPr>
              <w:t xml:space="preserve"> № 308 от 20.12.2019</w:t>
            </w: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913BD" w:rsidRPr="00CC3BD6" w:rsidRDefault="00B913BD" w:rsidP="00036B74">
            <w:pPr>
              <w:jc w:val="center"/>
              <w:rPr>
                <w:rFonts w:eastAsia="Calibri"/>
                <w:sz w:val="20"/>
                <w:szCs w:val="20"/>
              </w:rPr>
            </w:pPr>
            <w:r w:rsidRPr="00CC3BD6">
              <w:rPr>
                <w:rFonts w:eastAsia="Calibri"/>
                <w:sz w:val="20"/>
                <w:szCs w:val="20"/>
              </w:rPr>
              <w:t>41 378,40</w:t>
            </w:r>
          </w:p>
        </w:tc>
      </w:tr>
      <w:tr w:rsidR="00B913BD" w:rsidRPr="00CC3BD6" w:rsidTr="00B86DD7">
        <w:trPr>
          <w:gridAfter w:val="1"/>
          <w:wAfter w:w="92" w:type="dxa"/>
          <w:trHeight w:val="270"/>
          <w:jc w:val="center"/>
        </w:trPr>
        <w:tc>
          <w:tcPr>
            <w:tcW w:w="51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B913BD" w:rsidRPr="00CC3BD6" w:rsidRDefault="00B913BD" w:rsidP="00036B74">
            <w:pPr>
              <w:autoSpaceDE w:val="0"/>
              <w:autoSpaceDN w:val="0"/>
              <w:ind w:left="502"/>
              <w:rPr>
                <w:rFonts w:eastAsia="Calibri"/>
                <w:sz w:val="20"/>
                <w:szCs w:val="20"/>
              </w:rPr>
            </w:pPr>
          </w:p>
        </w:tc>
        <w:tc>
          <w:tcPr>
            <w:tcW w:w="3560" w:type="dxa"/>
            <w:tcBorders>
              <w:top w:val="nil"/>
              <w:left w:val="nil"/>
              <w:bottom w:val="single" w:sz="8" w:space="0" w:color="auto"/>
              <w:right w:val="single" w:sz="8" w:space="0" w:color="auto"/>
            </w:tcBorders>
            <w:tcMar>
              <w:top w:w="0" w:type="dxa"/>
              <w:left w:w="108" w:type="dxa"/>
              <w:bottom w:w="0" w:type="dxa"/>
              <w:right w:w="108" w:type="dxa"/>
            </w:tcMar>
            <w:hideMark/>
          </w:tcPr>
          <w:p w:rsidR="00B913BD" w:rsidRPr="00CC3BD6" w:rsidRDefault="00B913BD" w:rsidP="00036B74">
            <w:pPr>
              <w:autoSpaceDE w:val="0"/>
              <w:autoSpaceDN w:val="0"/>
              <w:ind w:left="-22"/>
              <w:jc w:val="both"/>
              <w:rPr>
                <w:rFonts w:eastAsia="Calibri"/>
                <w:i/>
                <w:iCs/>
                <w:sz w:val="20"/>
                <w:szCs w:val="20"/>
              </w:rPr>
            </w:pPr>
            <w:r w:rsidRPr="00CC3BD6">
              <w:rPr>
                <w:rFonts w:eastAsia="Calibri"/>
                <w:i/>
                <w:iCs/>
                <w:sz w:val="20"/>
                <w:szCs w:val="20"/>
              </w:rPr>
              <w:t>Итого:</w:t>
            </w:r>
          </w:p>
        </w:tc>
        <w:tc>
          <w:tcPr>
            <w:tcW w:w="2277" w:type="dxa"/>
            <w:tcBorders>
              <w:top w:val="nil"/>
              <w:left w:val="nil"/>
              <w:bottom w:val="single" w:sz="8" w:space="0" w:color="auto"/>
              <w:right w:val="single" w:sz="8" w:space="0" w:color="auto"/>
            </w:tcBorders>
            <w:tcMar>
              <w:top w:w="0" w:type="dxa"/>
              <w:left w:w="108" w:type="dxa"/>
              <w:bottom w:w="0" w:type="dxa"/>
              <w:right w:w="108" w:type="dxa"/>
            </w:tcMar>
            <w:vAlign w:val="bottom"/>
          </w:tcPr>
          <w:p w:rsidR="00B913BD" w:rsidRPr="00CC3BD6" w:rsidRDefault="00B913BD" w:rsidP="00036B74">
            <w:pPr>
              <w:rPr>
                <w:rFonts w:eastAsia="Calibri"/>
                <w:i/>
                <w:iCs/>
                <w:sz w:val="20"/>
                <w:szCs w:val="20"/>
              </w:rPr>
            </w:pPr>
          </w:p>
        </w:tc>
        <w:tc>
          <w:tcPr>
            <w:tcW w:w="1849" w:type="dxa"/>
            <w:tcBorders>
              <w:top w:val="nil"/>
              <w:left w:val="nil"/>
              <w:bottom w:val="single" w:sz="8" w:space="0" w:color="auto"/>
              <w:right w:val="single" w:sz="8" w:space="0" w:color="auto"/>
            </w:tcBorders>
            <w:tcMar>
              <w:top w:w="0" w:type="dxa"/>
              <w:left w:w="108" w:type="dxa"/>
              <w:bottom w:w="0" w:type="dxa"/>
              <w:right w:w="108" w:type="dxa"/>
            </w:tcMar>
            <w:vAlign w:val="bottom"/>
          </w:tcPr>
          <w:p w:rsidR="00B913BD" w:rsidRPr="00CC3BD6" w:rsidRDefault="00B913BD" w:rsidP="00036B74">
            <w:pPr>
              <w:rPr>
                <w:rFonts w:eastAsia="Calibri"/>
                <w:i/>
                <w:iCs/>
                <w:sz w:val="20"/>
                <w:szCs w:val="20"/>
              </w:rPr>
            </w:pPr>
          </w:p>
        </w:tc>
        <w:tc>
          <w:tcPr>
            <w:tcW w:w="167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B913BD" w:rsidRPr="00CC3BD6" w:rsidRDefault="00B913BD" w:rsidP="00036B74">
            <w:pPr>
              <w:jc w:val="right"/>
              <w:rPr>
                <w:rFonts w:eastAsia="Calibri"/>
                <w:i/>
                <w:iCs/>
                <w:sz w:val="20"/>
                <w:szCs w:val="20"/>
              </w:rPr>
            </w:pPr>
            <w:r w:rsidRPr="00CC3BD6">
              <w:rPr>
                <w:rFonts w:eastAsia="Calibri"/>
                <w:i/>
                <w:iCs/>
                <w:sz w:val="20"/>
                <w:szCs w:val="20"/>
              </w:rPr>
              <w:t>410 678,77</w:t>
            </w:r>
          </w:p>
        </w:tc>
      </w:tr>
      <w:tr w:rsidR="00B913BD" w:rsidRPr="00CC3BD6" w:rsidTr="00B86DD7">
        <w:trPr>
          <w:gridAfter w:val="1"/>
          <w:wAfter w:w="92" w:type="dxa"/>
          <w:trHeight w:val="270"/>
          <w:jc w:val="center"/>
        </w:trPr>
        <w:tc>
          <w:tcPr>
            <w:tcW w:w="8202"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913BD" w:rsidRPr="00CC3BD6" w:rsidRDefault="00B913BD" w:rsidP="00036B74">
            <w:pPr>
              <w:autoSpaceDE w:val="0"/>
              <w:autoSpaceDN w:val="0"/>
              <w:jc w:val="both"/>
              <w:rPr>
                <w:rFonts w:eastAsia="Calibri"/>
                <w:b/>
                <w:bCs/>
                <w:sz w:val="20"/>
                <w:szCs w:val="20"/>
              </w:rPr>
            </w:pPr>
            <w:r w:rsidRPr="00CC3BD6">
              <w:rPr>
                <w:rFonts w:eastAsia="Calibri"/>
                <w:b/>
                <w:bCs/>
                <w:sz w:val="20"/>
                <w:szCs w:val="20"/>
              </w:rPr>
              <w:t>Общий итог:</w:t>
            </w:r>
          </w:p>
        </w:tc>
        <w:tc>
          <w:tcPr>
            <w:tcW w:w="1675" w:type="dxa"/>
            <w:tcBorders>
              <w:top w:val="nil"/>
              <w:left w:val="nil"/>
              <w:bottom w:val="single" w:sz="8" w:space="0" w:color="auto"/>
              <w:right w:val="single" w:sz="8" w:space="0" w:color="auto"/>
            </w:tcBorders>
            <w:tcMar>
              <w:top w:w="0" w:type="dxa"/>
              <w:left w:w="108" w:type="dxa"/>
              <w:bottom w:w="0" w:type="dxa"/>
              <w:right w:w="108" w:type="dxa"/>
            </w:tcMar>
            <w:hideMark/>
          </w:tcPr>
          <w:p w:rsidR="00B913BD" w:rsidRPr="00CC3BD6" w:rsidRDefault="00B913BD" w:rsidP="00036B74">
            <w:pPr>
              <w:jc w:val="center"/>
              <w:rPr>
                <w:rFonts w:eastAsia="Calibri"/>
                <w:b/>
                <w:bCs/>
                <w:sz w:val="20"/>
                <w:szCs w:val="20"/>
              </w:rPr>
            </w:pPr>
            <w:r w:rsidRPr="00CC3BD6">
              <w:rPr>
                <w:rFonts w:eastAsia="Calibri"/>
                <w:b/>
                <w:bCs/>
                <w:sz w:val="20"/>
                <w:szCs w:val="20"/>
              </w:rPr>
              <w:t>1 330 100,01</w:t>
            </w:r>
          </w:p>
        </w:tc>
      </w:tr>
      <w:tr w:rsidR="00003F52" w:rsidTr="00B86DD7">
        <w:tblPrEx>
          <w:jc w:val="left"/>
          <w:tblBorders>
            <w:top w:val="single" w:sz="4" w:space="0" w:color="auto"/>
          </w:tblBorders>
          <w:tblCellMar>
            <w:left w:w="108" w:type="dxa"/>
            <w:right w:w="108" w:type="dxa"/>
          </w:tblCellMar>
          <w:tblLook w:val="0000" w:firstRow="0" w:lastRow="0" w:firstColumn="0" w:lastColumn="0" w:noHBand="0" w:noVBand="0"/>
        </w:tblPrEx>
        <w:trPr>
          <w:gridBefore w:val="1"/>
          <w:wBefore w:w="170" w:type="dxa"/>
          <w:trHeight w:val="100"/>
        </w:trPr>
        <w:tc>
          <w:tcPr>
            <w:tcW w:w="9799" w:type="dxa"/>
            <w:gridSpan w:val="6"/>
          </w:tcPr>
          <w:p w:rsidR="00003F52" w:rsidRDefault="00003F52" w:rsidP="00B913BD">
            <w:pPr>
              <w:autoSpaceDE w:val="0"/>
              <w:autoSpaceDN w:val="0"/>
              <w:adjustRightInd w:val="0"/>
              <w:jc w:val="both"/>
              <w:rPr>
                <w:sz w:val="28"/>
                <w:szCs w:val="28"/>
              </w:rPr>
            </w:pPr>
          </w:p>
        </w:tc>
      </w:tr>
    </w:tbl>
    <w:p w:rsidR="00B913BD" w:rsidRPr="005E5377" w:rsidRDefault="00B913BD" w:rsidP="00B913BD">
      <w:pPr>
        <w:autoSpaceDE w:val="0"/>
        <w:autoSpaceDN w:val="0"/>
        <w:adjustRightInd w:val="0"/>
        <w:ind w:firstLine="708"/>
        <w:jc w:val="both"/>
        <w:rPr>
          <w:b/>
          <w:sz w:val="28"/>
          <w:szCs w:val="28"/>
          <w:u w:val="single"/>
        </w:rPr>
      </w:pPr>
      <w:r w:rsidRPr="00CC3BD6">
        <w:rPr>
          <w:sz w:val="28"/>
          <w:szCs w:val="28"/>
        </w:rPr>
        <w:t xml:space="preserve">За 2019 год возврат средств полученных во временное распоряжение Службы составил </w:t>
      </w:r>
      <w:r w:rsidRPr="00CC3BD6">
        <w:rPr>
          <w:b/>
          <w:sz w:val="28"/>
          <w:szCs w:val="28"/>
        </w:rPr>
        <w:t>982 199,18 рублей</w:t>
      </w:r>
      <w:r w:rsidRPr="00CC3BD6">
        <w:rPr>
          <w:sz w:val="28"/>
          <w:szCs w:val="28"/>
        </w:rPr>
        <w:t>, остаток денежных средств на лицевом счете Службы на 01 января 2020 года составил</w:t>
      </w:r>
      <w:r w:rsidRPr="00CC3BD6">
        <w:rPr>
          <w:b/>
          <w:sz w:val="28"/>
          <w:szCs w:val="28"/>
          <w:u w:val="single"/>
        </w:rPr>
        <w:t xml:space="preserve"> 477 603,77 рублей.</w:t>
      </w:r>
    </w:p>
    <w:p w:rsidR="00B86DD7" w:rsidRDefault="00B86DD7" w:rsidP="00BA2CFD">
      <w:pPr>
        <w:widowControl w:val="0"/>
        <w:autoSpaceDE w:val="0"/>
        <w:autoSpaceDN w:val="0"/>
        <w:adjustRightInd w:val="0"/>
        <w:ind w:firstLine="540"/>
        <w:jc w:val="both"/>
        <w:rPr>
          <w:b/>
          <w:sz w:val="28"/>
          <w:szCs w:val="28"/>
          <w:u w:val="single"/>
        </w:rPr>
      </w:pPr>
    </w:p>
    <w:p w:rsidR="00B1798F" w:rsidRPr="00592BC3" w:rsidRDefault="00B1798F" w:rsidP="00B1798F">
      <w:pPr>
        <w:ind w:firstLine="709"/>
        <w:jc w:val="both"/>
        <w:rPr>
          <w:rFonts w:eastAsia="Calibri"/>
          <w:sz w:val="28"/>
          <w:szCs w:val="28"/>
          <w:lang w:eastAsia="en-US"/>
        </w:rPr>
      </w:pPr>
      <w:proofErr w:type="gramStart"/>
      <w:r w:rsidRPr="00592BC3">
        <w:rPr>
          <w:rFonts w:eastAsia="Calibri"/>
          <w:sz w:val="28"/>
          <w:szCs w:val="28"/>
          <w:lang w:eastAsia="en-US"/>
        </w:rPr>
        <w:t>В связи с вступлением в силу приказа Минфина России от 28.12.2018 № 298н «О внесении изменений в приложения № 1 и № 2 к приказу Министерства финансов Российской Федерации от 1 декабря 2010 г. №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w:t>
      </w:r>
      <w:proofErr w:type="gramEnd"/>
      <w:r w:rsidRPr="00592BC3">
        <w:rPr>
          <w:rFonts w:eastAsia="Calibri"/>
          <w:sz w:val="28"/>
          <w:szCs w:val="28"/>
          <w:lang w:eastAsia="en-US"/>
        </w:rPr>
        <w:t xml:space="preserve"> Инструкции по его применению», приказа Минфина России от 29.11.2017 № 209н «Об утверждении </w:t>
      </w:r>
      <w:proofErr w:type="gramStart"/>
      <w:r w:rsidRPr="00592BC3">
        <w:rPr>
          <w:rFonts w:eastAsia="Calibri"/>
          <w:sz w:val="28"/>
          <w:szCs w:val="28"/>
          <w:lang w:eastAsia="en-US"/>
        </w:rPr>
        <w:t>Порядка применения классификации операций сектора государственного</w:t>
      </w:r>
      <w:proofErr w:type="gramEnd"/>
      <w:r w:rsidRPr="00592BC3">
        <w:rPr>
          <w:rFonts w:eastAsia="Calibri"/>
          <w:sz w:val="28"/>
          <w:szCs w:val="28"/>
          <w:lang w:eastAsia="en-US"/>
        </w:rPr>
        <w:t xml:space="preserve"> управления» с 01.01.2019 изменились правила применения КОСГУ и счетов учета.</w:t>
      </w:r>
    </w:p>
    <w:p w:rsidR="00B1798F" w:rsidRPr="00592BC3" w:rsidRDefault="00B1798F" w:rsidP="00B1798F">
      <w:pPr>
        <w:ind w:firstLine="567"/>
        <w:jc w:val="both"/>
        <w:rPr>
          <w:rFonts w:eastAsia="Calibri"/>
          <w:sz w:val="28"/>
          <w:szCs w:val="28"/>
          <w:lang w:eastAsia="en-US"/>
        </w:rPr>
      </w:pPr>
      <w:r w:rsidRPr="00592BC3">
        <w:rPr>
          <w:rFonts w:eastAsia="Calibri"/>
          <w:sz w:val="28"/>
          <w:szCs w:val="28"/>
          <w:lang w:eastAsia="en-US"/>
        </w:rPr>
        <w:t xml:space="preserve">Дебиторская задолженность расчетов с подотчетными лицами за 2018 год по счету 0505 045 0000 210 122 212 (208.12) в сумме 129 930,00 руб. переносится </w:t>
      </w:r>
      <w:proofErr w:type="gramStart"/>
      <w:r w:rsidRPr="00592BC3">
        <w:rPr>
          <w:rFonts w:eastAsia="Calibri"/>
          <w:sz w:val="28"/>
          <w:szCs w:val="28"/>
          <w:lang w:eastAsia="en-US"/>
        </w:rPr>
        <w:t>на</w:t>
      </w:r>
      <w:proofErr w:type="gramEnd"/>
    </w:p>
    <w:p w:rsidR="00B1798F" w:rsidRPr="00592BC3" w:rsidRDefault="00B1798F" w:rsidP="00B1798F">
      <w:pPr>
        <w:jc w:val="both"/>
        <w:rPr>
          <w:rFonts w:eastAsia="Calibri"/>
          <w:sz w:val="28"/>
          <w:szCs w:val="28"/>
          <w:lang w:eastAsia="en-US"/>
        </w:rPr>
      </w:pPr>
      <w:r w:rsidRPr="00592BC3">
        <w:rPr>
          <w:rFonts w:eastAsia="Calibri"/>
          <w:sz w:val="28"/>
          <w:szCs w:val="28"/>
          <w:lang w:eastAsia="en-US"/>
        </w:rPr>
        <w:t>- 0113 165 0000 210 122 212 (208.12) в сумме 9450,00 руб.;</w:t>
      </w:r>
    </w:p>
    <w:p w:rsidR="00B1798F" w:rsidRPr="00592BC3" w:rsidRDefault="00B1798F" w:rsidP="00B1798F">
      <w:pPr>
        <w:jc w:val="both"/>
        <w:rPr>
          <w:rFonts w:eastAsia="Calibri"/>
          <w:sz w:val="28"/>
          <w:szCs w:val="28"/>
          <w:lang w:eastAsia="en-US"/>
        </w:rPr>
      </w:pPr>
      <w:r w:rsidRPr="00592BC3">
        <w:rPr>
          <w:rFonts w:eastAsia="Calibri"/>
          <w:sz w:val="28"/>
          <w:szCs w:val="28"/>
          <w:lang w:eastAsia="en-US"/>
        </w:rPr>
        <w:t>- 0113 165 0000 210 122 226 (208.12) в сумме 120 480,00 руб.</w:t>
      </w:r>
    </w:p>
    <w:p w:rsidR="00B1798F" w:rsidRPr="00592BC3" w:rsidRDefault="00B1798F" w:rsidP="00B1798F">
      <w:pPr>
        <w:ind w:firstLine="567"/>
        <w:jc w:val="both"/>
        <w:rPr>
          <w:rFonts w:eastAsia="Calibri"/>
          <w:sz w:val="28"/>
          <w:szCs w:val="28"/>
          <w:lang w:eastAsia="en-US"/>
        </w:rPr>
      </w:pPr>
      <w:r w:rsidRPr="00592BC3">
        <w:rPr>
          <w:rFonts w:eastAsia="Calibri"/>
          <w:sz w:val="28"/>
          <w:szCs w:val="28"/>
          <w:lang w:eastAsia="en-US"/>
        </w:rPr>
        <w:t>Кредиторская задолженность расчетов с подотчетными лицами за 2018 год по счету 0505 045 0000 210 122 212 (208.12) в сумме 1071,82 руб.  переносится</w:t>
      </w:r>
      <w:r>
        <w:rPr>
          <w:rFonts w:eastAsia="Calibri"/>
          <w:sz w:val="28"/>
          <w:szCs w:val="28"/>
          <w:lang w:eastAsia="en-US"/>
        </w:rPr>
        <w:t xml:space="preserve"> </w:t>
      </w:r>
      <w:proofErr w:type="gramStart"/>
      <w:r w:rsidRPr="00592BC3">
        <w:rPr>
          <w:rFonts w:eastAsia="Calibri"/>
          <w:sz w:val="28"/>
          <w:szCs w:val="28"/>
          <w:lang w:eastAsia="en-US"/>
        </w:rPr>
        <w:t>на</w:t>
      </w:r>
      <w:proofErr w:type="gramEnd"/>
    </w:p>
    <w:p w:rsidR="00B1798F" w:rsidRPr="00A644CB" w:rsidRDefault="00B1798F" w:rsidP="00B1798F">
      <w:pPr>
        <w:jc w:val="both"/>
        <w:rPr>
          <w:rFonts w:eastAsia="Calibri"/>
          <w:sz w:val="28"/>
          <w:szCs w:val="28"/>
          <w:lang w:eastAsia="en-US"/>
        </w:rPr>
      </w:pPr>
      <w:r w:rsidRPr="00592BC3">
        <w:rPr>
          <w:rFonts w:eastAsia="Calibri"/>
          <w:sz w:val="28"/>
          <w:szCs w:val="28"/>
          <w:lang w:eastAsia="en-US"/>
        </w:rPr>
        <w:t>- 0113 165 0000 210 122 226 (208.12) в сумме 1071,82 руб.</w:t>
      </w:r>
    </w:p>
    <w:p w:rsidR="00B86DD7" w:rsidRDefault="00B86DD7" w:rsidP="00BA2CFD">
      <w:pPr>
        <w:widowControl w:val="0"/>
        <w:autoSpaceDE w:val="0"/>
        <w:autoSpaceDN w:val="0"/>
        <w:adjustRightInd w:val="0"/>
        <w:ind w:firstLine="540"/>
        <w:jc w:val="both"/>
        <w:rPr>
          <w:b/>
          <w:sz w:val="28"/>
          <w:szCs w:val="28"/>
          <w:u w:val="single"/>
        </w:rPr>
      </w:pPr>
    </w:p>
    <w:p w:rsidR="00B86DD7" w:rsidRDefault="00B86DD7" w:rsidP="00BA2CFD">
      <w:pPr>
        <w:widowControl w:val="0"/>
        <w:autoSpaceDE w:val="0"/>
        <w:autoSpaceDN w:val="0"/>
        <w:adjustRightInd w:val="0"/>
        <w:ind w:firstLine="540"/>
        <w:jc w:val="both"/>
        <w:rPr>
          <w:b/>
          <w:sz w:val="28"/>
          <w:szCs w:val="28"/>
          <w:u w:val="single"/>
        </w:rPr>
      </w:pPr>
    </w:p>
    <w:p w:rsidR="00B86DD7" w:rsidRDefault="00B86DD7" w:rsidP="00BA2CFD">
      <w:pPr>
        <w:widowControl w:val="0"/>
        <w:autoSpaceDE w:val="0"/>
        <w:autoSpaceDN w:val="0"/>
        <w:adjustRightInd w:val="0"/>
        <w:ind w:firstLine="540"/>
        <w:jc w:val="both"/>
        <w:rPr>
          <w:b/>
          <w:sz w:val="28"/>
          <w:szCs w:val="28"/>
          <w:u w:val="single"/>
        </w:rPr>
      </w:pPr>
    </w:p>
    <w:p w:rsidR="00B86DD7" w:rsidRDefault="00B86DD7" w:rsidP="00BA2CFD">
      <w:pPr>
        <w:widowControl w:val="0"/>
        <w:autoSpaceDE w:val="0"/>
        <w:autoSpaceDN w:val="0"/>
        <w:adjustRightInd w:val="0"/>
        <w:ind w:firstLine="540"/>
        <w:jc w:val="both"/>
        <w:rPr>
          <w:b/>
          <w:sz w:val="28"/>
          <w:szCs w:val="28"/>
          <w:u w:val="single"/>
        </w:rPr>
      </w:pPr>
    </w:p>
    <w:p w:rsidR="00B86DD7" w:rsidRDefault="00B86DD7" w:rsidP="00BA2CFD">
      <w:pPr>
        <w:widowControl w:val="0"/>
        <w:autoSpaceDE w:val="0"/>
        <w:autoSpaceDN w:val="0"/>
        <w:adjustRightInd w:val="0"/>
        <w:ind w:firstLine="540"/>
        <w:jc w:val="both"/>
        <w:rPr>
          <w:b/>
          <w:sz w:val="28"/>
          <w:szCs w:val="28"/>
          <w:u w:val="single"/>
        </w:rPr>
      </w:pPr>
    </w:p>
    <w:p w:rsidR="00BA2CFD" w:rsidRDefault="00BA2CFD" w:rsidP="00BA2CFD">
      <w:pPr>
        <w:widowControl w:val="0"/>
        <w:autoSpaceDE w:val="0"/>
        <w:autoSpaceDN w:val="0"/>
        <w:adjustRightInd w:val="0"/>
        <w:ind w:firstLine="540"/>
        <w:jc w:val="both"/>
        <w:rPr>
          <w:b/>
          <w:sz w:val="28"/>
          <w:szCs w:val="28"/>
          <w:u w:val="single"/>
        </w:rPr>
      </w:pPr>
      <w:r w:rsidRPr="00142145">
        <w:rPr>
          <w:b/>
          <w:sz w:val="28"/>
          <w:szCs w:val="28"/>
          <w:u w:val="single"/>
        </w:rPr>
        <w:lastRenderedPageBreak/>
        <w:t>Раздел 5 "Прочие вопросы деятельности</w:t>
      </w:r>
      <w:r>
        <w:rPr>
          <w:b/>
          <w:sz w:val="28"/>
          <w:szCs w:val="28"/>
          <w:u w:val="single"/>
        </w:rPr>
        <w:t xml:space="preserve"> субъекта бюджетной отчетности"</w:t>
      </w:r>
      <w:r w:rsidRPr="00142145">
        <w:rPr>
          <w:b/>
          <w:sz w:val="28"/>
          <w:szCs w:val="28"/>
          <w:u w:val="single"/>
        </w:rPr>
        <w:t xml:space="preserve"> </w:t>
      </w:r>
    </w:p>
    <w:p w:rsidR="00877F3F" w:rsidRDefault="00877F3F" w:rsidP="00877F3F">
      <w:pPr>
        <w:contextualSpacing/>
        <w:jc w:val="both"/>
        <w:rPr>
          <w:sz w:val="28"/>
          <w:szCs w:val="28"/>
        </w:rPr>
      </w:pPr>
    </w:p>
    <w:p w:rsidR="00146977" w:rsidRPr="005E5377" w:rsidRDefault="00BA2CFD" w:rsidP="00020243">
      <w:pPr>
        <w:autoSpaceDE w:val="0"/>
        <w:autoSpaceDN w:val="0"/>
        <w:adjustRightInd w:val="0"/>
        <w:ind w:firstLine="567"/>
        <w:jc w:val="both"/>
        <w:rPr>
          <w:sz w:val="28"/>
          <w:szCs w:val="28"/>
        </w:rPr>
      </w:pPr>
      <w:proofErr w:type="gramStart"/>
      <w:r w:rsidRPr="005E5377">
        <w:rPr>
          <w:sz w:val="28"/>
          <w:szCs w:val="28"/>
        </w:rPr>
        <w:t>В Службе разработан план мероприятий по организации внутреннего финансового контроля и внутреннего финансового аудита на 201</w:t>
      </w:r>
      <w:r w:rsidR="00877F3F" w:rsidRPr="005E5377">
        <w:rPr>
          <w:sz w:val="28"/>
          <w:szCs w:val="28"/>
        </w:rPr>
        <w:t>9</w:t>
      </w:r>
      <w:r w:rsidRPr="005E5377">
        <w:rPr>
          <w:sz w:val="28"/>
          <w:szCs w:val="28"/>
        </w:rPr>
        <w:t xml:space="preserve"> год, в соответствии с которым ежеквартально проводились мероприятия по внутреннему финансовому контролю (составление и предоставление в министерство финансов документов Службы, необходимых для составления и рассмотрения проекта краевого бюджета, в том числе реестров расходных обязательств и обоснований бюджетных ассигнований, составление и предоставление в министерство финансов</w:t>
      </w:r>
      <w:proofErr w:type="gramEnd"/>
      <w:r w:rsidRPr="005E5377">
        <w:rPr>
          <w:sz w:val="28"/>
          <w:szCs w:val="28"/>
        </w:rPr>
        <w:t xml:space="preserve"> </w:t>
      </w:r>
      <w:proofErr w:type="gramStart"/>
      <w:r w:rsidRPr="005E5377">
        <w:rPr>
          <w:sz w:val="28"/>
          <w:szCs w:val="28"/>
        </w:rPr>
        <w:t>документов Службы, необходимых для составления и ведения кассового плана по доходам и расходам краевого бюджета, составление, утверждение и ведение бюджетной росписи главного распорядителя (распорядителя) средств краевого бюджета, составление, утверждение и ведение бюджетной сметы, принятие и исполнение бюджетных обязательств, принятие решения о зачете (об уточнении) платежей и принятие решений о возврате излишне уплаченных (взысканных) платежей в краевой бюджет, принятие к учету</w:t>
      </w:r>
      <w:proofErr w:type="gramEnd"/>
      <w:r w:rsidRPr="005E5377">
        <w:rPr>
          <w:sz w:val="28"/>
          <w:szCs w:val="28"/>
        </w:rPr>
        <w:t xml:space="preserve"> первичных документов (составление сводных учетных документов) Отражение информации, указанной в первичных документах и регистрах бюджетного учета (начисление заработной платы, проверка правильности ведения кассовых операций, операций с подотчетными лицами). </w:t>
      </w:r>
    </w:p>
    <w:p w:rsidR="00BB0A77" w:rsidRPr="00C27E50" w:rsidRDefault="00BB0A77" w:rsidP="00146977">
      <w:pPr>
        <w:ind w:firstLine="567"/>
        <w:jc w:val="both"/>
        <w:rPr>
          <w:sz w:val="28"/>
          <w:szCs w:val="28"/>
        </w:rPr>
      </w:pPr>
    </w:p>
    <w:p w:rsidR="00146977" w:rsidRPr="005E5377" w:rsidRDefault="00BB0A77" w:rsidP="00146977">
      <w:pPr>
        <w:ind w:firstLine="567"/>
        <w:jc w:val="both"/>
        <w:rPr>
          <w:sz w:val="28"/>
          <w:szCs w:val="28"/>
        </w:rPr>
      </w:pPr>
      <w:r>
        <w:rPr>
          <w:sz w:val="28"/>
          <w:szCs w:val="28"/>
        </w:rPr>
        <w:t>В</w:t>
      </w:r>
      <w:r w:rsidR="00146977" w:rsidRPr="005E5377">
        <w:rPr>
          <w:sz w:val="28"/>
          <w:szCs w:val="28"/>
        </w:rPr>
        <w:t xml:space="preserve"> соответствии с планом внутреннего финансового аудита на 201</w:t>
      </w:r>
      <w:r w:rsidR="00877F3F" w:rsidRPr="005E5377">
        <w:rPr>
          <w:sz w:val="28"/>
          <w:szCs w:val="28"/>
        </w:rPr>
        <w:t>9</w:t>
      </w:r>
      <w:r w:rsidR="00146977" w:rsidRPr="005E5377">
        <w:rPr>
          <w:sz w:val="28"/>
          <w:szCs w:val="28"/>
        </w:rPr>
        <w:t xml:space="preserve"> год, утвержденного </w:t>
      </w:r>
      <w:r w:rsidR="00877F3F" w:rsidRPr="005E5377">
        <w:rPr>
          <w:sz w:val="28"/>
          <w:szCs w:val="28"/>
        </w:rPr>
        <w:t>03.12</w:t>
      </w:r>
      <w:r w:rsidR="00146977" w:rsidRPr="005E5377">
        <w:rPr>
          <w:sz w:val="28"/>
          <w:szCs w:val="28"/>
        </w:rPr>
        <w:t>.201</w:t>
      </w:r>
      <w:r w:rsidR="00877F3F" w:rsidRPr="005E5377">
        <w:rPr>
          <w:sz w:val="28"/>
          <w:szCs w:val="28"/>
        </w:rPr>
        <w:t>8</w:t>
      </w:r>
      <w:r w:rsidR="00146977" w:rsidRPr="005E5377">
        <w:rPr>
          <w:sz w:val="28"/>
          <w:szCs w:val="28"/>
        </w:rPr>
        <w:t xml:space="preserve"> года приказом Службы № </w:t>
      </w:r>
      <w:r w:rsidR="00877F3F" w:rsidRPr="005E5377">
        <w:rPr>
          <w:sz w:val="28"/>
          <w:szCs w:val="28"/>
        </w:rPr>
        <w:t>118</w:t>
      </w:r>
      <w:r w:rsidR="00146977" w:rsidRPr="005E5377">
        <w:rPr>
          <w:sz w:val="28"/>
          <w:szCs w:val="28"/>
        </w:rPr>
        <w:t>-п, проведены 2 (две) аудиторские проверки совокупности финансовых и хозяйственных операций, совершенных отделом формирования, контроля и исполнения бюджета, в целях реализации своих бюджетных полномочий, а также организация и осуществление внутреннего финансового контроля в периоды:</w:t>
      </w:r>
    </w:p>
    <w:p w:rsidR="00146977" w:rsidRPr="005E5377" w:rsidRDefault="00146977" w:rsidP="00146977">
      <w:pPr>
        <w:ind w:firstLine="567"/>
        <w:jc w:val="both"/>
        <w:rPr>
          <w:sz w:val="28"/>
          <w:szCs w:val="28"/>
        </w:rPr>
      </w:pPr>
      <w:r w:rsidRPr="005E5377">
        <w:rPr>
          <w:sz w:val="28"/>
          <w:szCs w:val="28"/>
        </w:rPr>
        <w:t xml:space="preserve">1) с </w:t>
      </w:r>
      <w:r w:rsidR="00877F3F" w:rsidRPr="005E5377">
        <w:rPr>
          <w:sz w:val="28"/>
          <w:szCs w:val="28"/>
        </w:rPr>
        <w:t>06</w:t>
      </w:r>
      <w:r w:rsidRPr="005E5377">
        <w:rPr>
          <w:sz w:val="28"/>
          <w:szCs w:val="28"/>
        </w:rPr>
        <w:t>.0</w:t>
      </w:r>
      <w:r w:rsidR="00877F3F" w:rsidRPr="005E5377">
        <w:rPr>
          <w:sz w:val="28"/>
          <w:szCs w:val="28"/>
        </w:rPr>
        <w:t>5</w:t>
      </w:r>
      <w:r w:rsidRPr="005E5377">
        <w:rPr>
          <w:sz w:val="28"/>
          <w:szCs w:val="28"/>
        </w:rPr>
        <w:t>.201</w:t>
      </w:r>
      <w:r w:rsidR="00877F3F" w:rsidRPr="005E5377">
        <w:rPr>
          <w:sz w:val="28"/>
          <w:szCs w:val="28"/>
        </w:rPr>
        <w:t>9</w:t>
      </w:r>
      <w:r w:rsidRPr="005E5377">
        <w:rPr>
          <w:sz w:val="28"/>
          <w:szCs w:val="28"/>
        </w:rPr>
        <w:t xml:space="preserve"> года по </w:t>
      </w:r>
      <w:r w:rsidR="00877F3F" w:rsidRPr="005E5377">
        <w:rPr>
          <w:sz w:val="28"/>
          <w:szCs w:val="28"/>
        </w:rPr>
        <w:t>17</w:t>
      </w:r>
      <w:r w:rsidRPr="005E5377">
        <w:rPr>
          <w:sz w:val="28"/>
          <w:szCs w:val="28"/>
        </w:rPr>
        <w:t>.0</w:t>
      </w:r>
      <w:r w:rsidR="00877F3F" w:rsidRPr="005E5377">
        <w:rPr>
          <w:sz w:val="28"/>
          <w:szCs w:val="28"/>
        </w:rPr>
        <w:t>5</w:t>
      </w:r>
      <w:r w:rsidRPr="005E5377">
        <w:rPr>
          <w:sz w:val="28"/>
          <w:szCs w:val="28"/>
        </w:rPr>
        <w:t>.201</w:t>
      </w:r>
      <w:r w:rsidR="00877F3F" w:rsidRPr="005E5377">
        <w:rPr>
          <w:sz w:val="28"/>
          <w:szCs w:val="28"/>
        </w:rPr>
        <w:t>9</w:t>
      </w:r>
      <w:r w:rsidRPr="005E5377">
        <w:rPr>
          <w:sz w:val="28"/>
          <w:szCs w:val="28"/>
        </w:rPr>
        <w:t xml:space="preserve"> года на основании Приказа Службы от </w:t>
      </w:r>
      <w:r w:rsidR="00877F3F" w:rsidRPr="005E5377">
        <w:rPr>
          <w:sz w:val="28"/>
          <w:szCs w:val="28"/>
        </w:rPr>
        <w:t>02</w:t>
      </w:r>
      <w:r w:rsidRPr="005E5377">
        <w:rPr>
          <w:sz w:val="28"/>
          <w:szCs w:val="28"/>
        </w:rPr>
        <w:t>.0</w:t>
      </w:r>
      <w:r w:rsidR="00877F3F" w:rsidRPr="005E5377">
        <w:rPr>
          <w:sz w:val="28"/>
          <w:szCs w:val="28"/>
        </w:rPr>
        <w:t>4</w:t>
      </w:r>
      <w:r w:rsidRPr="005E5377">
        <w:rPr>
          <w:sz w:val="28"/>
          <w:szCs w:val="28"/>
        </w:rPr>
        <w:t>.201</w:t>
      </w:r>
      <w:r w:rsidR="00877F3F" w:rsidRPr="005E5377">
        <w:rPr>
          <w:sz w:val="28"/>
          <w:szCs w:val="28"/>
        </w:rPr>
        <w:t>9</w:t>
      </w:r>
      <w:r w:rsidRPr="005E5377">
        <w:rPr>
          <w:sz w:val="28"/>
          <w:szCs w:val="28"/>
        </w:rPr>
        <w:t xml:space="preserve"> г. № </w:t>
      </w:r>
      <w:r w:rsidR="00877F3F" w:rsidRPr="005E5377">
        <w:rPr>
          <w:sz w:val="28"/>
          <w:szCs w:val="28"/>
        </w:rPr>
        <w:t>29</w:t>
      </w:r>
      <w:r w:rsidRPr="005E5377">
        <w:rPr>
          <w:sz w:val="28"/>
          <w:szCs w:val="28"/>
        </w:rPr>
        <w:t>-п.</w:t>
      </w:r>
    </w:p>
    <w:p w:rsidR="00877F3F" w:rsidRPr="005E5377" w:rsidRDefault="00146977" w:rsidP="00877F3F">
      <w:pPr>
        <w:ind w:firstLine="567"/>
        <w:jc w:val="both"/>
        <w:rPr>
          <w:sz w:val="28"/>
          <w:szCs w:val="28"/>
        </w:rPr>
      </w:pPr>
      <w:r w:rsidRPr="005E5377">
        <w:rPr>
          <w:sz w:val="28"/>
          <w:szCs w:val="28"/>
        </w:rPr>
        <w:t xml:space="preserve">Проверяемые внутренние бюджетные процедуры: </w:t>
      </w:r>
      <w:r w:rsidR="00877F3F" w:rsidRPr="005E5377">
        <w:rPr>
          <w:sz w:val="28"/>
          <w:szCs w:val="28"/>
        </w:rPr>
        <w:t>расчеты с подотчетными  лицами; составление и предоставление Службой бюджетной отчетности в министерство финансов Красноярского края: ежемесячный отчет; учет кассовых операций.</w:t>
      </w:r>
    </w:p>
    <w:p w:rsidR="00146977" w:rsidRPr="005E5377" w:rsidRDefault="00146977" w:rsidP="00146977">
      <w:pPr>
        <w:ind w:firstLine="567"/>
        <w:jc w:val="both"/>
        <w:rPr>
          <w:sz w:val="28"/>
          <w:szCs w:val="28"/>
        </w:rPr>
      </w:pPr>
      <w:r w:rsidRPr="005E5377">
        <w:rPr>
          <w:sz w:val="28"/>
          <w:szCs w:val="28"/>
        </w:rPr>
        <w:t>В ходе проведения аудиторской проверки нарушений не выявлено. Значимые бюджетные риски отсутствуют.</w:t>
      </w:r>
    </w:p>
    <w:p w:rsidR="00146977" w:rsidRPr="005E5377" w:rsidRDefault="00146977" w:rsidP="00146977">
      <w:pPr>
        <w:ind w:firstLine="567"/>
        <w:jc w:val="both"/>
        <w:rPr>
          <w:sz w:val="28"/>
          <w:szCs w:val="28"/>
        </w:rPr>
      </w:pPr>
      <w:r w:rsidRPr="005E5377">
        <w:rPr>
          <w:sz w:val="28"/>
          <w:szCs w:val="28"/>
        </w:rPr>
        <w:t xml:space="preserve">2) с </w:t>
      </w:r>
      <w:r w:rsidR="00877F3F" w:rsidRPr="005E5377">
        <w:rPr>
          <w:sz w:val="28"/>
          <w:szCs w:val="28"/>
        </w:rPr>
        <w:t>12</w:t>
      </w:r>
      <w:r w:rsidRPr="005E5377">
        <w:rPr>
          <w:sz w:val="28"/>
          <w:szCs w:val="28"/>
        </w:rPr>
        <w:t>.08.201</w:t>
      </w:r>
      <w:r w:rsidR="00877F3F" w:rsidRPr="005E5377">
        <w:rPr>
          <w:sz w:val="28"/>
          <w:szCs w:val="28"/>
        </w:rPr>
        <w:t>9</w:t>
      </w:r>
      <w:r w:rsidRPr="005E5377">
        <w:rPr>
          <w:sz w:val="28"/>
          <w:szCs w:val="28"/>
        </w:rPr>
        <w:t xml:space="preserve"> года по 2</w:t>
      </w:r>
      <w:r w:rsidR="00877F3F" w:rsidRPr="005E5377">
        <w:rPr>
          <w:sz w:val="28"/>
          <w:szCs w:val="28"/>
        </w:rPr>
        <w:t>3</w:t>
      </w:r>
      <w:r w:rsidRPr="005E5377">
        <w:rPr>
          <w:sz w:val="28"/>
          <w:szCs w:val="28"/>
        </w:rPr>
        <w:t>.08.201</w:t>
      </w:r>
      <w:r w:rsidR="00877F3F" w:rsidRPr="005E5377">
        <w:rPr>
          <w:sz w:val="28"/>
          <w:szCs w:val="28"/>
        </w:rPr>
        <w:t>9</w:t>
      </w:r>
      <w:r w:rsidRPr="005E5377">
        <w:rPr>
          <w:sz w:val="28"/>
          <w:szCs w:val="28"/>
        </w:rPr>
        <w:t xml:space="preserve"> года на основании Приказа Службы от 2</w:t>
      </w:r>
      <w:r w:rsidR="00877F3F" w:rsidRPr="005E5377">
        <w:rPr>
          <w:sz w:val="28"/>
          <w:szCs w:val="28"/>
        </w:rPr>
        <w:t>9</w:t>
      </w:r>
      <w:r w:rsidRPr="005E5377">
        <w:rPr>
          <w:sz w:val="28"/>
          <w:szCs w:val="28"/>
        </w:rPr>
        <w:t>.07.201</w:t>
      </w:r>
      <w:r w:rsidR="00877F3F" w:rsidRPr="005E5377">
        <w:rPr>
          <w:sz w:val="28"/>
          <w:szCs w:val="28"/>
        </w:rPr>
        <w:t>9</w:t>
      </w:r>
      <w:r w:rsidRPr="005E5377">
        <w:rPr>
          <w:sz w:val="28"/>
          <w:szCs w:val="28"/>
        </w:rPr>
        <w:t xml:space="preserve"> г. № </w:t>
      </w:r>
      <w:r w:rsidR="00877F3F" w:rsidRPr="005E5377">
        <w:rPr>
          <w:sz w:val="28"/>
          <w:szCs w:val="28"/>
        </w:rPr>
        <w:t>65</w:t>
      </w:r>
      <w:r w:rsidRPr="005E5377">
        <w:rPr>
          <w:sz w:val="28"/>
          <w:szCs w:val="28"/>
        </w:rPr>
        <w:t>-п.</w:t>
      </w:r>
    </w:p>
    <w:p w:rsidR="00877F3F" w:rsidRPr="005E5377" w:rsidRDefault="00146977" w:rsidP="00877F3F">
      <w:pPr>
        <w:ind w:firstLine="567"/>
        <w:jc w:val="both"/>
        <w:rPr>
          <w:sz w:val="28"/>
          <w:szCs w:val="28"/>
        </w:rPr>
      </w:pPr>
      <w:r w:rsidRPr="005E5377">
        <w:rPr>
          <w:sz w:val="28"/>
          <w:szCs w:val="28"/>
        </w:rPr>
        <w:t>Проверяемые в</w:t>
      </w:r>
      <w:r w:rsidR="00877F3F" w:rsidRPr="005E5377">
        <w:rPr>
          <w:sz w:val="28"/>
          <w:szCs w:val="28"/>
        </w:rPr>
        <w:t>нутренние бюджетные процедуры: составление, утверждение и ведение бюджетной сметы Службы.</w:t>
      </w:r>
    </w:p>
    <w:p w:rsidR="00146977" w:rsidRPr="005E5377" w:rsidRDefault="00146977" w:rsidP="00146977">
      <w:pPr>
        <w:ind w:firstLine="567"/>
        <w:jc w:val="both"/>
        <w:rPr>
          <w:sz w:val="28"/>
          <w:szCs w:val="28"/>
        </w:rPr>
      </w:pPr>
      <w:r w:rsidRPr="005E5377">
        <w:rPr>
          <w:sz w:val="28"/>
          <w:szCs w:val="28"/>
        </w:rPr>
        <w:t>В ходе проведения аудиторской проверки нарушений не выявлено. Значимые бюджетные риски отсутствуют.</w:t>
      </w:r>
    </w:p>
    <w:p w:rsidR="005E5377" w:rsidRDefault="005E5377" w:rsidP="00A734B6">
      <w:pPr>
        <w:autoSpaceDE w:val="0"/>
        <w:autoSpaceDN w:val="0"/>
        <w:adjustRightInd w:val="0"/>
        <w:ind w:firstLine="567"/>
        <w:jc w:val="both"/>
        <w:rPr>
          <w:sz w:val="28"/>
          <w:szCs w:val="28"/>
          <w:highlight w:val="yellow"/>
        </w:rPr>
      </w:pPr>
    </w:p>
    <w:p w:rsidR="005E5377" w:rsidRDefault="005E5377" w:rsidP="00A734B6">
      <w:pPr>
        <w:autoSpaceDE w:val="0"/>
        <w:autoSpaceDN w:val="0"/>
        <w:adjustRightInd w:val="0"/>
        <w:ind w:firstLine="567"/>
        <w:jc w:val="both"/>
        <w:rPr>
          <w:sz w:val="28"/>
          <w:szCs w:val="28"/>
          <w:highlight w:val="yellow"/>
        </w:rPr>
      </w:pPr>
    </w:p>
    <w:p w:rsidR="004A7FA8" w:rsidRDefault="004A7FA8" w:rsidP="00A734B6">
      <w:pPr>
        <w:autoSpaceDE w:val="0"/>
        <w:autoSpaceDN w:val="0"/>
        <w:adjustRightInd w:val="0"/>
        <w:ind w:firstLine="567"/>
        <w:jc w:val="both"/>
        <w:rPr>
          <w:sz w:val="28"/>
          <w:szCs w:val="28"/>
          <w:highlight w:val="yellow"/>
        </w:rPr>
      </w:pPr>
    </w:p>
    <w:p w:rsidR="00BB0A77" w:rsidRDefault="00BB0A77" w:rsidP="00A734B6">
      <w:pPr>
        <w:autoSpaceDE w:val="0"/>
        <w:autoSpaceDN w:val="0"/>
        <w:adjustRightInd w:val="0"/>
        <w:ind w:firstLine="567"/>
        <w:jc w:val="both"/>
        <w:rPr>
          <w:sz w:val="28"/>
          <w:szCs w:val="28"/>
        </w:rPr>
      </w:pPr>
    </w:p>
    <w:p w:rsidR="00BB0A77" w:rsidRDefault="00BB0A77" w:rsidP="00A734B6">
      <w:pPr>
        <w:autoSpaceDE w:val="0"/>
        <w:autoSpaceDN w:val="0"/>
        <w:adjustRightInd w:val="0"/>
        <w:ind w:firstLine="567"/>
        <w:jc w:val="both"/>
        <w:rPr>
          <w:sz w:val="28"/>
          <w:szCs w:val="28"/>
        </w:rPr>
      </w:pPr>
    </w:p>
    <w:p w:rsidR="008F7C9B" w:rsidRPr="005E5377" w:rsidRDefault="00146977" w:rsidP="00A734B6">
      <w:pPr>
        <w:autoSpaceDE w:val="0"/>
        <w:autoSpaceDN w:val="0"/>
        <w:adjustRightInd w:val="0"/>
        <w:ind w:firstLine="567"/>
        <w:jc w:val="both"/>
        <w:rPr>
          <w:sz w:val="28"/>
          <w:szCs w:val="28"/>
        </w:rPr>
      </w:pPr>
      <w:r w:rsidRPr="005E5377">
        <w:rPr>
          <w:sz w:val="28"/>
          <w:szCs w:val="28"/>
        </w:rPr>
        <w:t>В соответствии с</w:t>
      </w:r>
      <w:r w:rsidR="00A85EAF" w:rsidRPr="005E5377">
        <w:rPr>
          <w:sz w:val="28"/>
          <w:szCs w:val="28"/>
        </w:rPr>
        <w:t xml:space="preserve"> приказ</w:t>
      </w:r>
      <w:r w:rsidRPr="005E5377">
        <w:rPr>
          <w:sz w:val="28"/>
          <w:szCs w:val="28"/>
        </w:rPr>
        <w:t>ом от 0</w:t>
      </w:r>
      <w:r w:rsidR="00EB2807" w:rsidRPr="005E5377">
        <w:rPr>
          <w:sz w:val="28"/>
          <w:szCs w:val="28"/>
        </w:rPr>
        <w:t>1</w:t>
      </w:r>
      <w:r w:rsidR="008F7C9B" w:rsidRPr="005E5377">
        <w:rPr>
          <w:sz w:val="28"/>
          <w:szCs w:val="28"/>
        </w:rPr>
        <w:t>.1</w:t>
      </w:r>
      <w:r w:rsidR="00EB2807" w:rsidRPr="005E5377">
        <w:rPr>
          <w:sz w:val="28"/>
          <w:szCs w:val="28"/>
        </w:rPr>
        <w:t>0</w:t>
      </w:r>
      <w:r w:rsidRPr="005E5377">
        <w:rPr>
          <w:sz w:val="28"/>
          <w:szCs w:val="28"/>
        </w:rPr>
        <w:t>.201</w:t>
      </w:r>
      <w:r w:rsidR="00EB2807" w:rsidRPr="005E5377">
        <w:rPr>
          <w:sz w:val="28"/>
          <w:szCs w:val="28"/>
        </w:rPr>
        <w:t>9</w:t>
      </w:r>
      <w:r w:rsidR="008F7C9B" w:rsidRPr="005E5377">
        <w:rPr>
          <w:sz w:val="28"/>
          <w:szCs w:val="28"/>
        </w:rPr>
        <w:t xml:space="preserve"> года № </w:t>
      </w:r>
      <w:r w:rsidR="00EB2807" w:rsidRPr="005E5377">
        <w:rPr>
          <w:sz w:val="28"/>
          <w:szCs w:val="28"/>
        </w:rPr>
        <w:t>9</w:t>
      </w:r>
      <w:r w:rsidRPr="005E5377">
        <w:rPr>
          <w:sz w:val="28"/>
          <w:szCs w:val="28"/>
        </w:rPr>
        <w:t>2</w:t>
      </w:r>
      <w:r w:rsidR="008F7C9B" w:rsidRPr="005E5377">
        <w:rPr>
          <w:sz w:val="28"/>
          <w:szCs w:val="28"/>
        </w:rPr>
        <w:t>-п</w:t>
      </w:r>
      <w:r w:rsidR="003655BF" w:rsidRPr="005E5377">
        <w:rPr>
          <w:sz w:val="28"/>
          <w:szCs w:val="28"/>
        </w:rPr>
        <w:t xml:space="preserve"> перед составлением годового отчета </w:t>
      </w:r>
      <w:r w:rsidR="008F7C9B" w:rsidRPr="005E5377">
        <w:rPr>
          <w:sz w:val="28"/>
          <w:szCs w:val="28"/>
        </w:rPr>
        <w:t xml:space="preserve"> </w:t>
      </w:r>
      <w:r w:rsidR="00DB4FCE" w:rsidRPr="005E5377">
        <w:rPr>
          <w:sz w:val="28"/>
          <w:szCs w:val="28"/>
        </w:rPr>
        <w:t xml:space="preserve">в период с </w:t>
      </w:r>
      <w:r w:rsidR="00EB2807" w:rsidRPr="005E5377">
        <w:rPr>
          <w:sz w:val="28"/>
          <w:szCs w:val="28"/>
        </w:rPr>
        <w:t xml:space="preserve">08.10.2020-05.12.2019 </w:t>
      </w:r>
      <w:r w:rsidR="008F7C9B" w:rsidRPr="005E5377">
        <w:rPr>
          <w:sz w:val="28"/>
          <w:szCs w:val="28"/>
        </w:rPr>
        <w:t xml:space="preserve">проводилась </w:t>
      </w:r>
      <w:r w:rsidR="006B3F18" w:rsidRPr="005E5377">
        <w:rPr>
          <w:sz w:val="28"/>
          <w:szCs w:val="28"/>
        </w:rPr>
        <w:t xml:space="preserve"> </w:t>
      </w:r>
      <w:r w:rsidR="008F7C9B" w:rsidRPr="005E5377">
        <w:rPr>
          <w:sz w:val="28"/>
          <w:szCs w:val="28"/>
        </w:rPr>
        <w:t>инвентаризация имущества и финансовых</w:t>
      </w:r>
      <w:r w:rsidR="006B3F18" w:rsidRPr="005E5377">
        <w:rPr>
          <w:sz w:val="28"/>
          <w:szCs w:val="28"/>
        </w:rPr>
        <w:t xml:space="preserve"> </w:t>
      </w:r>
      <w:r w:rsidR="008F7C9B" w:rsidRPr="005E5377">
        <w:rPr>
          <w:sz w:val="28"/>
          <w:szCs w:val="28"/>
        </w:rPr>
        <w:t>обязательств</w:t>
      </w:r>
      <w:r w:rsidR="00453288" w:rsidRPr="005E5377">
        <w:rPr>
          <w:sz w:val="28"/>
          <w:szCs w:val="28"/>
        </w:rPr>
        <w:t>, в ходе которой были</w:t>
      </w:r>
      <w:r w:rsidR="008F7C9B" w:rsidRPr="005E5377">
        <w:rPr>
          <w:sz w:val="28"/>
          <w:szCs w:val="28"/>
        </w:rPr>
        <w:t xml:space="preserve"> </w:t>
      </w:r>
      <w:r w:rsidR="00EB2807" w:rsidRPr="005E5377">
        <w:rPr>
          <w:sz w:val="28"/>
          <w:szCs w:val="28"/>
        </w:rPr>
        <w:t xml:space="preserve">выявлены </w:t>
      </w:r>
      <w:r w:rsidR="008F7C9B" w:rsidRPr="005E5377">
        <w:rPr>
          <w:sz w:val="28"/>
          <w:szCs w:val="28"/>
        </w:rPr>
        <w:t>расхождени</w:t>
      </w:r>
      <w:r w:rsidR="00EB2807" w:rsidRPr="005E5377">
        <w:rPr>
          <w:sz w:val="28"/>
          <w:szCs w:val="28"/>
        </w:rPr>
        <w:t>я:</w:t>
      </w:r>
    </w:p>
    <w:p w:rsidR="00EB2807" w:rsidRPr="005E5377" w:rsidRDefault="003A6037" w:rsidP="00BB0A77">
      <w:pPr>
        <w:autoSpaceDE w:val="0"/>
        <w:autoSpaceDN w:val="0"/>
        <w:adjustRightInd w:val="0"/>
        <w:jc w:val="both"/>
        <w:rPr>
          <w:sz w:val="28"/>
          <w:szCs w:val="28"/>
        </w:rPr>
      </w:pPr>
      <w:r w:rsidRPr="005E5377">
        <w:rPr>
          <w:sz w:val="28"/>
          <w:szCs w:val="28"/>
        </w:rPr>
        <w:t>1. О</w:t>
      </w:r>
      <w:r w:rsidR="00EB2807" w:rsidRPr="005E5377">
        <w:rPr>
          <w:sz w:val="28"/>
          <w:szCs w:val="28"/>
        </w:rPr>
        <w:t xml:space="preserve">приходован </w:t>
      </w:r>
      <w:r w:rsidRPr="005E5377">
        <w:rPr>
          <w:sz w:val="28"/>
          <w:szCs w:val="28"/>
        </w:rPr>
        <w:t xml:space="preserve">Сайт </w:t>
      </w:r>
      <w:r w:rsidR="004A7FA8">
        <w:rPr>
          <w:sz w:val="28"/>
          <w:szCs w:val="28"/>
        </w:rPr>
        <w:t>С</w:t>
      </w:r>
      <w:r w:rsidRPr="005E5377">
        <w:rPr>
          <w:sz w:val="28"/>
          <w:szCs w:val="28"/>
        </w:rPr>
        <w:t>лужбы в сумме</w:t>
      </w:r>
      <w:r w:rsidR="00EB2807" w:rsidRPr="005E5377">
        <w:rPr>
          <w:sz w:val="28"/>
          <w:szCs w:val="28"/>
        </w:rPr>
        <w:t xml:space="preserve"> 161 304,17 рублей.</w:t>
      </w:r>
    </w:p>
    <w:p w:rsidR="00EB2807" w:rsidRDefault="003A6037" w:rsidP="00BB0A77">
      <w:pPr>
        <w:autoSpaceDE w:val="0"/>
        <w:autoSpaceDN w:val="0"/>
        <w:adjustRightInd w:val="0"/>
        <w:jc w:val="both"/>
        <w:rPr>
          <w:sz w:val="28"/>
          <w:szCs w:val="28"/>
        </w:rPr>
      </w:pPr>
      <w:r w:rsidRPr="005E5377">
        <w:rPr>
          <w:sz w:val="28"/>
          <w:szCs w:val="28"/>
        </w:rPr>
        <w:t>2. В свя</w:t>
      </w:r>
      <w:r w:rsidR="005E5377" w:rsidRPr="005E5377">
        <w:rPr>
          <w:sz w:val="28"/>
          <w:szCs w:val="28"/>
        </w:rPr>
        <w:t>зи с кражей имущества отсутствую</w:t>
      </w:r>
      <w:r w:rsidRPr="005E5377">
        <w:rPr>
          <w:sz w:val="28"/>
          <w:szCs w:val="28"/>
        </w:rPr>
        <w:t xml:space="preserve">т у материально-ответственного лица приборы: </w:t>
      </w:r>
      <w:r w:rsidR="008E4E22" w:rsidRPr="005E5377">
        <w:rPr>
          <w:sz w:val="28"/>
          <w:szCs w:val="28"/>
        </w:rPr>
        <w:t xml:space="preserve">Термометр ТТП ртутный и Анемометр </w:t>
      </w:r>
      <w:proofErr w:type="spellStart"/>
      <w:r w:rsidR="008E4E22" w:rsidRPr="005E5377">
        <w:rPr>
          <w:sz w:val="28"/>
          <w:szCs w:val="28"/>
        </w:rPr>
        <w:t>Testo</w:t>
      </w:r>
      <w:proofErr w:type="spellEnd"/>
      <w:r w:rsidR="008E4E22" w:rsidRPr="005E5377">
        <w:rPr>
          <w:sz w:val="28"/>
          <w:szCs w:val="28"/>
        </w:rPr>
        <w:t xml:space="preserve"> 410-2</w:t>
      </w:r>
      <w:r w:rsidRPr="005E5377">
        <w:rPr>
          <w:sz w:val="28"/>
          <w:szCs w:val="28"/>
        </w:rPr>
        <w:t>.</w:t>
      </w:r>
      <w:r w:rsidR="008E4E22" w:rsidRPr="005E5377">
        <w:rPr>
          <w:sz w:val="28"/>
          <w:szCs w:val="28"/>
        </w:rPr>
        <w:t xml:space="preserve"> </w:t>
      </w:r>
      <w:r w:rsidRPr="005E5377">
        <w:rPr>
          <w:sz w:val="28"/>
          <w:szCs w:val="28"/>
        </w:rPr>
        <w:t>Службой</w:t>
      </w:r>
      <w:r w:rsidR="00EB2807" w:rsidRPr="005E5377">
        <w:rPr>
          <w:sz w:val="28"/>
          <w:szCs w:val="28"/>
        </w:rPr>
        <w:t xml:space="preserve"> подано заявление в Межмуниц</w:t>
      </w:r>
      <w:r w:rsidRPr="005E5377">
        <w:rPr>
          <w:sz w:val="28"/>
          <w:szCs w:val="28"/>
        </w:rPr>
        <w:t>ипальное управление МВД России «К</w:t>
      </w:r>
      <w:r w:rsidR="00EB2807" w:rsidRPr="005E5377">
        <w:rPr>
          <w:sz w:val="28"/>
          <w:szCs w:val="28"/>
        </w:rPr>
        <w:t>расноярское</w:t>
      </w:r>
      <w:r w:rsidRPr="005E5377">
        <w:rPr>
          <w:sz w:val="28"/>
          <w:szCs w:val="28"/>
        </w:rPr>
        <w:t>».</w:t>
      </w:r>
      <w:r w:rsidR="00453288" w:rsidRPr="005E5377">
        <w:rPr>
          <w:rStyle w:val="af0"/>
          <w:sz w:val="28"/>
          <w:szCs w:val="28"/>
        </w:rPr>
        <w:footnoteReference w:id="12"/>
      </w:r>
    </w:p>
    <w:p w:rsidR="004A7FA8" w:rsidRDefault="00D068F2" w:rsidP="00BB0A77">
      <w:pPr>
        <w:ind w:firstLine="567"/>
        <w:jc w:val="both"/>
        <w:rPr>
          <w:sz w:val="28"/>
          <w:szCs w:val="28"/>
        </w:rPr>
      </w:pPr>
      <w:r>
        <w:rPr>
          <w:sz w:val="28"/>
          <w:szCs w:val="28"/>
        </w:rPr>
        <w:t>К</w:t>
      </w:r>
      <w:r w:rsidRPr="00911B1F">
        <w:rPr>
          <w:sz w:val="28"/>
          <w:szCs w:val="28"/>
        </w:rPr>
        <w:t>омиссией по инвентаризации не выявлены признаки обесценения нефинансовых активо</w:t>
      </w:r>
      <w:r>
        <w:rPr>
          <w:sz w:val="28"/>
          <w:szCs w:val="28"/>
        </w:rPr>
        <w:t>в, данный факт отражен в Акте о результатах инвентаризации.</w:t>
      </w:r>
    </w:p>
    <w:p w:rsidR="007A3C12" w:rsidRPr="005E5377" w:rsidRDefault="007A3C12" w:rsidP="00BB0A77">
      <w:pPr>
        <w:ind w:firstLine="567"/>
        <w:rPr>
          <w:sz w:val="28"/>
          <w:szCs w:val="28"/>
        </w:rPr>
      </w:pPr>
      <w:r w:rsidRPr="005E5377">
        <w:rPr>
          <w:sz w:val="28"/>
          <w:szCs w:val="28"/>
        </w:rPr>
        <w:t>За 2019 год в службу поступило 14 исполнительных листов на общую сумму 81 800 рублей.</w:t>
      </w:r>
    </w:p>
    <w:p w:rsidR="00BB0A77" w:rsidRDefault="00BB0A77" w:rsidP="00BB0A77">
      <w:pPr>
        <w:ind w:firstLine="360"/>
        <w:jc w:val="both"/>
        <w:rPr>
          <w:sz w:val="28"/>
          <w:szCs w:val="28"/>
        </w:rPr>
      </w:pPr>
    </w:p>
    <w:p w:rsidR="00BB0A77" w:rsidRDefault="00BB0A77" w:rsidP="00BB0A77">
      <w:pPr>
        <w:ind w:firstLine="360"/>
        <w:jc w:val="both"/>
        <w:rPr>
          <w:sz w:val="28"/>
          <w:szCs w:val="28"/>
        </w:rPr>
      </w:pPr>
    </w:p>
    <w:p w:rsidR="007A3C12" w:rsidRPr="005E5377" w:rsidRDefault="007A3C12" w:rsidP="00BB0A77">
      <w:pPr>
        <w:ind w:firstLine="360"/>
        <w:jc w:val="both"/>
        <w:rPr>
          <w:sz w:val="28"/>
          <w:szCs w:val="28"/>
        </w:rPr>
      </w:pPr>
      <w:r w:rsidRPr="005E5377">
        <w:rPr>
          <w:sz w:val="28"/>
          <w:szCs w:val="28"/>
        </w:rPr>
        <w:t xml:space="preserve">При осуществлении функций государственного регионального жилищного надзора и строительного надзора состоялись судебные заседания в Арбитражном суде Красноярского края по </w:t>
      </w:r>
      <w:r w:rsidR="003A6037" w:rsidRPr="005E5377">
        <w:rPr>
          <w:sz w:val="28"/>
          <w:szCs w:val="28"/>
        </w:rPr>
        <w:t>результатам,</w:t>
      </w:r>
      <w:r w:rsidRPr="005E5377">
        <w:rPr>
          <w:sz w:val="28"/>
          <w:szCs w:val="28"/>
        </w:rPr>
        <w:t xml:space="preserve"> которых было принято решение о взыскании со Службы: </w:t>
      </w:r>
    </w:p>
    <w:p w:rsidR="007A3C12" w:rsidRPr="005E5377" w:rsidRDefault="007A3C12" w:rsidP="00BB0A77">
      <w:pPr>
        <w:numPr>
          <w:ilvl w:val="0"/>
          <w:numId w:val="5"/>
        </w:numPr>
        <w:jc w:val="both"/>
        <w:rPr>
          <w:sz w:val="28"/>
          <w:szCs w:val="28"/>
        </w:rPr>
      </w:pPr>
      <w:r w:rsidRPr="005E5377">
        <w:rPr>
          <w:sz w:val="28"/>
          <w:szCs w:val="28"/>
        </w:rPr>
        <w:t>государственной пошлины в сумме 42 800 рублей;</w:t>
      </w:r>
    </w:p>
    <w:p w:rsidR="007A3C12" w:rsidRPr="005E5377" w:rsidRDefault="007A3C12" w:rsidP="00BB0A77">
      <w:pPr>
        <w:numPr>
          <w:ilvl w:val="0"/>
          <w:numId w:val="5"/>
        </w:numPr>
        <w:jc w:val="both"/>
        <w:rPr>
          <w:sz w:val="28"/>
          <w:szCs w:val="28"/>
        </w:rPr>
      </w:pPr>
      <w:r w:rsidRPr="005E5377">
        <w:rPr>
          <w:sz w:val="28"/>
          <w:szCs w:val="28"/>
        </w:rPr>
        <w:t>судебных расходов в сумме 39 000 рублей.</w:t>
      </w:r>
    </w:p>
    <w:p w:rsidR="00307BB0" w:rsidRPr="005E5377" w:rsidRDefault="007A3C12" w:rsidP="00BB0A77">
      <w:pPr>
        <w:jc w:val="both"/>
        <w:rPr>
          <w:sz w:val="28"/>
          <w:szCs w:val="28"/>
        </w:rPr>
      </w:pPr>
      <w:r w:rsidRPr="005E5377">
        <w:rPr>
          <w:sz w:val="28"/>
          <w:szCs w:val="28"/>
        </w:rPr>
        <w:t>На 01.01.20 года обязательства по оплате исполнительных листов отсутствуют</w:t>
      </w:r>
      <w:r w:rsidR="00307BB0" w:rsidRPr="005E5377">
        <w:rPr>
          <w:sz w:val="28"/>
          <w:szCs w:val="28"/>
        </w:rPr>
        <w:t>.</w:t>
      </w:r>
      <w:r w:rsidR="00DB4FCE" w:rsidRPr="005E5377">
        <w:rPr>
          <w:rStyle w:val="af0"/>
          <w:sz w:val="28"/>
          <w:szCs w:val="28"/>
        </w:rPr>
        <w:footnoteReference w:id="13"/>
      </w:r>
    </w:p>
    <w:p w:rsidR="004A7FA8" w:rsidRDefault="004A7FA8" w:rsidP="00DB4FCE">
      <w:pPr>
        <w:ind w:firstLine="142"/>
        <w:jc w:val="both"/>
        <w:rPr>
          <w:sz w:val="28"/>
          <w:szCs w:val="28"/>
        </w:rPr>
      </w:pPr>
    </w:p>
    <w:p w:rsidR="00BB0A77" w:rsidRDefault="00BB0A77" w:rsidP="00DB4FCE">
      <w:pPr>
        <w:ind w:firstLine="142"/>
        <w:jc w:val="both"/>
        <w:rPr>
          <w:sz w:val="28"/>
          <w:szCs w:val="28"/>
        </w:rPr>
      </w:pPr>
    </w:p>
    <w:p w:rsidR="00BB0A77" w:rsidRDefault="00BB0A77" w:rsidP="00DB4FCE">
      <w:pPr>
        <w:ind w:firstLine="142"/>
        <w:jc w:val="both"/>
        <w:rPr>
          <w:sz w:val="28"/>
          <w:szCs w:val="28"/>
        </w:rPr>
      </w:pPr>
    </w:p>
    <w:p w:rsidR="00534FFD" w:rsidRPr="00657BDE" w:rsidRDefault="00534FFD" w:rsidP="00DB4FCE">
      <w:pPr>
        <w:ind w:firstLine="142"/>
        <w:jc w:val="both"/>
        <w:rPr>
          <w:sz w:val="28"/>
          <w:szCs w:val="28"/>
        </w:rPr>
      </w:pPr>
      <w:r w:rsidRPr="00657BDE">
        <w:rPr>
          <w:sz w:val="28"/>
          <w:szCs w:val="28"/>
        </w:rPr>
        <w:t xml:space="preserve">Согласно </w:t>
      </w:r>
      <w:hyperlink w:anchor="Par82" w:history="1">
        <w:r w:rsidRPr="00657BDE">
          <w:rPr>
            <w:sz w:val="28"/>
            <w:szCs w:val="28"/>
          </w:rPr>
          <w:t>абзацу первому пункта 8</w:t>
        </w:r>
      </w:hyperlink>
      <w:r w:rsidRPr="00657BDE">
        <w:rPr>
          <w:sz w:val="28"/>
        </w:rPr>
        <w:t xml:space="preserve"> Инструкция № 191н </w:t>
      </w:r>
      <w:r w:rsidRPr="00657BDE">
        <w:rPr>
          <w:sz w:val="28"/>
          <w:szCs w:val="28"/>
        </w:rPr>
        <w:t>служба строительного надзора и жилищного контроля Красноярского края не предоставляет в составе отчетности за 20</w:t>
      </w:r>
      <w:r w:rsidR="004E16B9">
        <w:rPr>
          <w:sz w:val="28"/>
          <w:szCs w:val="28"/>
        </w:rPr>
        <w:t>19</w:t>
      </w:r>
      <w:r w:rsidRPr="00657BDE">
        <w:rPr>
          <w:sz w:val="28"/>
          <w:szCs w:val="28"/>
        </w:rPr>
        <w:t xml:space="preserve"> год следующие формы отчетности, которые не имеют числового значения:</w:t>
      </w:r>
    </w:p>
    <w:p w:rsidR="007318C1" w:rsidRPr="005E5377" w:rsidRDefault="007318C1" w:rsidP="004E16B9">
      <w:pPr>
        <w:numPr>
          <w:ilvl w:val="0"/>
          <w:numId w:val="4"/>
        </w:numPr>
        <w:tabs>
          <w:tab w:val="clear" w:pos="1211"/>
          <w:tab w:val="num" w:pos="0"/>
        </w:tabs>
        <w:ind w:left="0" w:firstLine="142"/>
        <w:jc w:val="both"/>
        <w:rPr>
          <w:sz w:val="28"/>
          <w:szCs w:val="28"/>
        </w:rPr>
      </w:pPr>
      <w:r w:rsidRPr="005E5377">
        <w:rPr>
          <w:sz w:val="28"/>
          <w:szCs w:val="28"/>
        </w:rPr>
        <w:t xml:space="preserve">Сведения о результатах деятельности </w:t>
      </w:r>
      <w:hyperlink r:id="rId28" w:history="1">
        <w:r w:rsidRPr="005E5377">
          <w:rPr>
            <w:sz w:val="28"/>
            <w:szCs w:val="28"/>
          </w:rPr>
          <w:t>(ф. 0503162)</w:t>
        </w:r>
      </w:hyperlink>
      <w:r w:rsidRPr="005E5377">
        <w:rPr>
          <w:sz w:val="28"/>
          <w:szCs w:val="28"/>
        </w:rPr>
        <w:t>;</w:t>
      </w:r>
    </w:p>
    <w:p w:rsidR="00534FFD" w:rsidRPr="005E5377" w:rsidRDefault="00534FFD" w:rsidP="004E16B9">
      <w:pPr>
        <w:numPr>
          <w:ilvl w:val="0"/>
          <w:numId w:val="4"/>
        </w:numPr>
        <w:tabs>
          <w:tab w:val="clear" w:pos="1211"/>
          <w:tab w:val="num" w:pos="142"/>
        </w:tabs>
        <w:ind w:left="0" w:firstLine="142"/>
        <w:jc w:val="both"/>
        <w:rPr>
          <w:sz w:val="28"/>
        </w:rPr>
      </w:pPr>
      <w:r w:rsidRPr="005E5377">
        <w:rPr>
          <w:sz w:val="28"/>
        </w:rPr>
        <w:t>Сведения о финансовых вложениях получателя бюджетных средств, администратора источников финансирования дефицита бюджета (ф. 0503171);</w:t>
      </w:r>
    </w:p>
    <w:p w:rsidR="00534FFD" w:rsidRPr="00B1798F" w:rsidRDefault="00534FFD" w:rsidP="004E16B9">
      <w:pPr>
        <w:numPr>
          <w:ilvl w:val="0"/>
          <w:numId w:val="4"/>
        </w:numPr>
        <w:tabs>
          <w:tab w:val="clear" w:pos="1211"/>
          <w:tab w:val="num" w:pos="142"/>
        </w:tabs>
        <w:ind w:left="0" w:firstLine="142"/>
        <w:jc w:val="both"/>
        <w:rPr>
          <w:sz w:val="28"/>
        </w:rPr>
      </w:pPr>
      <w:r w:rsidRPr="005E5377">
        <w:rPr>
          <w:sz w:val="28"/>
          <w:szCs w:val="28"/>
        </w:rPr>
        <w:t>Сведения о государственном (муниципальном) долге</w:t>
      </w:r>
      <w:r w:rsidR="00B0218D" w:rsidRPr="005E5377">
        <w:rPr>
          <w:sz w:val="28"/>
          <w:szCs w:val="28"/>
        </w:rPr>
        <w:t xml:space="preserve">, предоставленных бюджетных кредитах» </w:t>
      </w:r>
      <w:hyperlink r:id="rId29" w:history="1">
        <w:r w:rsidRPr="005E5377">
          <w:rPr>
            <w:sz w:val="28"/>
            <w:szCs w:val="28"/>
          </w:rPr>
          <w:t>(ф. 0503172)</w:t>
        </w:r>
      </w:hyperlink>
      <w:r w:rsidRPr="005E5377">
        <w:rPr>
          <w:sz w:val="28"/>
          <w:szCs w:val="28"/>
        </w:rPr>
        <w:t>;</w:t>
      </w:r>
    </w:p>
    <w:p w:rsidR="00B1798F" w:rsidRPr="00B1798F" w:rsidRDefault="00B1798F" w:rsidP="004E16B9">
      <w:pPr>
        <w:numPr>
          <w:ilvl w:val="0"/>
          <w:numId w:val="4"/>
        </w:numPr>
        <w:tabs>
          <w:tab w:val="clear" w:pos="1211"/>
          <w:tab w:val="num" w:pos="142"/>
        </w:tabs>
        <w:ind w:left="0" w:firstLine="142"/>
        <w:jc w:val="both"/>
        <w:rPr>
          <w:sz w:val="28"/>
          <w:szCs w:val="28"/>
        </w:rPr>
      </w:pPr>
      <w:r w:rsidRPr="00B1798F">
        <w:rPr>
          <w:sz w:val="28"/>
          <w:szCs w:val="28"/>
        </w:rPr>
        <w:t>Сведения об изменении остатков валюты баланса на 01.01.2020 г.</w:t>
      </w:r>
      <w:r>
        <w:rPr>
          <w:sz w:val="28"/>
          <w:szCs w:val="28"/>
        </w:rPr>
        <w:t xml:space="preserve"> (ф.0503173);</w:t>
      </w:r>
    </w:p>
    <w:p w:rsidR="00534FFD" w:rsidRPr="005E5377" w:rsidRDefault="00534FFD" w:rsidP="004E16B9">
      <w:pPr>
        <w:numPr>
          <w:ilvl w:val="0"/>
          <w:numId w:val="4"/>
        </w:numPr>
        <w:tabs>
          <w:tab w:val="clear" w:pos="1211"/>
          <w:tab w:val="num" w:pos="142"/>
        </w:tabs>
        <w:ind w:left="0" w:firstLine="142"/>
        <w:jc w:val="both"/>
        <w:rPr>
          <w:sz w:val="28"/>
          <w:szCs w:val="28"/>
        </w:rPr>
      </w:pPr>
      <w:r w:rsidRPr="005E5377">
        <w:rPr>
          <w:sz w:val="28"/>
          <w:szCs w:val="28"/>
        </w:rPr>
        <w:t>Сведения о доходах бюджета от перечисления части прибыли (дивидендов) государственных (муниципальных) унитарных предприятий, иных организаций с государственным участием в капитале (форма 0503174);</w:t>
      </w:r>
    </w:p>
    <w:p w:rsidR="004E3318" w:rsidRPr="005E5377" w:rsidRDefault="004E3318" w:rsidP="00BB0A77">
      <w:pPr>
        <w:numPr>
          <w:ilvl w:val="0"/>
          <w:numId w:val="4"/>
        </w:numPr>
        <w:tabs>
          <w:tab w:val="clear" w:pos="1211"/>
          <w:tab w:val="num" w:pos="142"/>
        </w:tabs>
        <w:ind w:left="0" w:firstLine="0"/>
        <w:jc w:val="both"/>
        <w:rPr>
          <w:sz w:val="28"/>
          <w:szCs w:val="28"/>
        </w:rPr>
      </w:pPr>
      <w:r w:rsidRPr="005E5377">
        <w:rPr>
          <w:sz w:val="28"/>
          <w:szCs w:val="28"/>
        </w:rPr>
        <w:lastRenderedPageBreak/>
        <w:t>Сведения о вложениях в объекты недвижимого имущества, объектах незавершенного строительства</w:t>
      </w:r>
      <w:r w:rsidR="0027472A" w:rsidRPr="005E5377">
        <w:rPr>
          <w:sz w:val="28"/>
          <w:szCs w:val="28"/>
        </w:rPr>
        <w:t xml:space="preserve"> (форма 0503190);</w:t>
      </w:r>
    </w:p>
    <w:p w:rsidR="00534FFD" w:rsidRPr="005E5377" w:rsidRDefault="00534FFD" w:rsidP="00B1798F">
      <w:pPr>
        <w:numPr>
          <w:ilvl w:val="0"/>
          <w:numId w:val="4"/>
        </w:numPr>
        <w:tabs>
          <w:tab w:val="clear" w:pos="1211"/>
          <w:tab w:val="num" w:pos="0"/>
        </w:tabs>
        <w:ind w:left="0" w:firstLine="0"/>
        <w:jc w:val="both"/>
        <w:rPr>
          <w:sz w:val="28"/>
          <w:szCs w:val="28"/>
        </w:rPr>
      </w:pPr>
      <w:r w:rsidRPr="005E5377">
        <w:rPr>
          <w:sz w:val="28"/>
          <w:szCs w:val="28"/>
        </w:rPr>
        <w:t>Таблица №</w:t>
      </w:r>
      <w:r w:rsidR="002067B9" w:rsidRPr="005E5377">
        <w:rPr>
          <w:sz w:val="28"/>
          <w:szCs w:val="28"/>
        </w:rPr>
        <w:t xml:space="preserve"> </w:t>
      </w:r>
      <w:r w:rsidRPr="005E5377">
        <w:rPr>
          <w:sz w:val="28"/>
          <w:szCs w:val="28"/>
        </w:rPr>
        <w:t xml:space="preserve"> 3 «Сведения об исполнении текстовых статей  закона (решения) о бюджете»</w:t>
      </w:r>
      <w:r w:rsidR="0027472A" w:rsidRPr="005E5377">
        <w:rPr>
          <w:sz w:val="28"/>
          <w:szCs w:val="28"/>
        </w:rPr>
        <w:t>;</w:t>
      </w:r>
    </w:p>
    <w:p w:rsidR="00534FFD" w:rsidRPr="005E5377" w:rsidRDefault="00534FFD" w:rsidP="004E16B9">
      <w:pPr>
        <w:numPr>
          <w:ilvl w:val="0"/>
          <w:numId w:val="4"/>
        </w:numPr>
        <w:tabs>
          <w:tab w:val="clear" w:pos="1211"/>
          <w:tab w:val="num" w:pos="709"/>
        </w:tabs>
        <w:autoSpaceDE w:val="0"/>
        <w:autoSpaceDN w:val="0"/>
        <w:adjustRightInd w:val="0"/>
        <w:ind w:left="0" w:firstLine="0"/>
        <w:jc w:val="both"/>
        <w:rPr>
          <w:sz w:val="28"/>
          <w:szCs w:val="28"/>
        </w:rPr>
      </w:pPr>
      <w:r w:rsidRPr="005E5377">
        <w:rPr>
          <w:sz w:val="28"/>
          <w:szCs w:val="28"/>
        </w:rPr>
        <w:t>Таблица №</w:t>
      </w:r>
      <w:r w:rsidR="002067B9" w:rsidRPr="005E5377">
        <w:rPr>
          <w:sz w:val="28"/>
          <w:szCs w:val="28"/>
        </w:rPr>
        <w:t xml:space="preserve"> </w:t>
      </w:r>
      <w:r w:rsidRPr="005E5377">
        <w:rPr>
          <w:sz w:val="28"/>
          <w:szCs w:val="28"/>
        </w:rPr>
        <w:t>4 «Сведения об особенностях веден</w:t>
      </w:r>
      <w:r w:rsidR="00C54081">
        <w:rPr>
          <w:sz w:val="28"/>
          <w:szCs w:val="28"/>
        </w:rPr>
        <w:t>ия бюджетного учета».</w:t>
      </w:r>
    </w:p>
    <w:p w:rsidR="004E16B9" w:rsidRDefault="004E16B9" w:rsidP="004E16B9">
      <w:pPr>
        <w:tabs>
          <w:tab w:val="num" w:pos="709"/>
        </w:tabs>
        <w:autoSpaceDE w:val="0"/>
        <w:autoSpaceDN w:val="0"/>
        <w:adjustRightInd w:val="0"/>
        <w:ind w:left="1211"/>
        <w:jc w:val="both"/>
        <w:rPr>
          <w:sz w:val="28"/>
          <w:szCs w:val="28"/>
        </w:rPr>
      </w:pPr>
    </w:p>
    <w:p w:rsidR="004E16B9" w:rsidRPr="004E16B9" w:rsidRDefault="004E16B9" w:rsidP="004E16B9">
      <w:pPr>
        <w:ind w:firstLine="708"/>
        <w:jc w:val="both"/>
        <w:rPr>
          <w:color w:val="FFFFFF"/>
          <w:sz w:val="28"/>
          <w:szCs w:val="28"/>
        </w:rPr>
      </w:pPr>
    </w:p>
    <w:p w:rsidR="00CA76F7" w:rsidRPr="00657BDE" w:rsidRDefault="00CA76F7" w:rsidP="00CA76F7">
      <w:pPr>
        <w:jc w:val="both"/>
        <w:rPr>
          <w:sz w:val="28"/>
          <w:szCs w:val="28"/>
        </w:rPr>
      </w:pPr>
      <w:r w:rsidRPr="00657BDE">
        <w:rPr>
          <w:sz w:val="28"/>
          <w:szCs w:val="28"/>
        </w:rPr>
        <w:t>Руководитель службы</w:t>
      </w:r>
      <w:r w:rsidRPr="00657BDE">
        <w:rPr>
          <w:sz w:val="28"/>
          <w:szCs w:val="28"/>
        </w:rPr>
        <w:tab/>
      </w:r>
      <w:r w:rsidRPr="00657BDE">
        <w:rPr>
          <w:sz w:val="28"/>
          <w:szCs w:val="28"/>
        </w:rPr>
        <w:tab/>
      </w:r>
      <w:r w:rsidRPr="00657BDE">
        <w:rPr>
          <w:sz w:val="28"/>
          <w:szCs w:val="28"/>
        </w:rPr>
        <w:tab/>
      </w:r>
      <w:r w:rsidRPr="00657BDE">
        <w:rPr>
          <w:sz w:val="28"/>
          <w:szCs w:val="28"/>
        </w:rPr>
        <w:tab/>
      </w:r>
      <w:r w:rsidRPr="00657BDE">
        <w:rPr>
          <w:sz w:val="28"/>
          <w:szCs w:val="28"/>
        </w:rPr>
        <w:tab/>
      </w:r>
      <w:r w:rsidRPr="00657BDE">
        <w:rPr>
          <w:sz w:val="28"/>
          <w:szCs w:val="28"/>
        </w:rPr>
        <w:tab/>
      </w:r>
      <w:r w:rsidRPr="00657BDE">
        <w:rPr>
          <w:sz w:val="28"/>
          <w:szCs w:val="28"/>
        </w:rPr>
        <w:tab/>
      </w:r>
      <w:r w:rsidR="008530D6">
        <w:rPr>
          <w:sz w:val="28"/>
          <w:szCs w:val="28"/>
        </w:rPr>
        <w:t xml:space="preserve">Е.Н. </w:t>
      </w:r>
      <w:proofErr w:type="spellStart"/>
      <w:r w:rsidR="008530D6">
        <w:rPr>
          <w:sz w:val="28"/>
          <w:szCs w:val="28"/>
        </w:rPr>
        <w:t>Скрипальщиков</w:t>
      </w:r>
      <w:proofErr w:type="spellEnd"/>
    </w:p>
    <w:p w:rsidR="005E5377" w:rsidRDefault="005E5377" w:rsidP="00CA76F7">
      <w:pPr>
        <w:jc w:val="both"/>
        <w:rPr>
          <w:sz w:val="28"/>
          <w:szCs w:val="28"/>
        </w:rPr>
      </w:pPr>
    </w:p>
    <w:p w:rsidR="00CA76F7" w:rsidRPr="00657BDE" w:rsidRDefault="00CA76F7" w:rsidP="00CA76F7">
      <w:pPr>
        <w:jc w:val="both"/>
        <w:rPr>
          <w:sz w:val="28"/>
          <w:szCs w:val="28"/>
        </w:rPr>
      </w:pPr>
      <w:r w:rsidRPr="00657BDE">
        <w:rPr>
          <w:sz w:val="28"/>
          <w:szCs w:val="28"/>
        </w:rPr>
        <w:t>Начальник отдела</w:t>
      </w:r>
      <w:r w:rsidRPr="00657BDE">
        <w:rPr>
          <w:sz w:val="28"/>
          <w:szCs w:val="28"/>
        </w:rPr>
        <w:tab/>
      </w:r>
      <w:r w:rsidRPr="00657BDE">
        <w:rPr>
          <w:sz w:val="28"/>
          <w:szCs w:val="28"/>
        </w:rPr>
        <w:tab/>
      </w:r>
      <w:r w:rsidRPr="00657BDE">
        <w:rPr>
          <w:sz w:val="28"/>
          <w:szCs w:val="28"/>
        </w:rPr>
        <w:tab/>
      </w:r>
      <w:r w:rsidRPr="00657BDE">
        <w:rPr>
          <w:sz w:val="28"/>
          <w:szCs w:val="28"/>
        </w:rPr>
        <w:tab/>
      </w:r>
      <w:r w:rsidRPr="00657BDE">
        <w:rPr>
          <w:sz w:val="28"/>
          <w:szCs w:val="28"/>
        </w:rPr>
        <w:tab/>
      </w:r>
      <w:r w:rsidRPr="00657BDE">
        <w:rPr>
          <w:sz w:val="28"/>
          <w:szCs w:val="28"/>
        </w:rPr>
        <w:tab/>
      </w:r>
      <w:r w:rsidRPr="00657BDE">
        <w:rPr>
          <w:sz w:val="28"/>
          <w:szCs w:val="28"/>
        </w:rPr>
        <w:tab/>
        <w:t xml:space="preserve">М.В. </w:t>
      </w:r>
      <w:proofErr w:type="spellStart"/>
      <w:r w:rsidRPr="00657BDE">
        <w:rPr>
          <w:sz w:val="28"/>
          <w:szCs w:val="28"/>
        </w:rPr>
        <w:t>Раткевич</w:t>
      </w:r>
      <w:proofErr w:type="spellEnd"/>
    </w:p>
    <w:p w:rsidR="004A7FA8" w:rsidRDefault="004A7FA8" w:rsidP="00CA76F7">
      <w:pPr>
        <w:jc w:val="both"/>
        <w:rPr>
          <w:u w:val="single"/>
        </w:rPr>
      </w:pPr>
    </w:p>
    <w:p w:rsidR="00CA76F7" w:rsidRPr="00495CFD" w:rsidRDefault="00554CD5" w:rsidP="00CA76F7">
      <w:pPr>
        <w:jc w:val="both"/>
        <w:rPr>
          <w:u w:val="single"/>
        </w:rPr>
      </w:pPr>
      <w:r>
        <w:rPr>
          <w:u w:val="single"/>
        </w:rPr>
        <w:t>2</w:t>
      </w:r>
      <w:r w:rsidR="004A7FA8">
        <w:rPr>
          <w:u w:val="single"/>
        </w:rPr>
        <w:t>3</w:t>
      </w:r>
      <w:r w:rsidR="00495CFD" w:rsidRPr="00495CFD">
        <w:rPr>
          <w:u w:val="single"/>
        </w:rPr>
        <w:t>.01.201</w:t>
      </w:r>
      <w:r w:rsidR="008530D6">
        <w:rPr>
          <w:u w:val="single"/>
        </w:rPr>
        <w:t>9</w:t>
      </w:r>
      <w:r w:rsidR="00495CFD" w:rsidRPr="00495CFD">
        <w:rPr>
          <w:u w:val="single"/>
        </w:rPr>
        <w:t xml:space="preserve"> года</w:t>
      </w:r>
    </w:p>
    <w:sectPr w:rsidR="00CA76F7" w:rsidRPr="00495CFD" w:rsidSect="00BD153B">
      <w:headerReference w:type="even" r:id="rId30"/>
      <w:headerReference w:type="default" r:id="rId31"/>
      <w:headerReference w:type="first" r:id="rId32"/>
      <w:type w:val="continuous"/>
      <w:pgSz w:w="11906" w:h="16838"/>
      <w:pgMar w:top="1258" w:right="707" w:bottom="993" w:left="1276" w:header="708" w:footer="708" w:gutter="0"/>
      <w:pgNumType w:start="3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7E50" w:rsidRDefault="00C27E50" w:rsidP="000F7E87">
      <w:r>
        <w:separator/>
      </w:r>
    </w:p>
  </w:endnote>
  <w:endnote w:type="continuationSeparator" w:id="0">
    <w:p w:rsidR="00C27E50" w:rsidRDefault="00C27E50" w:rsidP="000F7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01"/>
    <w:family w:val="swiss"/>
    <w:pitch w:val="variable"/>
  </w:font>
  <w:font w:name="AR PL SungtiL GB">
    <w:charset w:val="01"/>
    <w:family w:val="auto"/>
    <w:pitch w:val="variable"/>
  </w:font>
  <w:font w:name="Noto Sans Devanagari">
    <w:altName w:val="Times New Roman"/>
    <w:charset w:val="01"/>
    <w:family w:val="auto"/>
    <w:pitch w:val="variable"/>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7E50" w:rsidRDefault="00C27E50" w:rsidP="000F7E87">
      <w:r>
        <w:separator/>
      </w:r>
    </w:p>
  </w:footnote>
  <w:footnote w:type="continuationSeparator" w:id="0">
    <w:p w:rsidR="00C27E50" w:rsidRDefault="00C27E50" w:rsidP="000F7E87">
      <w:r>
        <w:continuationSeparator/>
      </w:r>
    </w:p>
  </w:footnote>
  <w:footnote w:id="1">
    <w:p w:rsidR="00C27E50" w:rsidRDefault="00C27E50" w:rsidP="00CB5F5C">
      <w:pPr>
        <w:pStyle w:val="ae"/>
      </w:pPr>
      <w:r>
        <w:rPr>
          <w:rStyle w:val="af0"/>
        </w:rPr>
        <w:footnoteRef/>
      </w:r>
      <w:r>
        <w:t xml:space="preserve"> Страница 8</w:t>
      </w:r>
      <w:r w:rsidRPr="0045093B">
        <w:t>4</w:t>
      </w:r>
      <w:r>
        <w:t xml:space="preserve"> форма 0503161 (сведения о количестве  </w:t>
      </w:r>
      <w:r w:rsidRPr="00F14C3B">
        <w:t>подведомственных участников бюджетного процесса, учреждений и государственных (муниципальных) унитарных предприятий</w:t>
      </w:r>
      <w:r>
        <w:t>)</w:t>
      </w:r>
    </w:p>
  </w:footnote>
  <w:footnote w:id="2">
    <w:p w:rsidR="00C27E50" w:rsidRDefault="00C27E50" w:rsidP="00057A99">
      <w:pPr>
        <w:pStyle w:val="ae"/>
      </w:pPr>
      <w:r>
        <w:rPr>
          <w:rStyle w:val="af0"/>
        </w:rPr>
        <w:footnoteRef/>
      </w:r>
      <w:r>
        <w:t xml:space="preserve"> Страница </w:t>
      </w:r>
      <w:r w:rsidRPr="0045093B">
        <w:t xml:space="preserve">85 </w:t>
      </w:r>
      <w:r>
        <w:t>форма 0503164 (Сведения об исполнении бюджета)</w:t>
      </w:r>
    </w:p>
  </w:footnote>
  <w:footnote w:id="3">
    <w:p w:rsidR="00C27E50" w:rsidRPr="00C867B8" w:rsidRDefault="00C27E50" w:rsidP="00057A99">
      <w:pPr>
        <w:pStyle w:val="ae"/>
      </w:pPr>
      <w:r>
        <w:rPr>
          <w:rStyle w:val="af0"/>
        </w:rPr>
        <w:footnoteRef/>
      </w:r>
      <w:r>
        <w:t xml:space="preserve"> Страница 30</w:t>
      </w:r>
      <w:r w:rsidRPr="00C867B8">
        <w:t xml:space="preserve"> форма 0503127 (отчет об исполнении бюджета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 на 01.01.2020 г.)</w:t>
      </w:r>
    </w:p>
  </w:footnote>
  <w:footnote w:id="4">
    <w:p w:rsidR="00C27E50" w:rsidRDefault="00C27E50" w:rsidP="00057A99">
      <w:pPr>
        <w:pStyle w:val="ae"/>
      </w:pPr>
      <w:r w:rsidRPr="00C867B8">
        <w:rPr>
          <w:rStyle w:val="af0"/>
        </w:rPr>
        <w:footnoteRef/>
      </w:r>
      <w:r w:rsidRPr="00C867B8">
        <w:t xml:space="preserve"> Страница </w:t>
      </w:r>
      <w:r>
        <w:t>8</w:t>
      </w:r>
      <w:r w:rsidRPr="0045093B">
        <w:t>5</w:t>
      </w:r>
      <w:r>
        <w:t xml:space="preserve">  форма 0503164 (сведение об исполнении бюджета)</w:t>
      </w:r>
    </w:p>
  </w:footnote>
  <w:footnote w:id="5">
    <w:p w:rsidR="00C27E50" w:rsidRDefault="00C27E50" w:rsidP="00A1121E">
      <w:pPr>
        <w:pStyle w:val="ae"/>
      </w:pPr>
      <w:r>
        <w:rPr>
          <w:rStyle w:val="af0"/>
        </w:rPr>
        <w:footnoteRef/>
      </w:r>
      <w:r>
        <w:t xml:space="preserve"> Страница 8</w:t>
      </w:r>
      <w:r w:rsidRPr="0045093B">
        <w:t>5</w:t>
      </w:r>
      <w:r>
        <w:t xml:space="preserve"> форма 0503164 (сведение об исполнении бюджета)</w:t>
      </w:r>
    </w:p>
  </w:footnote>
  <w:footnote w:id="6">
    <w:p w:rsidR="00C27E50" w:rsidRDefault="00C27E50">
      <w:pPr>
        <w:pStyle w:val="ae"/>
      </w:pPr>
      <w:r>
        <w:rPr>
          <w:rStyle w:val="af0"/>
        </w:rPr>
        <w:footnoteRef/>
      </w:r>
      <w:r>
        <w:t xml:space="preserve"> Страница 8</w:t>
      </w:r>
      <w:r w:rsidRPr="0045093B">
        <w:t>6</w:t>
      </w:r>
      <w:r>
        <w:t xml:space="preserve">  форма 0503168 </w:t>
      </w:r>
      <w:r w:rsidRPr="00AB1BD3">
        <w:t>(Сведения о движении нефинансовых активов)</w:t>
      </w:r>
    </w:p>
  </w:footnote>
  <w:footnote w:id="7">
    <w:p w:rsidR="00C27E50" w:rsidRDefault="00C27E50">
      <w:pPr>
        <w:pStyle w:val="ae"/>
      </w:pPr>
      <w:r>
        <w:rPr>
          <w:rStyle w:val="af0"/>
        </w:rPr>
        <w:footnoteRef/>
      </w:r>
      <w:r>
        <w:t xml:space="preserve"> </w:t>
      </w:r>
    </w:p>
  </w:footnote>
  <w:footnote w:id="8">
    <w:p w:rsidR="00C27E50" w:rsidRPr="00C867B8" w:rsidRDefault="00C27E50" w:rsidP="00AB1BD3">
      <w:pPr>
        <w:pStyle w:val="ae"/>
      </w:pPr>
      <w:r>
        <w:rPr>
          <w:rStyle w:val="af0"/>
        </w:rPr>
        <w:footnoteRef/>
      </w:r>
      <w:r>
        <w:t xml:space="preserve"> </w:t>
      </w:r>
      <w:r w:rsidRPr="00C867B8">
        <w:t xml:space="preserve">Страница </w:t>
      </w:r>
      <w:r>
        <w:t>9</w:t>
      </w:r>
      <w:r w:rsidRPr="005719BE">
        <w:t>2</w:t>
      </w:r>
      <w:r w:rsidRPr="00C867B8">
        <w:t xml:space="preserve"> форма 0503169 (сведения по дебиторской и кредиторской задолженности) дебиторская</w:t>
      </w:r>
    </w:p>
  </w:footnote>
  <w:footnote w:id="9">
    <w:p w:rsidR="00C27E50" w:rsidRDefault="00C27E50" w:rsidP="00AB1BD3">
      <w:pPr>
        <w:pStyle w:val="ae"/>
      </w:pPr>
      <w:r w:rsidRPr="00C867B8">
        <w:rPr>
          <w:rStyle w:val="af0"/>
        </w:rPr>
        <w:footnoteRef/>
      </w:r>
      <w:r w:rsidRPr="00C867B8">
        <w:t xml:space="preserve"> Страница 9</w:t>
      </w:r>
      <w:r w:rsidRPr="005719BE">
        <w:t>5</w:t>
      </w:r>
      <w:r>
        <w:t xml:space="preserve">  форма 0503169 (сведения по дебиторской и кредиторской задолженности) кредиторская</w:t>
      </w:r>
    </w:p>
  </w:footnote>
  <w:footnote w:id="10">
    <w:p w:rsidR="00C27E50" w:rsidRPr="00D8551D" w:rsidRDefault="00C27E50" w:rsidP="00D8551D">
      <w:pPr>
        <w:autoSpaceDE w:val="0"/>
        <w:autoSpaceDN w:val="0"/>
        <w:adjustRightInd w:val="0"/>
        <w:jc w:val="both"/>
        <w:rPr>
          <w:sz w:val="20"/>
          <w:szCs w:val="20"/>
        </w:rPr>
      </w:pPr>
      <w:r w:rsidRPr="00D8551D">
        <w:rPr>
          <w:rStyle w:val="af0"/>
          <w:sz w:val="20"/>
          <w:szCs w:val="20"/>
        </w:rPr>
        <w:footnoteRef/>
      </w:r>
      <w:r w:rsidRPr="00D8551D">
        <w:rPr>
          <w:sz w:val="20"/>
          <w:szCs w:val="20"/>
        </w:rPr>
        <w:t xml:space="preserve"> Страница </w:t>
      </w:r>
      <w:r>
        <w:rPr>
          <w:sz w:val="20"/>
          <w:szCs w:val="20"/>
        </w:rPr>
        <w:t xml:space="preserve"> 2</w:t>
      </w:r>
      <w:r w:rsidRPr="00D8551D">
        <w:rPr>
          <w:sz w:val="20"/>
          <w:szCs w:val="20"/>
        </w:rPr>
        <w:t xml:space="preserve">  форма 0503130  (Баланс главного распорядителя, распорядителя, получателя бюджетных средств, главного администратора, администратора источников финансирования дефицита бюджета, главного администратора, администратора доходов бюджета)</w:t>
      </w:r>
    </w:p>
  </w:footnote>
  <w:footnote w:id="11">
    <w:p w:rsidR="00C27E50" w:rsidRPr="00453288" w:rsidRDefault="00C27E50">
      <w:pPr>
        <w:pStyle w:val="ae"/>
      </w:pPr>
      <w:r>
        <w:rPr>
          <w:rStyle w:val="af0"/>
        </w:rPr>
        <w:footnoteRef/>
      </w:r>
      <w:r>
        <w:t xml:space="preserve"> Страница </w:t>
      </w:r>
      <w:r w:rsidRPr="005719BE">
        <w:t>98</w:t>
      </w:r>
      <w:r>
        <w:t xml:space="preserve">  форма 0503175</w:t>
      </w:r>
      <w:r w:rsidRPr="00453288">
        <w:rPr>
          <w:sz w:val="28"/>
          <w:szCs w:val="28"/>
        </w:rPr>
        <w:t xml:space="preserve"> </w:t>
      </w:r>
      <w:r>
        <w:rPr>
          <w:sz w:val="28"/>
          <w:szCs w:val="28"/>
        </w:rPr>
        <w:t>(</w:t>
      </w:r>
      <w:r w:rsidRPr="00453288">
        <w:t>Сведения о принятых и неисполненных обязательствах получателя бюджетных средств</w:t>
      </w:r>
      <w:r>
        <w:t>)</w:t>
      </w:r>
    </w:p>
  </w:footnote>
  <w:footnote w:id="12">
    <w:p w:rsidR="00C27E50" w:rsidRDefault="00C27E50">
      <w:pPr>
        <w:pStyle w:val="ae"/>
      </w:pPr>
      <w:r>
        <w:rPr>
          <w:rStyle w:val="af0"/>
        </w:rPr>
        <w:footnoteRef/>
      </w:r>
      <w:r>
        <w:t xml:space="preserve"> Страница  10</w:t>
      </w:r>
      <w:r w:rsidRPr="005719BE">
        <w:t>3</w:t>
      </w:r>
      <w:r>
        <w:t xml:space="preserve">  таблица № 6 (</w:t>
      </w:r>
      <w:r w:rsidRPr="00453288">
        <w:rPr>
          <w:bCs/>
        </w:rPr>
        <w:t>Сведения о проведении инвентаризаций</w:t>
      </w:r>
      <w:r>
        <w:rPr>
          <w:sz w:val="24"/>
          <w:szCs w:val="24"/>
        </w:rPr>
        <w:t>)</w:t>
      </w:r>
      <w:r w:rsidRPr="00453288">
        <w:rPr>
          <w:sz w:val="24"/>
          <w:szCs w:val="24"/>
        </w:rPr>
        <w:t xml:space="preserve">   </w:t>
      </w:r>
    </w:p>
  </w:footnote>
  <w:footnote w:id="13">
    <w:p w:rsidR="00C27E50" w:rsidRDefault="00C27E50" w:rsidP="009F3BD3">
      <w:pPr>
        <w:pStyle w:val="ae"/>
        <w:jc w:val="both"/>
      </w:pPr>
      <w:r>
        <w:rPr>
          <w:rStyle w:val="af0"/>
        </w:rPr>
        <w:footnoteRef/>
      </w:r>
      <w:r>
        <w:t xml:space="preserve"> Страница 10</w:t>
      </w:r>
      <w:r w:rsidRPr="005719BE">
        <w:t>4</w:t>
      </w:r>
      <w:r>
        <w:t xml:space="preserve"> форма 0503296 (</w:t>
      </w:r>
      <w:r w:rsidRPr="00DB4FCE">
        <w:t>Сведения об исполнении судебных решений по денежным обязательствам бюджета)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3669283"/>
      <w:docPartObj>
        <w:docPartGallery w:val="Page Numbers (Top of Page)"/>
        <w:docPartUnique/>
      </w:docPartObj>
    </w:sdtPr>
    <w:sdtContent>
      <w:p w:rsidR="00C27E50" w:rsidRDefault="00C27E50">
        <w:pPr>
          <w:pStyle w:val="af1"/>
          <w:jc w:val="right"/>
        </w:pPr>
        <w:r>
          <w:fldChar w:fldCharType="begin"/>
        </w:r>
        <w:r>
          <w:instrText>PAGE   \* MERGEFORMAT</w:instrText>
        </w:r>
        <w:r>
          <w:fldChar w:fldCharType="separate"/>
        </w:r>
        <w:r w:rsidRPr="00C27E50">
          <w:rPr>
            <w:noProof/>
            <w:lang w:val="ru-RU"/>
          </w:rPr>
          <w:t>40</w:t>
        </w:r>
        <w:r>
          <w:fldChar w:fldCharType="end"/>
        </w:r>
      </w:p>
    </w:sdtContent>
  </w:sdt>
  <w:p w:rsidR="00C27E50" w:rsidRPr="00732CA7" w:rsidRDefault="00C27E50">
    <w:pPr>
      <w:pStyle w:val="af1"/>
      <w:jc w:val="center"/>
      <w:rPr>
        <w:color w:val="17365D"/>
        <w:kern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E50" w:rsidRDefault="00C27E5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613667"/>
      <w:docPartObj>
        <w:docPartGallery w:val="Page Numbers (Top of Page)"/>
        <w:docPartUnique/>
      </w:docPartObj>
    </w:sdtPr>
    <w:sdtContent>
      <w:p w:rsidR="00C27E50" w:rsidRDefault="00C27E50">
        <w:pPr>
          <w:pStyle w:val="af1"/>
          <w:jc w:val="right"/>
        </w:pPr>
        <w:r>
          <w:fldChar w:fldCharType="begin"/>
        </w:r>
        <w:r>
          <w:instrText>PAGE   \* MERGEFORMAT</w:instrText>
        </w:r>
        <w:r>
          <w:fldChar w:fldCharType="separate"/>
        </w:r>
        <w:r w:rsidR="00B15E1E" w:rsidRPr="00B15E1E">
          <w:rPr>
            <w:noProof/>
            <w:lang w:val="ru-RU"/>
          </w:rPr>
          <w:t>71</w:t>
        </w:r>
        <w:r>
          <w:fldChar w:fldCharType="end"/>
        </w:r>
      </w:p>
    </w:sdtContent>
  </w:sdt>
  <w:p w:rsidR="00C27E50" w:rsidRPr="001D729F" w:rsidRDefault="00C27E50" w:rsidP="000E4670">
    <w:pPr>
      <w:pStyle w:val="af1"/>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E50" w:rsidRDefault="00C27E5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FE264D6"/>
    <w:name w:val="WWNum1"/>
    <w:lvl w:ilvl="0">
      <w:start w:val="1"/>
      <w:numFmt w:val="bullet"/>
      <w:suff w:val="space"/>
      <w:lvlText w:val=""/>
      <w:lvlJc w:val="left"/>
      <w:pPr>
        <w:ind w:left="790" w:hanging="360"/>
      </w:pPr>
      <w:rPr>
        <w:rFonts w:ascii="Symbol" w:hAnsi="Symbol" w:hint="default"/>
      </w:rPr>
    </w:lvl>
    <w:lvl w:ilvl="1">
      <w:start w:val="1"/>
      <w:numFmt w:val="bullet"/>
      <w:lvlText w:val="o"/>
      <w:lvlJc w:val="left"/>
      <w:pPr>
        <w:tabs>
          <w:tab w:val="num" w:pos="1510"/>
        </w:tabs>
        <w:ind w:left="1510" w:hanging="360"/>
      </w:pPr>
      <w:rPr>
        <w:rFonts w:ascii="Courier New" w:hAnsi="Courier New" w:cs="Courier New" w:hint="default"/>
      </w:rPr>
    </w:lvl>
    <w:lvl w:ilvl="2">
      <w:start w:val="1"/>
      <w:numFmt w:val="bullet"/>
      <w:lvlText w:val=""/>
      <w:lvlJc w:val="left"/>
      <w:pPr>
        <w:tabs>
          <w:tab w:val="num" w:pos="2230"/>
        </w:tabs>
        <w:ind w:left="2230" w:hanging="360"/>
      </w:pPr>
      <w:rPr>
        <w:rFonts w:ascii="Wingdings" w:hAnsi="Wingdings" w:hint="default"/>
      </w:rPr>
    </w:lvl>
    <w:lvl w:ilvl="3">
      <w:start w:val="1"/>
      <w:numFmt w:val="bullet"/>
      <w:lvlText w:val=""/>
      <w:lvlJc w:val="left"/>
      <w:pPr>
        <w:tabs>
          <w:tab w:val="num" w:pos="2950"/>
        </w:tabs>
        <w:ind w:left="2950" w:hanging="360"/>
      </w:pPr>
      <w:rPr>
        <w:rFonts w:ascii="Symbol" w:hAnsi="Symbol" w:hint="default"/>
      </w:rPr>
    </w:lvl>
    <w:lvl w:ilvl="4">
      <w:start w:val="1"/>
      <w:numFmt w:val="bullet"/>
      <w:lvlText w:val="o"/>
      <w:lvlJc w:val="left"/>
      <w:pPr>
        <w:tabs>
          <w:tab w:val="num" w:pos="3670"/>
        </w:tabs>
        <w:ind w:left="3670" w:hanging="360"/>
      </w:pPr>
      <w:rPr>
        <w:rFonts w:ascii="Courier New" w:hAnsi="Courier New" w:cs="Courier New" w:hint="default"/>
      </w:rPr>
    </w:lvl>
    <w:lvl w:ilvl="5">
      <w:start w:val="1"/>
      <w:numFmt w:val="bullet"/>
      <w:lvlText w:val=""/>
      <w:lvlJc w:val="left"/>
      <w:pPr>
        <w:tabs>
          <w:tab w:val="num" w:pos="4390"/>
        </w:tabs>
        <w:ind w:left="4390" w:hanging="360"/>
      </w:pPr>
      <w:rPr>
        <w:rFonts w:ascii="Wingdings" w:hAnsi="Wingdings" w:hint="default"/>
      </w:rPr>
    </w:lvl>
    <w:lvl w:ilvl="6">
      <w:start w:val="1"/>
      <w:numFmt w:val="bullet"/>
      <w:lvlText w:val=""/>
      <w:lvlJc w:val="left"/>
      <w:pPr>
        <w:tabs>
          <w:tab w:val="num" w:pos="5110"/>
        </w:tabs>
        <w:ind w:left="5110" w:hanging="360"/>
      </w:pPr>
      <w:rPr>
        <w:rFonts w:ascii="Symbol" w:hAnsi="Symbol" w:hint="default"/>
      </w:rPr>
    </w:lvl>
    <w:lvl w:ilvl="7">
      <w:start w:val="1"/>
      <w:numFmt w:val="bullet"/>
      <w:lvlText w:val="o"/>
      <w:lvlJc w:val="left"/>
      <w:pPr>
        <w:tabs>
          <w:tab w:val="num" w:pos="5830"/>
        </w:tabs>
        <w:ind w:left="5830" w:hanging="360"/>
      </w:pPr>
      <w:rPr>
        <w:rFonts w:ascii="Courier New" w:hAnsi="Courier New" w:cs="Courier New" w:hint="default"/>
      </w:rPr>
    </w:lvl>
    <w:lvl w:ilvl="8">
      <w:start w:val="1"/>
      <w:numFmt w:val="bullet"/>
      <w:lvlText w:val=""/>
      <w:lvlJc w:val="left"/>
      <w:pPr>
        <w:tabs>
          <w:tab w:val="num" w:pos="6550"/>
        </w:tabs>
        <w:ind w:left="6550" w:hanging="360"/>
      </w:pPr>
      <w:rPr>
        <w:rFonts w:ascii="Wingdings" w:hAnsi="Wingdings" w:hint="default"/>
      </w:rPr>
    </w:lvl>
  </w:abstractNum>
  <w:abstractNum w:abstractNumId="1">
    <w:nsid w:val="00000002"/>
    <w:multiLevelType w:val="multilevel"/>
    <w:tmpl w:val="00000002"/>
    <w:name w:val="WWNum2"/>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name w:val="WWNum5"/>
    <w:lvl w:ilvl="0">
      <w:start w:val="1"/>
      <w:numFmt w:val="bullet"/>
      <w:suff w:val="space"/>
      <w:lvlText w:val=""/>
      <w:lvlJc w:val="left"/>
      <w:pPr>
        <w:tabs>
          <w:tab w:val="num" w:pos="0"/>
        </w:tabs>
        <w:ind w:left="786" w:hanging="360"/>
      </w:pPr>
      <w:rPr>
        <w:rFonts w:ascii="Symbol" w:hAnsi="Symbol"/>
      </w:rPr>
    </w:lvl>
    <w:lvl w:ilvl="1">
      <w:start w:val="1"/>
      <w:numFmt w:val="bullet"/>
      <w:lvlText w:val="o"/>
      <w:lvlJc w:val="left"/>
      <w:pPr>
        <w:tabs>
          <w:tab w:val="num" w:pos="0"/>
        </w:tabs>
        <w:ind w:left="1506" w:hanging="360"/>
      </w:pPr>
      <w:rPr>
        <w:rFonts w:ascii="Courier New" w:hAnsi="Courier New" w:cs="Courier New"/>
      </w:rPr>
    </w:lvl>
    <w:lvl w:ilvl="2">
      <w:start w:val="1"/>
      <w:numFmt w:val="bullet"/>
      <w:lvlText w:val=""/>
      <w:lvlJc w:val="left"/>
      <w:pPr>
        <w:tabs>
          <w:tab w:val="num" w:pos="0"/>
        </w:tabs>
        <w:ind w:left="2226" w:hanging="360"/>
      </w:pPr>
      <w:rPr>
        <w:rFonts w:ascii="Wingdings" w:hAnsi="Wingdings"/>
      </w:rPr>
    </w:lvl>
    <w:lvl w:ilvl="3">
      <w:start w:val="1"/>
      <w:numFmt w:val="bullet"/>
      <w:lvlText w:val=""/>
      <w:lvlJc w:val="left"/>
      <w:pPr>
        <w:tabs>
          <w:tab w:val="num" w:pos="0"/>
        </w:tabs>
        <w:ind w:left="2946" w:hanging="360"/>
      </w:pPr>
      <w:rPr>
        <w:rFonts w:ascii="Symbol" w:hAnsi="Symbol"/>
      </w:rPr>
    </w:lvl>
    <w:lvl w:ilvl="4">
      <w:start w:val="1"/>
      <w:numFmt w:val="bullet"/>
      <w:lvlText w:val="o"/>
      <w:lvlJc w:val="left"/>
      <w:pPr>
        <w:tabs>
          <w:tab w:val="num" w:pos="0"/>
        </w:tabs>
        <w:ind w:left="3666" w:hanging="360"/>
      </w:pPr>
      <w:rPr>
        <w:rFonts w:ascii="Courier New" w:hAnsi="Courier New" w:cs="Courier New"/>
      </w:rPr>
    </w:lvl>
    <w:lvl w:ilvl="5">
      <w:start w:val="1"/>
      <w:numFmt w:val="bullet"/>
      <w:lvlText w:val=""/>
      <w:lvlJc w:val="left"/>
      <w:pPr>
        <w:tabs>
          <w:tab w:val="num" w:pos="0"/>
        </w:tabs>
        <w:ind w:left="4386" w:hanging="360"/>
      </w:pPr>
      <w:rPr>
        <w:rFonts w:ascii="Wingdings" w:hAnsi="Wingdings"/>
      </w:rPr>
    </w:lvl>
    <w:lvl w:ilvl="6">
      <w:start w:val="1"/>
      <w:numFmt w:val="bullet"/>
      <w:lvlText w:val=""/>
      <w:lvlJc w:val="left"/>
      <w:pPr>
        <w:tabs>
          <w:tab w:val="num" w:pos="0"/>
        </w:tabs>
        <w:ind w:left="5106" w:hanging="360"/>
      </w:pPr>
      <w:rPr>
        <w:rFonts w:ascii="Symbol" w:hAnsi="Symbol"/>
      </w:rPr>
    </w:lvl>
    <w:lvl w:ilvl="7">
      <w:start w:val="1"/>
      <w:numFmt w:val="bullet"/>
      <w:lvlText w:val="o"/>
      <w:lvlJc w:val="left"/>
      <w:pPr>
        <w:tabs>
          <w:tab w:val="num" w:pos="0"/>
        </w:tabs>
        <w:ind w:left="5826" w:hanging="360"/>
      </w:pPr>
      <w:rPr>
        <w:rFonts w:ascii="Courier New" w:hAnsi="Courier New" w:cs="Courier New"/>
      </w:rPr>
    </w:lvl>
    <w:lvl w:ilvl="8">
      <w:start w:val="1"/>
      <w:numFmt w:val="bullet"/>
      <w:lvlText w:val=""/>
      <w:lvlJc w:val="left"/>
      <w:pPr>
        <w:tabs>
          <w:tab w:val="num" w:pos="0"/>
        </w:tabs>
        <w:ind w:left="6546" w:hanging="360"/>
      </w:pPr>
      <w:rPr>
        <w:rFonts w:ascii="Wingdings" w:hAnsi="Wingdings"/>
      </w:rPr>
    </w:lvl>
  </w:abstractNum>
  <w:abstractNum w:abstractNumId="3">
    <w:nsid w:val="00000004"/>
    <w:multiLevelType w:val="multilevel"/>
    <w:tmpl w:val="00000004"/>
    <w:name w:val="WWNum13"/>
    <w:lvl w:ilvl="0">
      <w:start w:val="1"/>
      <w:numFmt w:val="bullet"/>
      <w:suff w:val="space"/>
      <w:lvlText w:val=""/>
      <w:lvlJc w:val="left"/>
      <w:pPr>
        <w:tabs>
          <w:tab w:val="num" w:pos="0"/>
        </w:tabs>
        <w:ind w:left="79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15"/>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24"/>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rPr>
    </w:lvl>
    <w:lvl w:ilvl="3">
      <w:start w:val="1"/>
      <w:numFmt w:val="bullet"/>
      <w:lvlText w:val=""/>
      <w:lvlJc w:val="left"/>
      <w:pPr>
        <w:tabs>
          <w:tab w:val="num" w:pos="0"/>
        </w:tabs>
        <w:ind w:left="3600" w:hanging="360"/>
      </w:pPr>
      <w:rPr>
        <w:rFonts w:ascii="Symbol" w:hAnsi="Symbol"/>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rPr>
    </w:lvl>
    <w:lvl w:ilvl="6">
      <w:start w:val="1"/>
      <w:numFmt w:val="bullet"/>
      <w:lvlText w:val=""/>
      <w:lvlJc w:val="left"/>
      <w:pPr>
        <w:tabs>
          <w:tab w:val="num" w:pos="0"/>
        </w:tabs>
        <w:ind w:left="5760" w:hanging="360"/>
      </w:pPr>
      <w:rPr>
        <w:rFonts w:ascii="Symbol" w:hAnsi="Symbol"/>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rPr>
    </w:lvl>
  </w:abstractNum>
  <w:abstractNum w:abstractNumId="6">
    <w:nsid w:val="00000007"/>
    <w:multiLevelType w:val="multilevel"/>
    <w:tmpl w:val="00000007"/>
    <w:name w:val="WWNum25"/>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7">
    <w:nsid w:val="00000008"/>
    <w:multiLevelType w:val="multilevel"/>
    <w:tmpl w:val="00000008"/>
    <w:name w:val="WWNum26"/>
    <w:lvl w:ilvl="0">
      <w:start w:val="1"/>
      <w:numFmt w:val="bullet"/>
      <w:suff w:val="space"/>
      <w:lvlText w:val=""/>
      <w:lvlJc w:val="left"/>
      <w:pPr>
        <w:tabs>
          <w:tab w:val="num" w:pos="0"/>
        </w:tabs>
        <w:ind w:left="790" w:hanging="360"/>
      </w:pPr>
      <w:rPr>
        <w:rFonts w:ascii="Symbol" w:hAnsi="Symbol"/>
      </w:rPr>
    </w:lvl>
    <w:lvl w:ilvl="1">
      <w:start w:val="1"/>
      <w:numFmt w:val="bullet"/>
      <w:lvlText w:val="o"/>
      <w:lvlJc w:val="left"/>
      <w:pPr>
        <w:tabs>
          <w:tab w:val="num" w:pos="0"/>
        </w:tabs>
        <w:ind w:left="2340" w:hanging="360"/>
      </w:pPr>
      <w:rPr>
        <w:rFonts w:ascii="Courier New" w:hAnsi="Courier New" w:cs="Courier New"/>
      </w:rPr>
    </w:lvl>
    <w:lvl w:ilvl="2">
      <w:start w:val="1"/>
      <w:numFmt w:val="bullet"/>
      <w:lvlText w:val=""/>
      <w:lvlJc w:val="left"/>
      <w:pPr>
        <w:tabs>
          <w:tab w:val="num" w:pos="0"/>
        </w:tabs>
        <w:ind w:left="3060" w:hanging="360"/>
      </w:pPr>
      <w:rPr>
        <w:rFonts w:ascii="Wingdings" w:hAnsi="Wingdings"/>
      </w:rPr>
    </w:lvl>
    <w:lvl w:ilvl="3">
      <w:start w:val="1"/>
      <w:numFmt w:val="bullet"/>
      <w:lvlText w:val=""/>
      <w:lvlJc w:val="left"/>
      <w:pPr>
        <w:tabs>
          <w:tab w:val="num" w:pos="0"/>
        </w:tabs>
        <w:ind w:left="3780" w:hanging="360"/>
      </w:pPr>
      <w:rPr>
        <w:rFonts w:ascii="Symbol" w:hAnsi="Symbol"/>
      </w:rPr>
    </w:lvl>
    <w:lvl w:ilvl="4">
      <w:start w:val="1"/>
      <w:numFmt w:val="bullet"/>
      <w:lvlText w:val="o"/>
      <w:lvlJc w:val="left"/>
      <w:pPr>
        <w:tabs>
          <w:tab w:val="num" w:pos="0"/>
        </w:tabs>
        <w:ind w:left="4500" w:hanging="360"/>
      </w:pPr>
      <w:rPr>
        <w:rFonts w:ascii="Courier New" w:hAnsi="Courier New" w:cs="Courier New"/>
      </w:rPr>
    </w:lvl>
    <w:lvl w:ilvl="5">
      <w:start w:val="1"/>
      <w:numFmt w:val="bullet"/>
      <w:lvlText w:val=""/>
      <w:lvlJc w:val="left"/>
      <w:pPr>
        <w:tabs>
          <w:tab w:val="num" w:pos="0"/>
        </w:tabs>
        <w:ind w:left="5220" w:hanging="360"/>
      </w:pPr>
      <w:rPr>
        <w:rFonts w:ascii="Wingdings" w:hAnsi="Wingdings"/>
      </w:rPr>
    </w:lvl>
    <w:lvl w:ilvl="6">
      <w:start w:val="1"/>
      <w:numFmt w:val="bullet"/>
      <w:lvlText w:val=""/>
      <w:lvlJc w:val="left"/>
      <w:pPr>
        <w:tabs>
          <w:tab w:val="num" w:pos="0"/>
        </w:tabs>
        <w:ind w:left="5940" w:hanging="360"/>
      </w:pPr>
      <w:rPr>
        <w:rFonts w:ascii="Symbol" w:hAnsi="Symbol"/>
      </w:rPr>
    </w:lvl>
    <w:lvl w:ilvl="7">
      <w:start w:val="1"/>
      <w:numFmt w:val="bullet"/>
      <w:lvlText w:val="o"/>
      <w:lvlJc w:val="left"/>
      <w:pPr>
        <w:tabs>
          <w:tab w:val="num" w:pos="0"/>
        </w:tabs>
        <w:ind w:left="6660" w:hanging="360"/>
      </w:pPr>
      <w:rPr>
        <w:rFonts w:ascii="Courier New" w:hAnsi="Courier New" w:cs="Courier New"/>
      </w:rPr>
    </w:lvl>
    <w:lvl w:ilvl="8">
      <w:start w:val="1"/>
      <w:numFmt w:val="bullet"/>
      <w:lvlText w:val=""/>
      <w:lvlJc w:val="left"/>
      <w:pPr>
        <w:tabs>
          <w:tab w:val="num" w:pos="0"/>
        </w:tabs>
        <w:ind w:left="7380" w:hanging="360"/>
      </w:pPr>
      <w:rPr>
        <w:rFonts w:ascii="Wingdings" w:hAnsi="Wingdings"/>
      </w:rPr>
    </w:lvl>
  </w:abstractNum>
  <w:abstractNum w:abstractNumId="8">
    <w:nsid w:val="00000009"/>
    <w:multiLevelType w:val="multilevel"/>
    <w:tmpl w:val="00000009"/>
    <w:name w:val="WWNum27"/>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nsid w:val="0000000A"/>
    <w:multiLevelType w:val="multilevel"/>
    <w:tmpl w:val="0000000A"/>
    <w:name w:val="WWNum29"/>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30"/>
    <w:lvl w:ilvl="0">
      <w:start w:val="1"/>
      <w:numFmt w:val="bullet"/>
      <w:suff w:val="space"/>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0C"/>
    <w:multiLevelType w:val="multilevel"/>
    <w:tmpl w:val="0000000C"/>
    <w:name w:val="WWNum32"/>
    <w:lvl w:ilvl="0">
      <w:start w:val="1"/>
      <w:numFmt w:val="bullet"/>
      <w:suff w:val="space"/>
      <w:lvlText w:val=""/>
      <w:lvlJc w:val="left"/>
      <w:pPr>
        <w:tabs>
          <w:tab w:val="num" w:pos="0"/>
        </w:tabs>
        <w:ind w:left="790" w:hanging="360"/>
      </w:pPr>
      <w:rPr>
        <w:rFonts w:ascii="Symbol" w:hAnsi="Symbol"/>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020A5FF7"/>
    <w:multiLevelType w:val="hybridMultilevel"/>
    <w:tmpl w:val="651C3F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305C13"/>
    <w:multiLevelType w:val="hybridMultilevel"/>
    <w:tmpl w:val="FA461A3A"/>
    <w:lvl w:ilvl="0" w:tplc="F362AF98">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nsid w:val="1A0A2533"/>
    <w:multiLevelType w:val="hybridMultilevel"/>
    <w:tmpl w:val="33AC9FE2"/>
    <w:lvl w:ilvl="0" w:tplc="CEAC1FA4">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15F02B3"/>
    <w:multiLevelType w:val="hybridMultilevel"/>
    <w:tmpl w:val="755CC71E"/>
    <w:lvl w:ilvl="0" w:tplc="FDBCC13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6">
    <w:nsid w:val="26A95224"/>
    <w:multiLevelType w:val="hybridMultilevel"/>
    <w:tmpl w:val="4ADEAD38"/>
    <w:lvl w:ilvl="0" w:tplc="C282B01E">
      <w:start w:val="1"/>
      <w:numFmt w:val="decimal"/>
      <w:lvlText w:val="%1"/>
      <w:lvlJc w:val="right"/>
      <w:pPr>
        <w:ind w:left="828" w:hanging="360"/>
      </w:pPr>
      <w:rPr>
        <w:rFonts w:hint="default"/>
      </w:rPr>
    </w:lvl>
    <w:lvl w:ilvl="1" w:tplc="04190019" w:tentative="1">
      <w:start w:val="1"/>
      <w:numFmt w:val="lowerLetter"/>
      <w:lvlText w:val="%2."/>
      <w:lvlJc w:val="left"/>
      <w:pPr>
        <w:ind w:left="1548" w:hanging="360"/>
      </w:pPr>
    </w:lvl>
    <w:lvl w:ilvl="2" w:tplc="0419001B" w:tentative="1">
      <w:start w:val="1"/>
      <w:numFmt w:val="lowerRoman"/>
      <w:lvlText w:val="%3."/>
      <w:lvlJc w:val="right"/>
      <w:pPr>
        <w:ind w:left="2268" w:hanging="180"/>
      </w:pPr>
    </w:lvl>
    <w:lvl w:ilvl="3" w:tplc="0419000F" w:tentative="1">
      <w:start w:val="1"/>
      <w:numFmt w:val="decimal"/>
      <w:lvlText w:val="%4."/>
      <w:lvlJc w:val="left"/>
      <w:pPr>
        <w:ind w:left="2988" w:hanging="360"/>
      </w:pPr>
    </w:lvl>
    <w:lvl w:ilvl="4" w:tplc="04190019" w:tentative="1">
      <w:start w:val="1"/>
      <w:numFmt w:val="lowerLetter"/>
      <w:lvlText w:val="%5."/>
      <w:lvlJc w:val="left"/>
      <w:pPr>
        <w:ind w:left="3708" w:hanging="360"/>
      </w:pPr>
    </w:lvl>
    <w:lvl w:ilvl="5" w:tplc="0419001B" w:tentative="1">
      <w:start w:val="1"/>
      <w:numFmt w:val="lowerRoman"/>
      <w:lvlText w:val="%6."/>
      <w:lvlJc w:val="right"/>
      <w:pPr>
        <w:ind w:left="4428" w:hanging="180"/>
      </w:pPr>
    </w:lvl>
    <w:lvl w:ilvl="6" w:tplc="0419000F" w:tentative="1">
      <w:start w:val="1"/>
      <w:numFmt w:val="decimal"/>
      <w:lvlText w:val="%7."/>
      <w:lvlJc w:val="left"/>
      <w:pPr>
        <w:ind w:left="5148" w:hanging="360"/>
      </w:pPr>
    </w:lvl>
    <w:lvl w:ilvl="7" w:tplc="04190019" w:tentative="1">
      <w:start w:val="1"/>
      <w:numFmt w:val="lowerLetter"/>
      <w:lvlText w:val="%8."/>
      <w:lvlJc w:val="left"/>
      <w:pPr>
        <w:ind w:left="5868" w:hanging="360"/>
      </w:pPr>
    </w:lvl>
    <w:lvl w:ilvl="8" w:tplc="0419001B" w:tentative="1">
      <w:start w:val="1"/>
      <w:numFmt w:val="lowerRoman"/>
      <w:lvlText w:val="%9."/>
      <w:lvlJc w:val="right"/>
      <w:pPr>
        <w:ind w:left="6588" w:hanging="180"/>
      </w:pPr>
    </w:lvl>
  </w:abstractNum>
  <w:abstractNum w:abstractNumId="17">
    <w:nsid w:val="3D132FA5"/>
    <w:multiLevelType w:val="hybridMultilevel"/>
    <w:tmpl w:val="DF8237B6"/>
    <w:lvl w:ilvl="0" w:tplc="C4AEC4DA">
      <w:start w:val="1"/>
      <w:numFmt w:val="decimal"/>
      <w:lvlText w:val="%1."/>
      <w:lvlJc w:val="left"/>
      <w:pPr>
        <w:tabs>
          <w:tab w:val="num" w:pos="1211"/>
        </w:tabs>
        <w:ind w:left="1211" w:hanging="360"/>
      </w:pPr>
      <w:rPr>
        <w:sz w:val="28"/>
        <w:szCs w:val="28"/>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8">
    <w:nsid w:val="554E5D42"/>
    <w:multiLevelType w:val="hybridMultilevel"/>
    <w:tmpl w:val="CAE091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FD2E19"/>
    <w:multiLevelType w:val="hybridMultilevel"/>
    <w:tmpl w:val="D49019F4"/>
    <w:name w:val="WWNum152"/>
    <w:lvl w:ilvl="0" w:tplc="342CECE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5BF7992"/>
    <w:multiLevelType w:val="hybridMultilevel"/>
    <w:tmpl w:val="E2F0C312"/>
    <w:lvl w:ilvl="0" w:tplc="2F4A777E">
      <w:start w:val="1"/>
      <w:numFmt w:val="decimal"/>
      <w:lvlText w:val="%1."/>
      <w:lvlJc w:val="left"/>
      <w:pPr>
        <w:ind w:left="1287" w:hanging="360"/>
      </w:pPr>
      <w:rPr>
        <w:rFonts w:hint="default"/>
        <w:b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7AE27983"/>
    <w:multiLevelType w:val="hybridMultilevel"/>
    <w:tmpl w:val="F41C9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
  </w:num>
  <w:num w:numId="3">
    <w:abstractNumId w:val="12"/>
  </w:num>
  <w:num w:numId="4">
    <w:abstractNumId w:val="17"/>
  </w:num>
  <w:num w:numId="5">
    <w:abstractNumId w:val="21"/>
  </w:num>
  <w:num w:numId="6">
    <w:abstractNumId w:val="0"/>
  </w:num>
  <w:num w:numId="7">
    <w:abstractNumId w:val="14"/>
  </w:num>
  <w:num w:numId="8">
    <w:abstractNumId w:val="19"/>
  </w:num>
  <w:num w:numId="9">
    <w:abstractNumId w:val="1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20"/>
  </w:num>
  <w:num w:numId="13">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8"/>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440"/>
    <w:rsid w:val="0000252F"/>
    <w:rsid w:val="00003F52"/>
    <w:rsid w:val="00004352"/>
    <w:rsid w:val="00015C37"/>
    <w:rsid w:val="00020235"/>
    <w:rsid w:val="00020243"/>
    <w:rsid w:val="00020F81"/>
    <w:rsid w:val="00025F97"/>
    <w:rsid w:val="00026D7D"/>
    <w:rsid w:val="00036B74"/>
    <w:rsid w:val="00037C91"/>
    <w:rsid w:val="000407C2"/>
    <w:rsid w:val="000427CE"/>
    <w:rsid w:val="0004631E"/>
    <w:rsid w:val="00047BAF"/>
    <w:rsid w:val="00052131"/>
    <w:rsid w:val="000567E6"/>
    <w:rsid w:val="00057A99"/>
    <w:rsid w:val="00057B26"/>
    <w:rsid w:val="00057D13"/>
    <w:rsid w:val="00060182"/>
    <w:rsid w:val="00062BBD"/>
    <w:rsid w:val="00065133"/>
    <w:rsid w:val="00066F57"/>
    <w:rsid w:val="000766A7"/>
    <w:rsid w:val="00077097"/>
    <w:rsid w:val="00077ED1"/>
    <w:rsid w:val="00084D21"/>
    <w:rsid w:val="000A3CFE"/>
    <w:rsid w:val="000B20EA"/>
    <w:rsid w:val="000B20FA"/>
    <w:rsid w:val="000B5945"/>
    <w:rsid w:val="000C2B14"/>
    <w:rsid w:val="000C67A4"/>
    <w:rsid w:val="000C7E4C"/>
    <w:rsid w:val="000D3F65"/>
    <w:rsid w:val="000D486B"/>
    <w:rsid w:val="000D4B0A"/>
    <w:rsid w:val="000D7CAF"/>
    <w:rsid w:val="000E0D26"/>
    <w:rsid w:val="000E2CA1"/>
    <w:rsid w:val="000E4670"/>
    <w:rsid w:val="000E46E8"/>
    <w:rsid w:val="000E4763"/>
    <w:rsid w:val="000E4AA5"/>
    <w:rsid w:val="000E5BAC"/>
    <w:rsid w:val="000F32B8"/>
    <w:rsid w:val="000F47C4"/>
    <w:rsid w:val="000F5129"/>
    <w:rsid w:val="000F7E87"/>
    <w:rsid w:val="0010173D"/>
    <w:rsid w:val="00102E74"/>
    <w:rsid w:val="001068D8"/>
    <w:rsid w:val="00110A96"/>
    <w:rsid w:val="0011512A"/>
    <w:rsid w:val="00116C80"/>
    <w:rsid w:val="00120146"/>
    <w:rsid w:val="00120AD3"/>
    <w:rsid w:val="0012710F"/>
    <w:rsid w:val="00131786"/>
    <w:rsid w:val="00132A67"/>
    <w:rsid w:val="00132D27"/>
    <w:rsid w:val="00133A54"/>
    <w:rsid w:val="001343D9"/>
    <w:rsid w:val="001346FF"/>
    <w:rsid w:val="00137A7A"/>
    <w:rsid w:val="00142145"/>
    <w:rsid w:val="001449E5"/>
    <w:rsid w:val="00144EC3"/>
    <w:rsid w:val="00146116"/>
    <w:rsid w:val="00146977"/>
    <w:rsid w:val="00147F3F"/>
    <w:rsid w:val="001509D1"/>
    <w:rsid w:val="00153C08"/>
    <w:rsid w:val="00156751"/>
    <w:rsid w:val="001573C5"/>
    <w:rsid w:val="00157BA6"/>
    <w:rsid w:val="001620A5"/>
    <w:rsid w:val="00162715"/>
    <w:rsid w:val="001645D3"/>
    <w:rsid w:val="00164F8C"/>
    <w:rsid w:val="00174B8D"/>
    <w:rsid w:val="0017736B"/>
    <w:rsid w:val="0018086C"/>
    <w:rsid w:val="00186E68"/>
    <w:rsid w:val="00190017"/>
    <w:rsid w:val="001904E6"/>
    <w:rsid w:val="00190B3A"/>
    <w:rsid w:val="001926BA"/>
    <w:rsid w:val="00192C38"/>
    <w:rsid w:val="001960A5"/>
    <w:rsid w:val="00196D71"/>
    <w:rsid w:val="001A2936"/>
    <w:rsid w:val="001B080B"/>
    <w:rsid w:val="001B2004"/>
    <w:rsid w:val="001B3C43"/>
    <w:rsid w:val="001B6231"/>
    <w:rsid w:val="001B70D2"/>
    <w:rsid w:val="001C30F0"/>
    <w:rsid w:val="001C314C"/>
    <w:rsid w:val="001C32AA"/>
    <w:rsid w:val="001C53F6"/>
    <w:rsid w:val="001C5E64"/>
    <w:rsid w:val="001C60C5"/>
    <w:rsid w:val="001C6C8B"/>
    <w:rsid w:val="001C6E79"/>
    <w:rsid w:val="001D0473"/>
    <w:rsid w:val="001D13DE"/>
    <w:rsid w:val="001D18A2"/>
    <w:rsid w:val="001D6112"/>
    <w:rsid w:val="001D611E"/>
    <w:rsid w:val="001D729F"/>
    <w:rsid w:val="001D7DC6"/>
    <w:rsid w:val="001E2673"/>
    <w:rsid w:val="001E5C89"/>
    <w:rsid w:val="001E6102"/>
    <w:rsid w:val="001F157E"/>
    <w:rsid w:val="001F1FDC"/>
    <w:rsid w:val="001F2F04"/>
    <w:rsid w:val="001F58A2"/>
    <w:rsid w:val="001F59E6"/>
    <w:rsid w:val="001F6A9C"/>
    <w:rsid w:val="001F7DCF"/>
    <w:rsid w:val="0020136A"/>
    <w:rsid w:val="00201D7C"/>
    <w:rsid w:val="0020649F"/>
    <w:rsid w:val="002067B9"/>
    <w:rsid w:val="00206FF3"/>
    <w:rsid w:val="00210828"/>
    <w:rsid w:val="00211AEF"/>
    <w:rsid w:val="00211DAC"/>
    <w:rsid w:val="00212AA4"/>
    <w:rsid w:val="002147B3"/>
    <w:rsid w:val="0021587C"/>
    <w:rsid w:val="002168F6"/>
    <w:rsid w:val="00220496"/>
    <w:rsid w:val="002207E7"/>
    <w:rsid w:val="00220C0D"/>
    <w:rsid w:val="0022369E"/>
    <w:rsid w:val="00224785"/>
    <w:rsid w:val="002320C2"/>
    <w:rsid w:val="00232A96"/>
    <w:rsid w:val="00234103"/>
    <w:rsid w:val="002357FE"/>
    <w:rsid w:val="00242971"/>
    <w:rsid w:val="002532FE"/>
    <w:rsid w:val="00253CA8"/>
    <w:rsid w:val="0025577E"/>
    <w:rsid w:val="00260E30"/>
    <w:rsid w:val="002646D1"/>
    <w:rsid w:val="00267E9F"/>
    <w:rsid w:val="00270A3E"/>
    <w:rsid w:val="0027472A"/>
    <w:rsid w:val="00275B75"/>
    <w:rsid w:val="00277089"/>
    <w:rsid w:val="002770D8"/>
    <w:rsid w:val="00280CBD"/>
    <w:rsid w:val="00282FFC"/>
    <w:rsid w:val="00284D36"/>
    <w:rsid w:val="0029137E"/>
    <w:rsid w:val="00292EC5"/>
    <w:rsid w:val="00294794"/>
    <w:rsid w:val="002A1296"/>
    <w:rsid w:val="002A20FD"/>
    <w:rsid w:val="002A45DF"/>
    <w:rsid w:val="002B132A"/>
    <w:rsid w:val="002B2DE9"/>
    <w:rsid w:val="002B3956"/>
    <w:rsid w:val="002B5155"/>
    <w:rsid w:val="002B5405"/>
    <w:rsid w:val="002B604C"/>
    <w:rsid w:val="002C1770"/>
    <w:rsid w:val="002C5C7E"/>
    <w:rsid w:val="002C792B"/>
    <w:rsid w:val="002D3DA4"/>
    <w:rsid w:val="002D41FF"/>
    <w:rsid w:val="002D73F9"/>
    <w:rsid w:val="002E1488"/>
    <w:rsid w:val="002E4CD0"/>
    <w:rsid w:val="002F0A1D"/>
    <w:rsid w:val="002F48A8"/>
    <w:rsid w:val="002F6485"/>
    <w:rsid w:val="00306C07"/>
    <w:rsid w:val="003077E9"/>
    <w:rsid w:val="00307BB0"/>
    <w:rsid w:val="0031234F"/>
    <w:rsid w:val="0031240B"/>
    <w:rsid w:val="00313411"/>
    <w:rsid w:val="00317D88"/>
    <w:rsid w:val="00320C79"/>
    <w:rsid w:val="00320D4A"/>
    <w:rsid w:val="00323EEE"/>
    <w:rsid w:val="003261EE"/>
    <w:rsid w:val="00327993"/>
    <w:rsid w:val="00327C76"/>
    <w:rsid w:val="0033038C"/>
    <w:rsid w:val="00331020"/>
    <w:rsid w:val="00333CCA"/>
    <w:rsid w:val="00337C4A"/>
    <w:rsid w:val="00340259"/>
    <w:rsid w:val="00344AD7"/>
    <w:rsid w:val="0034530E"/>
    <w:rsid w:val="00345C37"/>
    <w:rsid w:val="00345EDB"/>
    <w:rsid w:val="0034683A"/>
    <w:rsid w:val="00347718"/>
    <w:rsid w:val="003479F8"/>
    <w:rsid w:val="0035129A"/>
    <w:rsid w:val="003516CF"/>
    <w:rsid w:val="00351838"/>
    <w:rsid w:val="003522E0"/>
    <w:rsid w:val="003615B4"/>
    <w:rsid w:val="00361826"/>
    <w:rsid w:val="00362539"/>
    <w:rsid w:val="003628A1"/>
    <w:rsid w:val="00363170"/>
    <w:rsid w:val="003637C2"/>
    <w:rsid w:val="003637F4"/>
    <w:rsid w:val="00364D0C"/>
    <w:rsid w:val="003655BF"/>
    <w:rsid w:val="00374A8F"/>
    <w:rsid w:val="00382E99"/>
    <w:rsid w:val="00383E1E"/>
    <w:rsid w:val="003852A0"/>
    <w:rsid w:val="00385394"/>
    <w:rsid w:val="00386D4D"/>
    <w:rsid w:val="003877FE"/>
    <w:rsid w:val="00391CA9"/>
    <w:rsid w:val="00396B20"/>
    <w:rsid w:val="003972F0"/>
    <w:rsid w:val="003979D0"/>
    <w:rsid w:val="003A0441"/>
    <w:rsid w:val="003A6037"/>
    <w:rsid w:val="003B0DBB"/>
    <w:rsid w:val="003B498F"/>
    <w:rsid w:val="003B4D82"/>
    <w:rsid w:val="003B68F0"/>
    <w:rsid w:val="003C23E2"/>
    <w:rsid w:val="003C27E1"/>
    <w:rsid w:val="003C67E5"/>
    <w:rsid w:val="003C70FF"/>
    <w:rsid w:val="003D1917"/>
    <w:rsid w:val="003D4326"/>
    <w:rsid w:val="003E0229"/>
    <w:rsid w:val="003E4D8F"/>
    <w:rsid w:val="003F4DA7"/>
    <w:rsid w:val="003F6649"/>
    <w:rsid w:val="003F74ED"/>
    <w:rsid w:val="003F7740"/>
    <w:rsid w:val="00400B03"/>
    <w:rsid w:val="00401455"/>
    <w:rsid w:val="0040155E"/>
    <w:rsid w:val="00401BA5"/>
    <w:rsid w:val="00410392"/>
    <w:rsid w:val="00412611"/>
    <w:rsid w:val="004148CA"/>
    <w:rsid w:val="00416F7E"/>
    <w:rsid w:val="00417E9D"/>
    <w:rsid w:val="004208AF"/>
    <w:rsid w:val="00420CD0"/>
    <w:rsid w:val="00421E0D"/>
    <w:rsid w:val="00422657"/>
    <w:rsid w:val="00424640"/>
    <w:rsid w:val="00425E4D"/>
    <w:rsid w:val="00430C06"/>
    <w:rsid w:val="00430CC0"/>
    <w:rsid w:val="00433D2A"/>
    <w:rsid w:val="00434604"/>
    <w:rsid w:val="00434958"/>
    <w:rsid w:val="00434F5A"/>
    <w:rsid w:val="00434F9B"/>
    <w:rsid w:val="00435221"/>
    <w:rsid w:val="00436DFC"/>
    <w:rsid w:val="00440BD9"/>
    <w:rsid w:val="004474C0"/>
    <w:rsid w:val="00450566"/>
    <w:rsid w:val="0045093B"/>
    <w:rsid w:val="004519A1"/>
    <w:rsid w:val="00453238"/>
    <w:rsid w:val="00453288"/>
    <w:rsid w:val="0046269C"/>
    <w:rsid w:val="00463140"/>
    <w:rsid w:val="0046487F"/>
    <w:rsid w:val="0046572F"/>
    <w:rsid w:val="004717EF"/>
    <w:rsid w:val="00472BC7"/>
    <w:rsid w:val="004732B0"/>
    <w:rsid w:val="004745FB"/>
    <w:rsid w:val="00480AC3"/>
    <w:rsid w:val="004821E2"/>
    <w:rsid w:val="00484261"/>
    <w:rsid w:val="00485255"/>
    <w:rsid w:val="004917A6"/>
    <w:rsid w:val="00491EF9"/>
    <w:rsid w:val="00495774"/>
    <w:rsid w:val="00495CFD"/>
    <w:rsid w:val="004964E0"/>
    <w:rsid w:val="00497B1B"/>
    <w:rsid w:val="004A34F0"/>
    <w:rsid w:val="004A7FA8"/>
    <w:rsid w:val="004B2178"/>
    <w:rsid w:val="004B324D"/>
    <w:rsid w:val="004B3EE4"/>
    <w:rsid w:val="004B5280"/>
    <w:rsid w:val="004B65FD"/>
    <w:rsid w:val="004C3C75"/>
    <w:rsid w:val="004C3E95"/>
    <w:rsid w:val="004C4C05"/>
    <w:rsid w:val="004C549E"/>
    <w:rsid w:val="004C5AEB"/>
    <w:rsid w:val="004C60AB"/>
    <w:rsid w:val="004C63FE"/>
    <w:rsid w:val="004C6616"/>
    <w:rsid w:val="004C725C"/>
    <w:rsid w:val="004D28C1"/>
    <w:rsid w:val="004D2D7E"/>
    <w:rsid w:val="004E16B9"/>
    <w:rsid w:val="004E3318"/>
    <w:rsid w:val="004E505D"/>
    <w:rsid w:val="004F05EC"/>
    <w:rsid w:val="004F0E8D"/>
    <w:rsid w:val="004F4A70"/>
    <w:rsid w:val="004F7488"/>
    <w:rsid w:val="00500B5F"/>
    <w:rsid w:val="005026FD"/>
    <w:rsid w:val="0050453B"/>
    <w:rsid w:val="005067B3"/>
    <w:rsid w:val="0050697D"/>
    <w:rsid w:val="00507808"/>
    <w:rsid w:val="00511141"/>
    <w:rsid w:val="0051429A"/>
    <w:rsid w:val="005144A3"/>
    <w:rsid w:val="00521038"/>
    <w:rsid w:val="00525E09"/>
    <w:rsid w:val="005268EC"/>
    <w:rsid w:val="0053047E"/>
    <w:rsid w:val="00530E96"/>
    <w:rsid w:val="00532800"/>
    <w:rsid w:val="00534FFD"/>
    <w:rsid w:val="00535F2C"/>
    <w:rsid w:val="005360E2"/>
    <w:rsid w:val="0054303D"/>
    <w:rsid w:val="00544377"/>
    <w:rsid w:val="0054547D"/>
    <w:rsid w:val="005479A1"/>
    <w:rsid w:val="0055028C"/>
    <w:rsid w:val="00550CB7"/>
    <w:rsid w:val="00550DF3"/>
    <w:rsid w:val="00551EF5"/>
    <w:rsid w:val="0055400A"/>
    <w:rsid w:val="00554121"/>
    <w:rsid w:val="00554CD5"/>
    <w:rsid w:val="00554E77"/>
    <w:rsid w:val="005607B3"/>
    <w:rsid w:val="00561F8A"/>
    <w:rsid w:val="0056388F"/>
    <w:rsid w:val="00563D87"/>
    <w:rsid w:val="0056601C"/>
    <w:rsid w:val="005710B6"/>
    <w:rsid w:val="005719BE"/>
    <w:rsid w:val="00572AC1"/>
    <w:rsid w:val="00574C5E"/>
    <w:rsid w:val="005750CE"/>
    <w:rsid w:val="00575C73"/>
    <w:rsid w:val="00581AD0"/>
    <w:rsid w:val="005853C1"/>
    <w:rsid w:val="00587608"/>
    <w:rsid w:val="00591BF3"/>
    <w:rsid w:val="00595A89"/>
    <w:rsid w:val="005A60C6"/>
    <w:rsid w:val="005A77CD"/>
    <w:rsid w:val="005B35A7"/>
    <w:rsid w:val="005B36A5"/>
    <w:rsid w:val="005B6B1F"/>
    <w:rsid w:val="005C0012"/>
    <w:rsid w:val="005C1808"/>
    <w:rsid w:val="005C40E0"/>
    <w:rsid w:val="005C5CC6"/>
    <w:rsid w:val="005D0094"/>
    <w:rsid w:val="005D00E1"/>
    <w:rsid w:val="005D49BE"/>
    <w:rsid w:val="005D53B4"/>
    <w:rsid w:val="005D5DFB"/>
    <w:rsid w:val="005E11C7"/>
    <w:rsid w:val="005E288F"/>
    <w:rsid w:val="005E2AE0"/>
    <w:rsid w:val="005E3091"/>
    <w:rsid w:val="005E5377"/>
    <w:rsid w:val="005E7471"/>
    <w:rsid w:val="005F3390"/>
    <w:rsid w:val="005F41BE"/>
    <w:rsid w:val="005F54C9"/>
    <w:rsid w:val="005F597E"/>
    <w:rsid w:val="005F61FE"/>
    <w:rsid w:val="005F7A57"/>
    <w:rsid w:val="00601FA9"/>
    <w:rsid w:val="00602143"/>
    <w:rsid w:val="006022A6"/>
    <w:rsid w:val="006077C2"/>
    <w:rsid w:val="00610AAA"/>
    <w:rsid w:val="00615E5D"/>
    <w:rsid w:val="00617C6A"/>
    <w:rsid w:val="006204A5"/>
    <w:rsid w:val="00620F87"/>
    <w:rsid w:val="0062202C"/>
    <w:rsid w:val="00625A9B"/>
    <w:rsid w:val="006309CC"/>
    <w:rsid w:val="00631E35"/>
    <w:rsid w:val="00635691"/>
    <w:rsid w:val="00640DF7"/>
    <w:rsid w:val="00641CBF"/>
    <w:rsid w:val="006429BA"/>
    <w:rsid w:val="0064553D"/>
    <w:rsid w:val="00647298"/>
    <w:rsid w:val="00647CF1"/>
    <w:rsid w:val="006520EA"/>
    <w:rsid w:val="00657BDE"/>
    <w:rsid w:val="00660635"/>
    <w:rsid w:val="006606DB"/>
    <w:rsid w:val="00662017"/>
    <w:rsid w:val="00662861"/>
    <w:rsid w:val="00663B15"/>
    <w:rsid w:val="00666789"/>
    <w:rsid w:val="006703D0"/>
    <w:rsid w:val="00670BDE"/>
    <w:rsid w:val="006716A0"/>
    <w:rsid w:val="006732DE"/>
    <w:rsid w:val="00674563"/>
    <w:rsid w:val="00674598"/>
    <w:rsid w:val="00674773"/>
    <w:rsid w:val="0068186D"/>
    <w:rsid w:val="00681887"/>
    <w:rsid w:val="00682336"/>
    <w:rsid w:val="0068334B"/>
    <w:rsid w:val="00683EB0"/>
    <w:rsid w:val="0068676F"/>
    <w:rsid w:val="006873D6"/>
    <w:rsid w:val="0069252B"/>
    <w:rsid w:val="00694330"/>
    <w:rsid w:val="00697D8B"/>
    <w:rsid w:val="006A060C"/>
    <w:rsid w:val="006A22DF"/>
    <w:rsid w:val="006A327E"/>
    <w:rsid w:val="006A461F"/>
    <w:rsid w:val="006A5DB9"/>
    <w:rsid w:val="006B1217"/>
    <w:rsid w:val="006B12BE"/>
    <w:rsid w:val="006B3F18"/>
    <w:rsid w:val="006C0C51"/>
    <w:rsid w:val="006D099B"/>
    <w:rsid w:val="006D2B1E"/>
    <w:rsid w:val="006D39AB"/>
    <w:rsid w:val="006D5DD7"/>
    <w:rsid w:val="006D5E3A"/>
    <w:rsid w:val="006E092A"/>
    <w:rsid w:val="006E0EF1"/>
    <w:rsid w:val="006F5A8B"/>
    <w:rsid w:val="007008CF"/>
    <w:rsid w:val="00700C16"/>
    <w:rsid w:val="007109FD"/>
    <w:rsid w:val="00710A78"/>
    <w:rsid w:val="007120C3"/>
    <w:rsid w:val="00712F9C"/>
    <w:rsid w:val="00713BAD"/>
    <w:rsid w:val="00715D5A"/>
    <w:rsid w:val="00716FDD"/>
    <w:rsid w:val="00717102"/>
    <w:rsid w:val="00721078"/>
    <w:rsid w:val="00727A80"/>
    <w:rsid w:val="007318C1"/>
    <w:rsid w:val="00732AC5"/>
    <w:rsid w:val="0073572D"/>
    <w:rsid w:val="0074087B"/>
    <w:rsid w:val="00741C5A"/>
    <w:rsid w:val="00742C9E"/>
    <w:rsid w:val="00743303"/>
    <w:rsid w:val="007433FC"/>
    <w:rsid w:val="00744492"/>
    <w:rsid w:val="0074692B"/>
    <w:rsid w:val="0075040E"/>
    <w:rsid w:val="00751F56"/>
    <w:rsid w:val="007543A1"/>
    <w:rsid w:val="00754DE7"/>
    <w:rsid w:val="007560CF"/>
    <w:rsid w:val="00762440"/>
    <w:rsid w:val="00762899"/>
    <w:rsid w:val="00762B99"/>
    <w:rsid w:val="00767BDA"/>
    <w:rsid w:val="00770742"/>
    <w:rsid w:val="007753A9"/>
    <w:rsid w:val="007801C5"/>
    <w:rsid w:val="007811D5"/>
    <w:rsid w:val="00782CF4"/>
    <w:rsid w:val="007843EF"/>
    <w:rsid w:val="00786897"/>
    <w:rsid w:val="0079046D"/>
    <w:rsid w:val="00791535"/>
    <w:rsid w:val="007920E3"/>
    <w:rsid w:val="00795F8E"/>
    <w:rsid w:val="007965E5"/>
    <w:rsid w:val="007A3C12"/>
    <w:rsid w:val="007A7B47"/>
    <w:rsid w:val="007B5293"/>
    <w:rsid w:val="007C05E8"/>
    <w:rsid w:val="007C1856"/>
    <w:rsid w:val="007C4053"/>
    <w:rsid w:val="007C4630"/>
    <w:rsid w:val="007C52E5"/>
    <w:rsid w:val="007C56B7"/>
    <w:rsid w:val="007C5807"/>
    <w:rsid w:val="007C7386"/>
    <w:rsid w:val="007D017B"/>
    <w:rsid w:val="007D1AD1"/>
    <w:rsid w:val="007D62F5"/>
    <w:rsid w:val="007E0CDB"/>
    <w:rsid w:val="007E211F"/>
    <w:rsid w:val="007E5CD3"/>
    <w:rsid w:val="007E64FB"/>
    <w:rsid w:val="007E65CD"/>
    <w:rsid w:val="007E68F3"/>
    <w:rsid w:val="007E7B77"/>
    <w:rsid w:val="007F718A"/>
    <w:rsid w:val="008025E7"/>
    <w:rsid w:val="00802F86"/>
    <w:rsid w:val="00805115"/>
    <w:rsid w:val="0080563D"/>
    <w:rsid w:val="00806212"/>
    <w:rsid w:val="0080671F"/>
    <w:rsid w:val="00807435"/>
    <w:rsid w:val="008135F8"/>
    <w:rsid w:val="008138AC"/>
    <w:rsid w:val="00815715"/>
    <w:rsid w:val="00830D48"/>
    <w:rsid w:val="008323F3"/>
    <w:rsid w:val="008333AA"/>
    <w:rsid w:val="008350CB"/>
    <w:rsid w:val="008432C5"/>
    <w:rsid w:val="00852541"/>
    <w:rsid w:val="008530D6"/>
    <w:rsid w:val="00853AF9"/>
    <w:rsid w:val="00854E86"/>
    <w:rsid w:val="008563BA"/>
    <w:rsid w:val="00860BDB"/>
    <w:rsid w:val="0086278A"/>
    <w:rsid w:val="00862FFC"/>
    <w:rsid w:val="00863159"/>
    <w:rsid w:val="00870FC4"/>
    <w:rsid w:val="008725CC"/>
    <w:rsid w:val="00877F3F"/>
    <w:rsid w:val="008801BF"/>
    <w:rsid w:val="00881792"/>
    <w:rsid w:val="008825DE"/>
    <w:rsid w:val="00884C84"/>
    <w:rsid w:val="00885260"/>
    <w:rsid w:val="00887824"/>
    <w:rsid w:val="008946C7"/>
    <w:rsid w:val="00894A4C"/>
    <w:rsid w:val="008A0080"/>
    <w:rsid w:val="008A0FC5"/>
    <w:rsid w:val="008A2477"/>
    <w:rsid w:val="008B1029"/>
    <w:rsid w:val="008B24AF"/>
    <w:rsid w:val="008B28EC"/>
    <w:rsid w:val="008B66E8"/>
    <w:rsid w:val="008B7630"/>
    <w:rsid w:val="008B7AB3"/>
    <w:rsid w:val="008C00C0"/>
    <w:rsid w:val="008C047C"/>
    <w:rsid w:val="008C1968"/>
    <w:rsid w:val="008C52A7"/>
    <w:rsid w:val="008C62E1"/>
    <w:rsid w:val="008C7657"/>
    <w:rsid w:val="008D04A8"/>
    <w:rsid w:val="008D2AA9"/>
    <w:rsid w:val="008D4415"/>
    <w:rsid w:val="008D4D8F"/>
    <w:rsid w:val="008E12B2"/>
    <w:rsid w:val="008E208C"/>
    <w:rsid w:val="008E4E22"/>
    <w:rsid w:val="008E67A5"/>
    <w:rsid w:val="008F184E"/>
    <w:rsid w:val="008F1E5E"/>
    <w:rsid w:val="008F2DAB"/>
    <w:rsid w:val="008F7C9B"/>
    <w:rsid w:val="008F7D86"/>
    <w:rsid w:val="00903DCA"/>
    <w:rsid w:val="00904569"/>
    <w:rsid w:val="00905BE2"/>
    <w:rsid w:val="00906086"/>
    <w:rsid w:val="00907688"/>
    <w:rsid w:val="00910679"/>
    <w:rsid w:val="009127EE"/>
    <w:rsid w:val="00914528"/>
    <w:rsid w:val="00915457"/>
    <w:rsid w:val="0091578A"/>
    <w:rsid w:val="00921409"/>
    <w:rsid w:val="009268F1"/>
    <w:rsid w:val="00932103"/>
    <w:rsid w:val="0093333F"/>
    <w:rsid w:val="00934F15"/>
    <w:rsid w:val="00940363"/>
    <w:rsid w:val="00941AF8"/>
    <w:rsid w:val="00941F36"/>
    <w:rsid w:val="009420AE"/>
    <w:rsid w:val="0094492C"/>
    <w:rsid w:val="009468C2"/>
    <w:rsid w:val="00950A1F"/>
    <w:rsid w:val="009534CD"/>
    <w:rsid w:val="009556DB"/>
    <w:rsid w:val="00960165"/>
    <w:rsid w:val="00962A2F"/>
    <w:rsid w:val="009634D9"/>
    <w:rsid w:val="00964929"/>
    <w:rsid w:val="00966990"/>
    <w:rsid w:val="009733B3"/>
    <w:rsid w:val="009739C8"/>
    <w:rsid w:val="009745F7"/>
    <w:rsid w:val="00974F5A"/>
    <w:rsid w:val="0098013D"/>
    <w:rsid w:val="00982919"/>
    <w:rsid w:val="00986509"/>
    <w:rsid w:val="00986782"/>
    <w:rsid w:val="00986BC0"/>
    <w:rsid w:val="009A0740"/>
    <w:rsid w:val="009A7292"/>
    <w:rsid w:val="009A73B3"/>
    <w:rsid w:val="009B1A3C"/>
    <w:rsid w:val="009B3939"/>
    <w:rsid w:val="009B6767"/>
    <w:rsid w:val="009C18C9"/>
    <w:rsid w:val="009C6F50"/>
    <w:rsid w:val="009C77B3"/>
    <w:rsid w:val="009D1F25"/>
    <w:rsid w:val="009D269F"/>
    <w:rsid w:val="009D73A5"/>
    <w:rsid w:val="009D75CE"/>
    <w:rsid w:val="009E0A21"/>
    <w:rsid w:val="009E3080"/>
    <w:rsid w:val="009E3AE8"/>
    <w:rsid w:val="009E737E"/>
    <w:rsid w:val="009F06DB"/>
    <w:rsid w:val="009F2DAD"/>
    <w:rsid w:val="009F3118"/>
    <w:rsid w:val="009F3B8E"/>
    <w:rsid w:val="009F3BD3"/>
    <w:rsid w:val="00A003DC"/>
    <w:rsid w:val="00A016CD"/>
    <w:rsid w:val="00A0626D"/>
    <w:rsid w:val="00A1121E"/>
    <w:rsid w:val="00A115C9"/>
    <w:rsid w:val="00A11AA4"/>
    <w:rsid w:val="00A12C9C"/>
    <w:rsid w:val="00A12FFD"/>
    <w:rsid w:val="00A138FF"/>
    <w:rsid w:val="00A13F40"/>
    <w:rsid w:val="00A14520"/>
    <w:rsid w:val="00A157FB"/>
    <w:rsid w:val="00A168CF"/>
    <w:rsid w:val="00A17659"/>
    <w:rsid w:val="00A26FEE"/>
    <w:rsid w:val="00A276C1"/>
    <w:rsid w:val="00A3032B"/>
    <w:rsid w:val="00A41776"/>
    <w:rsid w:val="00A4315A"/>
    <w:rsid w:val="00A45E36"/>
    <w:rsid w:val="00A47165"/>
    <w:rsid w:val="00A517C7"/>
    <w:rsid w:val="00A5365B"/>
    <w:rsid w:val="00A54321"/>
    <w:rsid w:val="00A54AC8"/>
    <w:rsid w:val="00A578E2"/>
    <w:rsid w:val="00A62DB2"/>
    <w:rsid w:val="00A734B6"/>
    <w:rsid w:val="00A74ADA"/>
    <w:rsid w:val="00A75F64"/>
    <w:rsid w:val="00A76ADB"/>
    <w:rsid w:val="00A778D8"/>
    <w:rsid w:val="00A8466E"/>
    <w:rsid w:val="00A85EAF"/>
    <w:rsid w:val="00A868BD"/>
    <w:rsid w:val="00A910C8"/>
    <w:rsid w:val="00A913EA"/>
    <w:rsid w:val="00A92FEB"/>
    <w:rsid w:val="00A946A8"/>
    <w:rsid w:val="00A94A8F"/>
    <w:rsid w:val="00A970C4"/>
    <w:rsid w:val="00A97115"/>
    <w:rsid w:val="00AA100B"/>
    <w:rsid w:val="00AA1A6B"/>
    <w:rsid w:val="00AA2E4E"/>
    <w:rsid w:val="00AA4CF5"/>
    <w:rsid w:val="00AA75EF"/>
    <w:rsid w:val="00AA7E30"/>
    <w:rsid w:val="00AB1BD3"/>
    <w:rsid w:val="00AB4ADB"/>
    <w:rsid w:val="00AB4ADF"/>
    <w:rsid w:val="00AB71A9"/>
    <w:rsid w:val="00AC02BA"/>
    <w:rsid w:val="00AC0886"/>
    <w:rsid w:val="00AC1611"/>
    <w:rsid w:val="00AC23EC"/>
    <w:rsid w:val="00AC275F"/>
    <w:rsid w:val="00AC28D4"/>
    <w:rsid w:val="00AD21FA"/>
    <w:rsid w:val="00AD2E07"/>
    <w:rsid w:val="00AD4206"/>
    <w:rsid w:val="00AE0E3D"/>
    <w:rsid w:val="00AE1808"/>
    <w:rsid w:val="00AE50C3"/>
    <w:rsid w:val="00AE6482"/>
    <w:rsid w:val="00AF3D86"/>
    <w:rsid w:val="00AF5D1D"/>
    <w:rsid w:val="00AF6420"/>
    <w:rsid w:val="00AF719C"/>
    <w:rsid w:val="00B0218D"/>
    <w:rsid w:val="00B02193"/>
    <w:rsid w:val="00B036D9"/>
    <w:rsid w:val="00B065DE"/>
    <w:rsid w:val="00B114FA"/>
    <w:rsid w:val="00B13FCD"/>
    <w:rsid w:val="00B15E1E"/>
    <w:rsid w:val="00B1672F"/>
    <w:rsid w:val="00B1798F"/>
    <w:rsid w:val="00B206B3"/>
    <w:rsid w:val="00B21CEC"/>
    <w:rsid w:val="00B22293"/>
    <w:rsid w:val="00B22E40"/>
    <w:rsid w:val="00B24491"/>
    <w:rsid w:val="00B24DA5"/>
    <w:rsid w:val="00B25149"/>
    <w:rsid w:val="00B2595C"/>
    <w:rsid w:val="00B25EE2"/>
    <w:rsid w:val="00B30600"/>
    <w:rsid w:val="00B377BF"/>
    <w:rsid w:val="00B418C7"/>
    <w:rsid w:val="00B420A8"/>
    <w:rsid w:val="00B44D9C"/>
    <w:rsid w:val="00B450A8"/>
    <w:rsid w:val="00B5224C"/>
    <w:rsid w:val="00B536F2"/>
    <w:rsid w:val="00B53B7C"/>
    <w:rsid w:val="00B56137"/>
    <w:rsid w:val="00B624DE"/>
    <w:rsid w:val="00B62D15"/>
    <w:rsid w:val="00B65347"/>
    <w:rsid w:val="00B65B4B"/>
    <w:rsid w:val="00B705CD"/>
    <w:rsid w:val="00B70800"/>
    <w:rsid w:val="00B72096"/>
    <w:rsid w:val="00B742AB"/>
    <w:rsid w:val="00B80A42"/>
    <w:rsid w:val="00B86DD7"/>
    <w:rsid w:val="00B9106E"/>
    <w:rsid w:val="00B913BD"/>
    <w:rsid w:val="00B96BCF"/>
    <w:rsid w:val="00B97EEA"/>
    <w:rsid w:val="00BA2A37"/>
    <w:rsid w:val="00BA2CFD"/>
    <w:rsid w:val="00BA3DBA"/>
    <w:rsid w:val="00BB0A77"/>
    <w:rsid w:val="00BB584D"/>
    <w:rsid w:val="00BB5BFA"/>
    <w:rsid w:val="00BC2C09"/>
    <w:rsid w:val="00BC67BB"/>
    <w:rsid w:val="00BC749A"/>
    <w:rsid w:val="00BD153B"/>
    <w:rsid w:val="00BD43AB"/>
    <w:rsid w:val="00BD5C76"/>
    <w:rsid w:val="00BD648F"/>
    <w:rsid w:val="00BD6A31"/>
    <w:rsid w:val="00BE1FFC"/>
    <w:rsid w:val="00BE249F"/>
    <w:rsid w:val="00BE2705"/>
    <w:rsid w:val="00BE2BF7"/>
    <w:rsid w:val="00BF0A74"/>
    <w:rsid w:val="00BF187F"/>
    <w:rsid w:val="00BF59ED"/>
    <w:rsid w:val="00C03864"/>
    <w:rsid w:val="00C122AD"/>
    <w:rsid w:val="00C12818"/>
    <w:rsid w:val="00C16D7B"/>
    <w:rsid w:val="00C214F9"/>
    <w:rsid w:val="00C23CDB"/>
    <w:rsid w:val="00C252EC"/>
    <w:rsid w:val="00C27370"/>
    <w:rsid w:val="00C27E50"/>
    <w:rsid w:val="00C3104A"/>
    <w:rsid w:val="00C372DB"/>
    <w:rsid w:val="00C444CD"/>
    <w:rsid w:val="00C51F7A"/>
    <w:rsid w:val="00C52C8B"/>
    <w:rsid w:val="00C54081"/>
    <w:rsid w:val="00C6091A"/>
    <w:rsid w:val="00C628B3"/>
    <w:rsid w:val="00C6551E"/>
    <w:rsid w:val="00C85CBA"/>
    <w:rsid w:val="00C867B8"/>
    <w:rsid w:val="00C872EA"/>
    <w:rsid w:val="00C95928"/>
    <w:rsid w:val="00C97D84"/>
    <w:rsid w:val="00CA14AC"/>
    <w:rsid w:val="00CA1FE2"/>
    <w:rsid w:val="00CA4543"/>
    <w:rsid w:val="00CA76F7"/>
    <w:rsid w:val="00CB094F"/>
    <w:rsid w:val="00CB48FA"/>
    <w:rsid w:val="00CB4957"/>
    <w:rsid w:val="00CB57AF"/>
    <w:rsid w:val="00CB5B63"/>
    <w:rsid w:val="00CB5F5C"/>
    <w:rsid w:val="00CC226E"/>
    <w:rsid w:val="00CC2AA1"/>
    <w:rsid w:val="00CC3BD6"/>
    <w:rsid w:val="00CC46DC"/>
    <w:rsid w:val="00CC4FF5"/>
    <w:rsid w:val="00CC5B10"/>
    <w:rsid w:val="00CD4D28"/>
    <w:rsid w:val="00CD6CB3"/>
    <w:rsid w:val="00CD769E"/>
    <w:rsid w:val="00CD7BDA"/>
    <w:rsid w:val="00CE61C1"/>
    <w:rsid w:val="00CE6558"/>
    <w:rsid w:val="00CF011A"/>
    <w:rsid w:val="00CF03AF"/>
    <w:rsid w:val="00CF1BFB"/>
    <w:rsid w:val="00CF5C42"/>
    <w:rsid w:val="00D068F2"/>
    <w:rsid w:val="00D1081E"/>
    <w:rsid w:val="00D11C32"/>
    <w:rsid w:val="00D14AED"/>
    <w:rsid w:val="00D15ACB"/>
    <w:rsid w:val="00D217E2"/>
    <w:rsid w:val="00D2584B"/>
    <w:rsid w:val="00D26C6E"/>
    <w:rsid w:val="00D27BE1"/>
    <w:rsid w:val="00D318CC"/>
    <w:rsid w:val="00D36949"/>
    <w:rsid w:val="00D47CDF"/>
    <w:rsid w:val="00D52923"/>
    <w:rsid w:val="00D53EDD"/>
    <w:rsid w:val="00D54159"/>
    <w:rsid w:val="00D54962"/>
    <w:rsid w:val="00D57D27"/>
    <w:rsid w:val="00D61801"/>
    <w:rsid w:val="00D63ACE"/>
    <w:rsid w:val="00D64FF9"/>
    <w:rsid w:val="00D77D0F"/>
    <w:rsid w:val="00D81746"/>
    <w:rsid w:val="00D8551D"/>
    <w:rsid w:val="00D91CAE"/>
    <w:rsid w:val="00D91F54"/>
    <w:rsid w:val="00D92719"/>
    <w:rsid w:val="00D929BB"/>
    <w:rsid w:val="00D943AA"/>
    <w:rsid w:val="00DB01F8"/>
    <w:rsid w:val="00DB11AB"/>
    <w:rsid w:val="00DB346A"/>
    <w:rsid w:val="00DB4FCE"/>
    <w:rsid w:val="00DB75EE"/>
    <w:rsid w:val="00DC2175"/>
    <w:rsid w:val="00DC4050"/>
    <w:rsid w:val="00DC577B"/>
    <w:rsid w:val="00DC6871"/>
    <w:rsid w:val="00DD2252"/>
    <w:rsid w:val="00DD2257"/>
    <w:rsid w:val="00DD2C65"/>
    <w:rsid w:val="00DD2D92"/>
    <w:rsid w:val="00DD3AF4"/>
    <w:rsid w:val="00DD3BC5"/>
    <w:rsid w:val="00DE1B31"/>
    <w:rsid w:val="00DE22BC"/>
    <w:rsid w:val="00DF4D79"/>
    <w:rsid w:val="00E02077"/>
    <w:rsid w:val="00E02413"/>
    <w:rsid w:val="00E03187"/>
    <w:rsid w:val="00E03495"/>
    <w:rsid w:val="00E05AF2"/>
    <w:rsid w:val="00E06FFE"/>
    <w:rsid w:val="00E11298"/>
    <w:rsid w:val="00E12549"/>
    <w:rsid w:val="00E14A52"/>
    <w:rsid w:val="00E20372"/>
    <w:rsid w:val="00E21065"/>
    <w:rsid w:val="00E235F1"/>
    <w:rsid w:val="00E239FC"/>
    <w:rsid w:val="00E254A2"/>
    <w:rsid w:val="00E305C6"/>
    <w:rsid w:val="00E32438"/>
    <w:rsid w:val="00E34A95"/>
    <w:rsid w:val="00E352B2"/>
    <w:rsid w:val="00E35568"/>
    <w:rsid w:val="00E35A79"/>
    <w:rsid w:val="00E373A2"/>
    <w:rsid w:val="00E43213"/>
    <w:rsid w:val="00E45E05"/>
    <w:rsid w:val="00E46259"/>
    <w:rsid w:val="00E51711"/>
    <w:rsid w:val="00E520B3"/>
    <w:rsid w:val="00E53BE0"/>
    <w:rsid w:val="00E546BC"/>
    <w:rsid w:val="00E601F7"/>
    <w:rsid w:val="00E60A31"/>
    <w:rsid w:val="00E60B24"/>
    <w:rsid w:val="00E621F9"/>
    <w:rsid w:val="00E64B6A"/>
    <w:rsid w:val="00E64D56"/>
    <w:rsid w:val="00E70938"/>
    <w:rsid w:val="00E739AF"/>
    <w:rsid w:val="00E76AC0"/>
    <w:rsid w:val="00E77956"/>
    <w:rsid w:val="00E8507F"/>
    <w:rsid w:val="00E87EFE"/>
    <w:rsid w:val="00E90DAA"/>
    <w:rsid w:val="00E9736D"/>
    <w:rsid w:val="00EA0DC8"/>
    <w:rsid w:val="00EA28A0"/>
    <w:rsid w:val="00EA2F06"/>
    <w:rsid w:val="00EA4F17"/>
    <w:rsid w:val="00EB0377"/>
    <w:rsid w:val="00EB1DBF"/>
    <w:rsid w:val="00EB2807"/>
    <w:rsid w:val="00EB4728"/>
    <w:rsid w:val="00EC324C"/>
    <w:rsid w:val="00EC3288"/>
    <w:rsid w:val="00EC38A7"/>
    <w:rsid w:val="00EC38DC"/>
    <w:rsid w:val="00EC5FEE"/>
    <w:rsid w:val="00EC671B"/>
    <w:rsid w:val="00ED2223"/>
    <w:rsid w:val="00ED4BF4"/>
    <w:rsid w:val="00ED749C"/>
    <w:rsid w:val="00EE2A1D"/>
    <w:rsid w:val="00EE3CF0"/>
    <w:rsid w:val="00EE5250"/>
    <w:rsid w:val="00EE716A"/>
    <w:rsid w:val="00EF0BE3"/>
    <w:rsid w:val="00EF1394"/>
    <w:rsid w:val="00EF2B78"/>
    <w:rsid w:val="00EF39EF"/>
    <w:rsid w:val="00EF3A06"/>
    <w:rsid w:val="00EF5D0B"/>
    <w:rsid w:val="00F03D7D"/>
    <w:rsid w:val="00F05038"/>
    <w:rsid w:val="00F131FC"/>
    <w:rsid w:val="00F15BD4"/>
    <w:rsid w:val="00F15C0D"/>
    <w:rsid w:val="00F1685D"/>
    <w:rsid w:val="00F173EB"/>
    <w:rsid w:val="00F22365"/>
    <w:rsid w:val="00F22C94"/>
    <w:rsid w:val="00F26717"/>
    <w:rsid w:val="00F33377"/>
    <w:rsid w:val="00F3443B"/>
    <w:rsid w:val="00F37439"/>
    <w:rsid w:val="00F417F7"/>
    <w:rsid w:val="00F41A43"/>
    <w:rsid w:val="00F42151"/>
    <w:rsid w:val="00F443C8"/>
    <w:rsid w:val="00F45E82"/>
    <w:rsid w:val="00F460D7"/>
    <w:rsid w:val="00F472C0"/>
    <w:rsid w:val="00F51F9E"/>
    <w:rsid w:val="00F61B32"/>
    <w:rsid w:val="00F61C87"/>
    <w:rsid w:val="00F61D38"/>
    <w:rsid w:val="00F65005"/>
    <w:rsid w:val="00F65ADD"/>
    <w:rsid w:val="00F67362"/>
    <w:rsid w:val="00F67651"/>
    <w:rsid w:val="00F7469F"/>
    <w:rsid w:val="00F75D5A"/>
    <w:rsid w:val="00F82E1C"/>
    <w:rsid w:val="00F8328D"/>
    <w:rsid w:val="00F8709E"/>
    <w:rsid w:val="00F90DF0"/>
    <w:rsid w:val="00F91151"/>
    <w:rsid w:val="00F92C50"/>
    <w:rsid w:val="00FA0297"/>
    <w:rsid w:val="00FA25BB"/>
    <w:rsid w:val="00FA2C39"/>
    <w:rsid w:val="00FA4852"/>
    <w:rsid w:val="00FA4C48"/>
    <w:rsid w:val="00FA5A7C"/>
    <w:rsid w:val="00FA7EF4"/>
    <w:rsid w:val="00FB16D0"/>
    <w:rsid w:val="00FB3BD4"/>
    <w:rsid w:val="00FC3347"/>
    <w:rsid w:val="00FC40A0"/>
    <w:rsid w:val="00FC497B"/>
    <w:rsid w:val="00FD115F"/>
    <w:rsid w:val="00FD2E36"/>
    <w:rsid w:val="00FD2EE6"/>
    <w:rsid w:val="00FD45B5"/>
    <w:rsid w:val="00FD4C8A"/>
    <w:rsid w:val="00FE1BBE"/>
    <w:rsid w:val="00FE1DD3"/>
    <w:rsid w:val="00FE4ABB"/>
    <w:rsid w:val="00FE577E"/>
    <w:rsid w:val="00FF22FF"/>
    <w:rsid w:val="00FF2F25"/>
    <w:rsid w:val="00FF3FC6"/>
    <w:rsid w:val="00FF5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0"/>
    <w:qFormat/>
    <w:rsid w:val="003F74ED"/>
    <w:pPr>
      <w:keepNext/>
      <w:suppressAutoHyphens/>
      <w:spacing w:before="240" w:after="60"/>
      <w:outlineLvl w:val="0"/>
    </w:pPr>
    <w:rPr>
      <w:rFonts w:ascii="Arial" w:hAnsi="Arial"/>
      <w:b/>
      <w:bCs/>
      <w:kern w:val="1"/>
      <w:sz w:val="32"/>
      <w:szCs w:val="32"/>
      <w:lang w:val="x-none" w:eastAsia="x-none"/>
    </w:rPr>
  </w:style>
  <w:style w:type="paragraph" w:styleId="2">
    <w:name w:val="heading 2"/>
    <w:basedOn w:val="a"/>
    <w:link w:val="20"/>
    <w:qFormat/>
    <w:rsid w:val="003F74ED"/>
    <w:pPr>
      <w:keepNext/>
      <w:suppressAutoHyphens/>
      <w:spacing w:before="240" w:after="60"/>
      <w:outlineLvl w:val="1"/>
    </w:pPr>
    <w:rPr>
      <w:rFonts w:ascii="Arial" w:hAnsi="Arial"/>
      <w:b/>
      <w:bCs/>
      <w:i/>
      <w:iCs/>
      <w:kern w:val="1"/>
      <w:sz w:val="28"/>
      <w:szCs w:val="28"/>
      <w:lang w:val="x-none" w:eastAsia="x-none"/>
    </w:rPr>
  </w:style>
  <w:style w:type="paragraph" w:styleId="3">
    <w:name w:val="heading 3"/>
    <w:basedOn w:val="a"/>
    <w:next w:val="a"/>
    <w:qFormat/>
    <w:rsid w:val="0054547D"/>
    <w:pPr>
      <w:keepNext/>
      <w:spacing w:before="240" w:after="60"/>
      <w:outlineLvl w:val="2"/>
    </w:pPr>
    <w:rPr>
      <w:rFonts w:ascii="Arial" w:hAnsi="Arial" w:cs="Arial"/>
      <w:b/>
      <w:bCs/>
      <w:sz w:val="26"/>
      <w:szCs w:val="26"/>
    </w:rPr>
  </w:style>
  <w:style w:type="paragraph" w:styleId="5">
    <w:name w:val="heading 5"/>
    <w:basedOn w:val="a"/>
    <w:next w:val="a"/>
    <w:link w:val="50"/>
    <w:qFormat/>
    <w:rsid w:val="0093333F"/>
    <w:pPr>
      <w:keepNext/>
      <w:jc w:val="center"/>
      <w:outlineLvl w:val="4"/>
    </w:pPr>
    <w:rPr>
      <w:b/>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4547D"/>
    <w:pPr>
      <w:jc w:val="center"/>
    </w:pPr>
    <w:rPr>
      <w:sz w:val="28"/>
    </w:rPr>
  </w:style>
  <w:style w:type="paragraph" w:styleId="a5">
    <w:name w:val="List Paragraph"/>
    <w:basedOn w:val="a"/>
    <w:uiPriority w:val="34"/>
    <w:qFormat/>
    <w:rsid w:val="002A20FD"/>
    <w:pPr>
      <w:spacing w:after="200" w:line="276" w:lineRule="auto"/>
      <w:ind w:left="720"/>
      <w:contextualSpacing/>
    </w:pPr>
    <w:rPr>
      <w:rFonts w:ascii="Calibri" w:eastAsia="Calibri" w:hAnsi="Calibri"/>
      <w:sz w:val="22"/>
      <w:szCs w:val="22"/>
      <w:lang w:eastAsia="en-US"/>
    </w:rPr>
  </w:style>
  <w:style w:type="paragraph" w:styleId="a6">
    <w:name w:val="Balloon Text"/>
    <w:basedOn w:val="a"/>
    <w:link w:val="a7"/>
    <w:uiPriority w:val="99"/>
    <w:semiHidden/>
    <w:rsid w:val="002A20FD"/>
    <w:rPr>
      <w:rFonts w:ascii="Tahoma" w:hAnsi="Tahoma"/>
      <w:sz w:val="16"/>
      <w:szCs w:val="16"/>
      <w:lang w:val="x-none" w:eastAsia="x-none"/>
    </w:rPr>
  </w:style>
  <w:style w:type="paragraph" w:styleId="a8">
    <w:name w:val="Body Text Indent"/>
    <w:basedOn w:val="a"/>
    <w:link w:val="a9"/>
    <w:rsid w:val="008A2477"/>
    <w:pPr>
      <w:spacing w:after="120"/>
      <w:ind w:left="283"/>
    </w:pPr>
    <w:rPr>
      <w:lang w:val="x-none" w:eastAsia="x-none"/>
    </w:rPr>
  </w:style>
  <w:style w:type="character" w:customStyle="1" w:styleId="a9">
    <w:name w:val="Основной текст с отступом Знак"/>
    <w:link w:val="a8"/>
    <w:rsid w:val="008A2477"/>
    <w:rPr>
      <w:sz w:val="24"/>
      <w:szCs w:val="24"/>
    </w:rPr>
  </w:style>
  <w:style w:type="paragraph" w:customStyle="1" w:styleId="ConsPlusNormal">
    <w:name w:val="ConsPlusNormal"/>
    <w:rsid w:val="002D41FF"/>
    <w:pPr>
      <w:autoSpaceDE w:val="0"/>
      <w:autoSpaceDN w:val="0"/>
      <w:adjustRightInd w:val="0"/>
      <w:ind w:firstLine="720"/>
    </w:pPr>
    <w:rPr>
      <w:rFonts w:ascii="Arial" w:hAnsi="Arial" w:cs="Arial"/>
    </w:rPr>
  </w:style>
  <w:style w:type="paragraph" w:styleId="21">
    <w:name w:val="Body Text 2"/>
    <w:basedOn w:val="a"/>
    <w:link w:val="22"/>
    <w:uiPriority w:val="99"/>
    <w:semiHidden/>
    <w:unhideWhenUsed/>
    <w:rsid w:val="00EC671B"/>
    <w:pPr>
      <w:spacing w:after="120" w:line="480" w:lineRule="auto"/>
    </w:pPr>
    <w:rPr>
      <w:lang w:val="x-none" w:eastAsia="x-none"/>
    </w:rPr>
  </w:style>
  <w:style w:type="character" w:customStyle="1" w:styleId="22">
    <w:name w:val="Основной текст 2 Знак"/>
    <w:link w:val="21"/>
    <w:uiPriority w:val="99"/>
    <w:semiHidden/>
    <w:rsid w:val="00EC671B"/>
    <w:rPr>
      <w:sz w:val="24"/>
      <w:szCs w:val="24"/>
    </w:rPr>
  </w:style>
  <w:style w:type="paragraph" w:customStyle="1" w:styleId="aa">
    <w:name w:val="Знак Знак Знак"/>
    <w:basedOn w:val="a"/>
    <w:rsid w:val="00277089"/>
    <w:pPr>
      <w:spacing w:after="160" w:line="240" w:lineRule="exact"/>
    </w:pPr>
    <w:rPr>
      <w:rFonts w:ascii="Verdana" w:hAnsi="Verdana"/>
      <w:sz w:val="20"/>
      <w:szCs w:val="20"/>
      <w:lang w:val="en-US" w:eastAsia="en-US"/>
    </w:rPr>
  </w:style>
  <w:style w:type="paragraph" w:customStyle="1" w:styleId="14">
    <w:name w:val="Обычный + 14 пт"/>
    <w:basedOn w:val="a"/>
    <w:rsid w:val="00277089"/>
    <w:pPr>
      <w:suppressAutoHyphens/>
      <w:spacing w:line="300" w:lineRule="atLeast"/>
      <w:ind w:firstLine="720"/>
      <w:jc w:val="both"/>
    </w:pPr>
    <w:rPr>
      <w:sz w:val="28"/>
      <w:szCs w:val="28"/>
      <w:lang w:eastAsia="ar-SA"/>
    </w:rPr>
  </w:style>
  <w:style w:type="paragraph" w:customStyle="1" w:styleId="11">
    <w:name w:val="1"/>
    <w:basedOn w:val="a"/>
    <w:rsid w:val="00FE577E"/>
    <w:pPr>
      <w:widowControl w:val="0"/>
      <w:adjustRightInd w:val="0"/>
      <w:spacing w:after="160" w:line="240" w:lineRule="exact"/>
      <w:jc w:val="right"/>
    </w:pPr>
    <w:rPr>
      <w:sz w:val="20"/>
      <w:szCs w:val="20"/>
      <w:lang w:val="en-GB" w:eastAsia="en-US"/>
    </w:rPr>
  </w:style>
  <w:style w:type="character" w:styleId="ab">
    <w:name w:val="Strong"/>
    <w:uiPriority w:val="22"/>
    <w:qFormat/>
    <w:rsid w:val="004D2D7E"/>
    <w:rPr>
      <w:b/>
      <w:bCs/>
    </w:rPr>
  </w:style>
  <w:style w:type="table" w:styleId="ac">
    <w:name w:val="Table Grid"/>
    <w:basedOn w:val="a1"/>
    <w:uiPriority w:val="59"/>
    <w:rsid w:val="004D2D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rsid w:val="007D017B"/>
    <w:rPr>
      <w:color w:val="000080"/>
      <w:u w:val="single"/>
    </w:rPr>
  </w:style>
  <w:style w:type="paragraph" w:styleId="ae">
    <w:name w:val="footnote text"/>
    <w:basedOn w:val="a"/>
    <w:link w:val="af"/>
    <w:uiPriority w:val="99"/>
    <w:semiHidden/>
    <w:unhideWhenUsed/>
    <w:rsid w:val="00A12FFD"/>
    <w:rPr>
      <w:sz w:val="20"/>
      <w:szCs w:val="20"/>
    </w:rPr>
  </w:style>
  <w:style w:type="character" w:customStyle="1" w:styleId="af">
    <w:name w:val="Текст сноски Знак"/>
    <w:basedOn w:val="a0"/>
    <w:link w:val="ae"/>
    <w:uiPriority w:val="99"/>
    <w:semiHidden/>
    <w:rsid w:val="00A12FFD"/>
  </w:style>
  <w:style w:type="character" w:styleId="af0">
    <w:name w:val="footnote reference"/>
    <w:uiPriority w:val="99"/>
    <w:semiHidden/>
    <w:unhideWhenUsed/>
    <w:rsid w:val="00A12FFD"/>
    <w:rPr>
      <w:vertAlign w:val="superscript"/>
    </w:rPr>
  </w:style>
  <w:style w:type="paragraph" w:customStyle="1" w:styleId="ConsPlusCell">
    <w:name w:val="ConsPlusCell"/>
    <w:uiPriority w:val="99"/>
    <w:rsid w:val="00A12FFD"/>
    <w:pPr>
      <w:widowControl w:val="0"/>
      <w:autoSpaceDE w:val="0"/>
      <w:autoSpaceDN w:val="0"/>
      <w:adjustRightInd w:val="0"/>
    </w:pPr>
    <w:rPr>
      <w:rFonts w:ascii="Arial" w:hAnsi="Arial" w:cs="Arial"/>
    </w:rPr>
  </w:style>
  <w:style w:type="paragraph" w:styleId="af1">
    <w:name w:val="header"/>
    <w:basedOn w:val="a"/>
    <w:link w:val="af2"/>
    <w:uiPriority w:val="99"/>
    <w:unhideWhenUsed/>
    <w:rsid w:val="00617C6A"/>
    <w:pPr>
      <w:tabs>
        <w:tab w:val="center" w:pos="4677"/>
        <w:tab w:val="right" w:pos="9355"/>
      </w:tabs>
    </w:pPr>
    <w:rPr>
      <w:lang w:val="x-none" w:eastAsia="x-none"/>
    </w:rPr>
  </w:style>
  <w:style w:type="character" w:customStyle="1" w:styleId="af2">
    <w:name w:val="Верхний колонтитул Знак"/>
    <w:link w:val="af1"/>
    <w:uiPriority w:val="99"/>
    <w:rsid w:val="00617C6A"/>
    <w:rPr>
      <w:sz w:val="24"/>
      <w:szCs w:val="24"/>
    </w:rPr>
  </w:style>
  <w:style w:type="paragraph" w:styleId="af3">
    <w:name w:val="footer"/>
    <w:basedOn w:val="a"/>
    <w:link w:val="af4"/>
    <w:unhideWhenUsed/>
    <w:rsid w:val="00617C6A"/>
    <w:pPr>
      <w:tabs>
        <w:tab w:val="center" w:pos="4677"/>
        <w:tab w:val="right" w:pos="9355"/>
      </w:tabs>
    </w:pPr>
    <w:rPr>
      <w:lang w:val="x-none" w:eastAsia="x-none"/>
    </w:rPr>
  </w:style>
  <w:style w:type="character" w:customStyle="1" w:styleId="af4">
    <w:name w:val="Нижний колонтитул Знак"/>
    <w:link w:val="af3"/>
    <w:rsid w:val="00617C6A"/>
    <w:rPr>
      <w:sz w:val="24"/>
      <w:szCs w:val="24"/>
    </w:rPr>
  </w:style>
  <w:style w:type="character" w:customStyle="1" w:styleId="spellchecker-word-highlight">
    <w:name w:val="spellchecker-word-highlight"/>
    <w:basedOn w:val="a0"/>
    <w:rsid w:val="002E1488"/>
  </w:style>
  <w:style w:type="character" w:customStyle="1" w:styleId="10">
    <w:name w:val="Заголовок 1 Знак"/>
    <w:link w:val="1"/>
    <w:rsid w:val="003F74ED"/>
    <w:rPr>
      <w:rFonts w:ascii="Arial" w:hAnsi="Arial" w:cs="Arial"/>
      <w:b/>
      <w:bCs/>
      <w:kern w:val="1"/>
      <w:sz w:val="32"/>
      <w:szCs w:val="32"/>
    </w:rPr>
  </w:style>
  <w:style w:type="character" w:customStyle="1" w:styleId="20">
    <w:name w:val="Заголовок 2 Знак"/>
    <w:link w:val="2"/>
    <w:rsid w:val="003F74ED"/>
    <w:rPr>
      <w:rFonts w:ascii="Arial" w:hAnsi="Arial" w:cs="Arial"/>
      <w:b/>
      <w:bCs/>
      <w:i/>
      <w:iCs/>
      <w:kern w:val="1"/>
      <w:sz w:val="28"/>
      <w:szCs w:val="28"/>
    </w:rPr>
  </w:style>
  <w:style w:type="character" w:customStyle="1" w:styleId="12">
    <w:name w:val="Основной шрифт абзаца1"/>
    <w:rsid w:val="003F74ED"/>
  </w:style>
  <w:style w:type="character" w:customStyle="1" w:styleId="13">
    <w:name w:val="Строгий1"/>
    <w:rsid w:val="003F74ED"/>
    <w:rPr>
      <w:b/>
      <w:bCs/>
    </w:rPr>
  </w:style>
  <w:style w:type="character" w:customStyle="1" w:styleId="15">
    <w:name w:val="Знак примечания1"/>
    <w:rsid w:val="003F74ED"/>
    <w:rPr>
      <w:sz w:val="16"/>
      <w:szCs w:val="16"/>
    </w:rPr>
  </w:style>
  <w:style w:type="character" w:customStyle="1" w:styleId="af5">
    <w:name w:val="Текст примечания Знак"/>
    <w:basedOn w:val="12"/>
    <w:rsid w:val="003F74ED"/>
  </w:style>
  <w:style w:type="character" w:customStyle="1" w:styleId="af6">
    <w:name w:val="Тема примечания Знак"/>
    <w:rsid w:val="003F74ED"/>
    <w:rPr>
      <w:b/>
      <w:bCs/>
    </w:rPr>
  </w:style>
  <w:style w:type="character" w:customStyle="1" w:styleId="af7">
    <w:name w:val="Без интервала Знак"/>
    <w:rsid w:val="003F74ED"/>
    <w:rPr>
      <w:rFonts w:ascii="Calibri" w:hAnsi="Calibri"/>
      <w:sz w:val="24"/>
      <w:szCs w:val="32"/>
      <w:lang w:eastAsia="en-US"/>
    </w:rPr>
  </w:style>
  <w:style w:type="character" w:customStyle="1" w:styleId="16">
    <w:name w:val="Сильное выделение1"/>
    <w:rsid w:val="003F74ED"/>
    <w:rPr>
      <w:b/>
      <w:i/>
      <w:sz w:val="24"/>
      <w:szCs w:val="24"/>
      <w:u w:val="single"/>
    </w:rPr>
  </w:style>
  <w:style w:type="character" w:customStyle="1" w:styleId="HTML">
    <w:name w:val="Стандартный HTML Знак"/>
    <w:rsid w:val="003F74ED"/>
    <w:rPr>
      <w:rFonts w:ascii="Courier New" w:hAnsi="Courier New"/>
      <w:lang w:eastAsia="ar-SA"/>
    </w:rPr>
  </w:style>
  <w:style w:type="character" w:customStyle="1" w:styleId="ListLabel1">
    <w:name w:val="ListLabel 1"/>
    <w:rsid w:val="003F74ED"/>
    <w:rPr>
      <w:rFonts w:cs="Courier New"/>
    </w:rPr>
  </w:style>
  <w:style w:type="character" w:customStyle="1" w:styleId="ListLabel2">
    <w:name w:val="ListLabel 2"/>
    <w:rsid w:val="003F74ED"/>
    <w:rPr>
      <w:b w:val="0"/>
    </w:rPr>
  </w:style>
  <w:style w:type="paragraph" w:customStyle="1" w:styleId="Heading">
    <w:name w:val="Heading"/>
    <w:basedOn w:val="a"/>
    <w:next w:val="a3"/>
    <w:rsid w:val="003F74ED"/>
    <w:pPr>
      <w:keepNext/>
      <w:suppressAutoHyphens/>
      <w:spacing w:before="240" w:after="120"/>
    </w:pPr>
    <w:rPr>
      <w:rFonts w:ascii="Liberation Sans" w:eastAsia="AR PL SungtiL GB" w:hAnsi="Liberation Sans" w:cs="Noto Sans Devanagari"/>
      <w:kern w:val="1"/>
      <w:sz w:val="28"/>
      <w:szCs w:val="28"/>
    </w:rPr>
  </w:style>
  <w:style w:type="paragraph" w:styleId="af8">
    <w:name w:val="List"/>
    <w:basedOn w:val="a3"/>
    <w:rsid w:val="003F74ED"/>
    <w:pPr>
      <w:suppressAutoHyphens/>
    </w:pPr>
    <w:rPr>
      <w:rFonts w:cs="Noto Sans Devanagari"/>
      <w:kern w:val="1"/>
    </w:rPr>
  </w:style>
  <w:style w:type="paragraph" w:styleId="af9">
    <w:name w:val="caption"/>
    <w:basedOn w:val="a"/>
    <w:qFormat/>
    <w:rsid w:val="003F74ED"/>
    <w:pPr>
      <w:suppressLineNumbers/>
      <w:suppressAutoHyphens/>
      <w:spacing w:before="120" w:after="120"/>
    </w:pPr>
    <w:rPr>
      <w:rFonts w:cs="Noto Sans Devanagari"/>
      <w:i/>
      <w:iCs/>
      <w:kern w:val="1"/>
    </w:rPr>
  </w:style>
  <w:style w:type="paragraph" w:customStyle="1" w:styleId="Index">
    <w:name w:val="Index"/>
    <w:basedOn w:val="a"/>
    <w:rsid w:val="003F74ED"/>
    <w:pPr>
      <w:suppressLineNumbers/>
      <w:suppressAutoHyphens/>
    </w:pPr>
    <w:rPr>
      <w:rFonts w:cs="Noto Sans Devanagari"/>
      <w:kern w:val="1"/>
    </w:rPr>
  </w:style>
  <w:style w:type="paragraph" w:customStyle="1" w:styleId="210">
    <w:name w:val="Основной текст 21"/>
    <w:basedOn w:val="a"/>
    <w:rsid w:val="003F74ED"/>
    <w:pPr>
      <w:suppressAutoHyphens/>
      <w:jc w:val="center"/>
    </w:pPr>
    <w:rPr>
      <w:kern w:val="1"/>
      <w:sz w:val="32"/>
      <w:lang w:eastAsia="ar-SA"/>
    </w:rPr>
  </w:style>
  <w:style w:type="paragraph" w:customStyle="1" w:styleId="17">
    <w:name w:val="Абзац списка1"/>
    <w:basedOn w:val="a"/>
    <w:rsid w:val="003F74ED"/>
    <w:pPr>
      <w:suppressAutoHyphens/>
      <w:ind w:left="708"/>
    </w:pPr>
    <w:rPr>
      <w:kern w:val="1"/>
    </w:rPr>
  </w:style>
  <w:style w:type="paragraph" w:customStyle="1" w:styleId="220">
    <w:name w:val="Основной текст 22"/>
    <w:basedOn w:val="a"/>
    <w:rsid w:val="003F74ED"/>
    <w:pPr>
      <w:suppressAutoHyphens/>
      <w:jc w:val="center"/>
    </w:pPr>
    <w:rPr>
      <w:kern w:val="1"/>
      <w:sz w:val="32"/>
    </w:rPr>
  </w:style>
  <w:style w:type="paragraph" w:customStyle="1" w:styleId="afa">
    <w:name w:val="Содержимое таблицы"/>
    <w:basedOn w:val="a"/>
    <w:rsid w:val="003F74ED"/>
    <w:pPr>
      <w:suppressLineNumbers/>
      <w:suppressAutoHyphens/>
    </w:pPr>
    <w:rPr>
      <w:kern w:val="1"/>
      <w:lang w:eastAsia="ar-SA"/>
    </w:rPr>
  </w:style>
  <w:style w:type="paragraph" w:customStyle="1" w:styleId="18">
    <w:name w:val="Схема документа1"/>
    <w:basedOn w:val="a"/>
    <w:rsid w:val="003F74ED"/>
    <w:pPr>
      <w:shd w:val="clear" w:color="auto" w:fill="000080"/>
      <w:suppressAutoHyphens/>
    </w:pPr>
    <w:rPr>
      <w:rFonts w:ascii="Tahoma" w:hAnsi="Tahoma" w:cs="Tahoma"/>
      <w:kern w:val="1"/>
    </w:rPr>
  </w:style>
  <w:style w:type="paragraph" w:customStyle="1" w:styleId="19">
    <w:name w:val="Текст выноски1"/>
    <w:basedOn w:val="a"/>
    <w:rsid w:val="003F74ED"/>
    <w:pPr>
      <w:suppressAutoHyphens/>
    </w:pPr>
    <w:rPr>
      <w:rFonts w:ascii="Tahoma" w:hAnsi="Tahoma" w:cs="Tahoma"/>
      <w:kern w:val="1"/>
      <w:sz w:val="16"/>
      <w:szCs w:val="16"/>
    </w:rPr>
  </w:style>
  <w:style w:type="paragraph" w:styleId="afb">
    <w:name w:val="Title"/>
    <w:basedOn w:val="a"/>
    <w:link w:val="afc"/>
    <w:qFormat/>
    <w:rsid w:val="003F74ED"/>
    <w:pPr>
      <w:suppressAutoHyphens/>
      <w:jc w:val="center"/>
    </w:pPr>
    <w:rPr>
      <w:b/>
      <w:bCs/>
      <w:kern w:val="1"/>
      <w:lang w:val="x-none" w:eastAsia="x-none"/>
    </w:rPr>
  </w:style>
  <w:style w:type="character" w:customStyle="1" w:styleId="afc">
    <w:name w:val="Название Знак"/>
    <w:link w:val="afb"/>
    <w:rsid w:val="003F74ED"/>
    <w:rPr>
      <w:b/>
      <w:bCs/>
      <w:kern w:val="1"/>
      <w:sz w:val="24"/>
      <w:szCs w:val="24"/>
    </w:rPr>
  </w:style>
  <w:style w:type="paragraph" w:customStyle="1" w:styleId="rtejustify">
    <w:name w:val="rtejustify"/>
    <w:basedOn w:val="a"/>
    <w:rsid w:val="003F74ED"/>
    <w:pPr>
      <w:suppressAutoHyphens/>
      <w:spacing w:before="144" w:after="288"/>
      <w:jc w:val="both"/>
    </w:pPr>
    <w:rPr>
      <w:kern w:val="1"/>
    </w:rPr>
  </w:style>
  <w:style w:type="paragraph" w:customStyle="1" w:styleId="Standard">
    <w:name w:val="Standard"/>
    <w:rsid w:val="003F74ED"/>
    <w:pPr>
      <w:suppressAutoHyphens/>
      <w:spacing w:after="200" w:line="276" w:lineRule="auto"/>
      <w:textAlignment w:val="baseline"/>
    </w:pPr>
    <w:rPr>
      <w:rFonts w:ascii="Calibri" w:eastAsia="Arial Unicode MS" w:hAnsi="Calibri" w:cs="Tahoma"/>
      <w:kern w:val="1"/>
      <w:sz w:val="22"/>
      <w:szCs w:val="22"/>
    </w:rPr>
  </w:style>
  <w:style w:type="paragraph" w:customStyle="1" w:styleId="1a">
    <w:name w:val="Обычный (веб)1"/>
    <w:basedOn w:val="a"/>
    <w:rsid w:val="003F74ED"/>
    <w:pPr>
      <w:suppressAutoHyphens/>
      <w:spacing w:before="280" w:after="280"/>
    </w:pPr>
    <w:rPr>
      <w:kern w:val="1"/>
    </w:rPr>
  </w:style>
  <w:style w:type="paragraph" w:customStyle="1" w:styleId="1b">
    <w:name w:val="Без интервала1"/>
    <w:basedOn w:val="a"/>
    <w:rsid w:val="003F74ED"/>
    <w:pPr>
      <w:suppressAutoHyphens/>
    </w:pPr>
    <w:rPr>
      <w:rFonts w:ascii="Calibri" w:hAnsi="Calibri"/>
      <w:kern w:val="1"/>
      <w:szCs w:val="32"/>
      <w:lang w:eastAsia="en-US"/>
    </w:rPr>
  </w:style>
  <w:style w:type="paragraph" w:customStyle="1" w:styleId="ConsPlusDocList">
    <w:name w:val="ConsPlusDocList"/>
    <w:rsid w:val="003F74ED"/>
    <w:pPr>
      <w:suppressAutoHyphens/>
      <w:textAlignment w:val="baseline"/>
    </w:pPr>
    <w:rPr>
      <w:rFonts w:ascii="Arial" w:eastAsia="Arial" w:hAnsi="Arial" w:cs="Arial"/>
      <w:kern w:val="1"/>
      <w:sz w:val="24"/>
      <w:lang w:eastAsia="hi-IN" w:bidi="hi-IN"/>
    </w:rPr>
  </w:style>
  <w:style w:type="paragraph" w:customStyle="1" w:styleId="1c">
    <w:name w:val="Название объекта1"/>
    <w:basedOn w:val="a"/>
    <w:rsid w:val="003F74ED"/>
    <w:pPr>
      <w:suppressAutoHyphens/>
      <w:spacing w:after="200"/>
    </w:pPr>
    <w:rPr>
      <w:rFonts w:ascii="Calibri" w:hAnsi="Calibri"/>
      <w:b/>
      <w:bCs/>
      <w:color w:val="4F81BD"/>
      <w:kern w:val="1"/>
      <w:sz w:val="18"/>
      <w:szCs w:val="18"/>
      <w:lang w:eastAsia="en-US"/>
    </w:rPr>
  </w:style>
  <w:style w:type="paragraph" w:customStyle="1" w:styleId="1d">
    <w:name w:val="Текст примечания1"/>
    <w:basedOn w:val="a"/>
    <w:rsid w:val="003F74ED"/>
    <w:pPr>
      <w:suppressAutoHyphens/>
    </w:pPr>
    <w:rPr>
      <w:kern w:val="1"/>
      <w:sz w:val="20"/>
      <w:szCs w:val="20"/>
    </w:rPr>
  </w:style>
  <w:style w:type="paragraph" w:customStyle="1" w:styleId="1e">
    <w:name w:val="Тема примечания1"/>
    <w:basedOn w:val="1d"/>
    <w:rsid w:val="003F74ED"/>
    <w:rPr>
      <w:b/>
      <w:bCs/>
    </w:rPr>
  </w:style>
  <w:style w:type="paragraph" w:customStyle="1" w:styleId="Default">
    <w:name w:val="Default"/>
    <w:rsid w:val="003F74ED"/>
    <w:pPr>
      <w:suppressAutoHyphens/>
    </w:pPr>
    <w:rPr>
      <w:rFonts w:eastAsia="Calibri"/>
      <w:color w:val="000000"/>
      <w:kern w:val="1"/>
      <w:sz w:val="24"/>
      <w:szCs w:val="24"/>
      <w:lang w:eastAsia="en-US"/>
    </w:rPr>
  </w:style>
  <w:style w:type="paragraph" w:customStyle="1" w:styleId="Textbody">
    <w:name w:val="Text body"/>
    <w:basedOn w:val="a"/>
    <w:rsid w:val="003F74ED"/>
    <w:pPr>
      <w:suppressAutoHyphens/>
      <w:jc w:val="both"/>
    </w:pPr>
    <w:rPr>
      <w:rFonts w:eastAsia="Calibri"/>
      <w:kern w:val="1"/>
      <w:lang w:eastAsia="ar-SA"/>
    </w:rPr>
  </w:style>
  <w:style w:type="paragraph" w:customStyle="1" w:styleId="HTML1">
    <w:name w:val="Стандартный HTML1"/>
    <w:basedOn w:val="a"/>
    <w:rsid w:val="003F7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kern w:val="1"/>
      <w:sz w:val="20"/>
      <w:szCs w:val="20"/>
      <w:lang w:eastAsia="ar-SA"/>
    </w:rPr>
  </w:style>
  <w:style w:type="paragraph" w:customStyle="1" w:styleId="ConsPlusTitle">
    <w:name w:val="ConsPlusTitle"/>
    <w:rsid w:val="003F74ED"/>
    <w:pPr>
      <w:widowControl w:val="0"/>
      <w:suppressAutoHyphens/>
    </w:pPr>
    <w:rPr>
      <w:rFonts w:ascii="Calibri" w:hAnsi="Calibri" w:cs="Calibri"/>
      <w:b/>
      <w:kern w:val="1"/>
      <w:sz w:val="22"/>
    </w:rPr>
  </w:style>
  <w:style w:type="character" w:customStyle="1" w:styleId="a7">
    <w:name w:val="Текст выноски Знак"/>
    <w:link w:val="a6"/>
    <w:uiPriority w:val="99"/>
    <w:semiHidden/>
    <w:rsid w:val="003F74ED"/>
    <w:rPr>
      <w:rFonts w:ascii="Tahoma" w:hAnsi="Tahoma" w:cs="Tahoma"/>
      <w:sz w:val="16"/>
      <w:szCs w:val="16"/>
    </w:rPr>
  </w:style>
  <w:style w:type="character" w:customStyle="1" w:styleId="50">
    <w:name w:val="Заголовок 5 Знак"/>
    <w:link w:val="5"/>
    <w:rsid w:val="003F74ED"/>
    <w:rPr>
      <w:b/>
      <w:sz w:val="28"/>
      <w:szCs w:val="28"/>
    </w:rPr>
  </w:style>
  <w:style w:type="paragraph" w:customStyle="1" w:styleId="ConsNormal">
    <w:name w:val="ConsNormal"/>
    <w:rsid w:val="00B56137"/>
    <w:pPr>
      <w:widowControl w:val="0"/>
      <w:suppressAutoHyphens/>
      <w:autoSpaceDN w:val="0"/>
      <w:ind w:firstLine="720"/>
      <w:textAlignment w:val="baseline"/>
    </w:pPr>
    <w:rPr>
      <w:rFonts w:ascii="Arial" w:eastAsia="Arial" w:hAnsi="Arial"/>
      <w:kern w:val="3"/>
      <w:sz w:val="16"/>
      <w:lang w:eastAsia="zh-CN"/>
    </w:rPr>
  </w:style>
  <w:style w:type="character" w:customStyle="1" w:styleId="pinkbg1">
    <w:name w:val="pinkbg1"/>
    <w:rsid w:val="005853C1"/>
    <w:rPr>
      <w:caps w:val="0"/>
      <w:shd w:val="clear" w:color="auto" w:fill="FDD7C9"/>
    </w:rPr>
  </w:style>
  <w:style w:type="numbering" w:customStyle="1" w:styleId="1f">
    <w:name w:val="Нет списка1"/>
    <w:next w:val="a2"/>
    <w:uiPriority w:val="99"/>
    <w:semiHidden/>
    <w:unhideWhenUsed/>
    <w:rsid w:val="00A970C4"/>
  </w:style>
  <w:style w:type="character" w:customStyle="1" w:styleId="1f0">
    <w:name w:val="Основной шрифт абзаца1"/>
    <w:rsid w:val="00A970C4"/>
  </w:style>
  <w:style w:type="character" w:customStyle="1" w:styleId="1f1">
    <w:name w:val="Строгий1"/>
    <w:rsid w:val="00A970C4"/>
    <w:rPr>
      <w:b/>
      <w:bCs/>
    </w:rPr>
  </w:style>
  <w:style w:type="character" w:customStyle="1" w:styleId="1f2">
    <w:name w:val="Знак примечания1"/>
    <w:rsid w:val="00A970C4"/>
    <w:rPr>
      <w:sz w:val="16"/>
      <w:szCs w:val="16"/>
    </w:rPr>
  </w:style>
  <w:style w:type="character" w:customStyle="1" w:styleId="1f3">
    <w:name w:val="Сильное выделение1"/>
    <w:rsid w:val="00A970C4"/>
    <w:rPr>
      <w:b/>
      <w:i/>
      <w:sz w:val="24"/>
      <w:szCs w:val="24"/>
      <w:u w:val="single"/>
    </w:rPr>
  </w:style>
  <w:style w:type="paragraph" w:customStyle="1" w:styleId="1f4">
    <w:name w:val="Абзац списка1"/>
    <w:basedOn w:val="a"/>
    <w:rsid w:val="00A970C4"/>
    <w:pPr>
      <w:suppressAutoHyphens/>
      <w:ind w:left="708"/>
    </w:pPr>
    <w:rPr>
      <w:kern w:val="1"/>
    </w:rPr>
  </w:style>
  <w:style w:type="paragraph" w:customStyle="1" w:styleId="221">
    <w:name w:val="Основной текст 22"/>
    <w:basedOn w:val="a"/>
    <w:rsid w:val="00A970C4"/>
    <w:pPr>
      <w:suppressAutoHyphens/>
      <w:jc w:val="center"/>
    </w:pPr>
    <w:rPr>
      <w:kern w:val="1"/>
      <w:sz w:val="32"/>
    </w:rPr>
  </w:style>
  <w:style w:type="paragraph" w:customStyle="1" w:styleId="1f5">
    <w:name w:val="Схема документа1"/>
    <w:basedOn w:val="a"/>
    <w:rsid w:val="00A970C4"/>
    <w:pPr>
      <w:shd w:val="clear" w:color="auto" w:fill="000080"/>
      <w:suppressAutoHyphens/>
    </w:pPr>
    <w:rPr>
      <w:rFonts w:ascii="Tahoma" w:hAnsi="Tahoma" w:cs="Tahoma"/>
      <w:kern w:val="1"/>
    </w:rPr>
  </w:style>
  <w:style w:type="paragraph" w:customStyle="1" w:styleId="1f6">
    <w:name w:val="Текст выноски1"/>
    <w:basedOn w:val="a"/>
    <w:rsid w:val="00A970C4"/>
    <w:pPr>
      <w:suppressAutoHyphens/>
    </w:pPr>
    <w:rPr>
      <w:rFonts w:ascii="Tahoma" w:hAnsi="Tahoma" w:cs="Tahoma"/>
      <w:kern w:val="1"/>
      <w:sz w:val="16"/>
      <w:szCs w:val="16"/>
    </w:rPr>
  </w:style>
  <w:style w:type="paragraph" w:customStyle="1" w:styleId="1f7">
    <w:name w:val="Обычный (веб)1"/>
    <w:basedOn w:val="a"/>
    <w:rsid w:val="00A970C4"/>
    <w:pPr>
      <w:suppressAutoHyphens/>
      <w:spacing w:before="280" w:after="280"/>
    </w:pPr>
    <w:rPr>
      <w:kern w:val="1"/>
    </w:rPr>
  </w:style>
  <w:style w:type="paragraph" w:customStyle="1" w:styleId="1f8">
    <w:name w:val="Без интервала1"/>
    <w:basedOn w:val="a"/>
    <w:rsid w:val="00A970C4"/>
    <w:pPr>
      <w:suppressAutoHyphens/>
    </w:pPr>
    <w:rPr>
      <w:rFonts w:ascii="Calibri" w:hAnsi="Calibri"/>
      <w:kern w:val="1"/>
      <w:szCs w:val="32"/>
      <w:lang w:eastAsia="en-US"/>
    </w:rPr>
  </w:style>
  <w:style w:type="paragraph" w:customStyle="1" w:styleId="1f9">
    <w:name w:val="Название объекта1"/>
    <w:basedOn w:val="a"/>
    <w:rsid w:val="00A970C4"/>
    <w:pPr>
      <w:suppressAutoHyphens/>
      <w:spacing w:after="200"/>
    </w:pPr>
    <w:rPr>
      <w:rFonts w:ascii="Calibri" w:hAnsi="Calibri"/>
      <w:b/>
      <w:bCs/>
      <w:color w:val="4F81BD"/>
      <w:kern w:val="1"/>
      <w:sz w:val="18"/>
      <w:szCs w:val="18"/>
      <w:lang w:eastAsia="en-US"/>
    </w:rPr>
  </w:style>
  <w:style w:type="paragraph" w:customStyle="1" w:styleId="1fa">
    <w:name w:val="Текст примечания1"/>
    <w:basedOn w:val="a"/>
    <w:rsid w:val="00A970C4"/>
    <w:pPr>
      <w:suppressAutoHyphens/>
    </w:pPr>
    <w:rPr>
      <w:kern w:val="1"/>
      <w:sz w:val="20"/>
      <w:szCs w:val="20"/>
    </w:rPr>
  </w:style>
  <w:style w:type="paragraph" w:customStyle="1" w:styleId="1fb">
    <w:name w:val="Тема примечания1"/>
    <w:basedOn w:val="1fa"/>
    <w:rsid w:val="00A970C4"/>
    <w:rPr>
      <w:b/>
      <w:bCs/>
    </w:rPr>
  </w:style>
  <w:style w:type="paragraph" w:customStyle="1" w:styleId="HTML10">
    <w:name w:val="Стандартный HTML1"/>
    <w:basedOn w:val="a"/>
    <w:rsid w:val="00A97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kern w:val="1"/>
      <w:sz w:val="20"/>
      <w:szCs w:val="20"/>
      <w:lang w:eastAsia="ar-SA"/>
    </w:rPr>
  </w:style>
  <w:style w:type="character" w:customStyle="1" w:styleId="a4">
    <w:name w:val="Основной текст Знак"/>
    <w:link w:val="a3"/>
    <w:rsid w:val="00A970C4"/>
    <w:rPr>
      <w:sz w:val="28"/>
      <w:szCs w:val="24"/>
    </w:rPr>
  </w:style>
  <w:style w:type="paragraph" w:styleId="afd">
    <w:name w:val="Normal (Web)"/>
    <w:basedOn w:val="a"/>
    <w:uiPriority w:val="99"/>
    <w:unhideWhenUsed/>
    <w:rsid w:val="00A970C4"/>
    <w:pPr>
      <w:suppressAutoHyphens/>
    </w:pPr>
    <w:rPr>
      <w:kern w:val="1"/>
    </w:rPr>
  </w:style>
  <w:style w:type="paragraph" w:styleId="afe">
    <w:name w:val="No Spacing"/>
    <w:uiPriority w:val="1"/>
    <w:qFormat/>
    <w:rsid w:val="00A970C4"/>
    <w:pPr>
      <w:suppressAutoHyphens/>
    </w:pPr>
    <w:rPr>
      <w:kern w:val="1"/>
      <w:sz w:val="24"/>
      <w:szCs w:val="24"/>
    </w:rPr>
  </w:style>
  <w:style w:type="character" w:styleId="aff">
    <w:name w:val="line number"/>
    <w:uiPriority w:val="99"/>
    <w:semiHidden/>
    <w:unhideWhenUsed/>
    <w:rsid w:val="00666789"/>
  </w:style>
  <w:style w:type="paragraph" w:customStyle="1" w:styleId="ConsPlusNonformat">
    <w:name w:val="ConsPlusNonformat"/>
    <w:rsid w:val="0040155E"/>
    <w:pPr>
      <w:autoSpaceDE w:val="0"/>
      <w:autoSpaceDN w:val="0"/>
      <w:adjustRightInd w:val="0"/>
    </w:pPr>
    <w:rPr>
      <w:rFonts w:ascii="Courier New" w:hAnsi="Courier New" w:cs="Courier New"/>
    </w:rPr>
  </w:style>
  <w:style w:type="character" w:customStyle="1" w:styleId="CharStyle7">
    <w:name w:val="Char Style 7"/>
    <w:link w:val="Style6"/>
    <w:uiPriority w:val="99"/>
    <w:locked/>
    <w:rsid w:val="004E16B9"/>
    <w:rPr>
      <w:sz w:val="26"/>
      <w:szCs w:val="26"/>
      <w:shd w:val="clear" w:color="auto" w:fill="FFFFFF"/>
    </w:rPr>
  </w:style>
  <w:style w:type="paragraph" w:customStyle="1" w:styleId="Style6">
    <w:name w:val="Style 6"/>
    <w:basedOn w:val="a"/>
    <w:link w:val="CharStyle7"/>
    <w:uiPriority w:val="99"/>
    <w:rsid w:val="004E16B9"/>
    <w:pPr>
      <w:widowControl w:val="0"/>
      <w:shd w:val="clear" w:color="auto" w:fill="FFFFFF"/>
      <w:spacing w:line="317" w:lineRule="exact"/>
      <w:jc w:val="both"/>
    </w:pPr>
    <w:rPr>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link w:val="10"/>
    <w:qFormat/>
    <w:rsid w:val="003F74ED"/>
    <w:pPr>
      <w:keepNext/>
      <w:suppressAutoHyphens/>
      <w:spacing w:before="240" w:after="60"/>
      <w:outlineLvl w:val="0"/>
    </w:pPr>
    <w:rPr>
      <w:rFonts w:ascii="Arial" w:hAnsi="Arial"/>
      <w:b/>
      <w:bCs/>
      <w:kern w:val="1"/>
      <w:sz w:val="32"/>
      <w:szCs w:val="32"/>
      <w:lang w:val="x-none" w:eastAsia="x-none"/>
    </w:rPr>
  </w:style>
  <w:style w:type="paragraph" w:styleId="2">
    <w:name w:val="heading 2"/>
    <w:basedOn w:val="a"/>
    <w:link w:val="20"/>
    <w:qFormat/>
    <w:rsid w:val="003F74ED"/>
    <w:pPr>
      <w:keepNext/>
      <w:suppressAutoHyphens/>
      <w:spacing w:before="240" w:after="60"/>
      <w:outlineLvl w:val="1"/>
    </w:pPr>
    <w:rPr>
      <w:rFonts w:ascii="Arial" w:hAnsi="Arial"/>
      <w:b/>
      <w:bCs/>
      <w:i/>
      <w:iCs/>
      <w:kern w:val="1"/>
      <w:sz w:val="28"/>
      <w:szCs w:val="28"/>
      <w:lang w:val="x-none" w:eastAsia="x-none"/>
    </w:rPr>
  </w:style>
  <w:style w:type="paragraph" w:styleId="3">
    <w:name w:val="heading 3"/>
    <w:basedOn w:val="a"/>
    <w:next w:val="a"/>
    <w:qFormat/>
    <w:rsid w:val="0054547D"/>
    <w:pPr>
      <w:keepNext/>
      <w:spacing w:before="240" w:after="60"/>
      <w:outlineLvl w:val="2"/>
    </w:pPr>
    <w:rPr>
      <w:rFonts w:ascii="Arial" w:hAnsi="Arial" w:cs="Arial"/>
      <w:b/>
      <w:bCs/>
      <w:sz w:val="26"/>
      <w:szCs w:val="26"/>
    </w:rPr>
  </w:style>
  <w:style w:type="paragraph" w:styleId="5">
    <w:name w:val="heading 5"/>
    <w:basedOn w:val="a"/>
    <w:next w:val="a"/>
    <w:link w:val="50"/>
    <w:qFormat/>
    <w:rsid w:val="0093333F"/>
    <w:pPr>
      <w:keepNext/>
      <w:jc w:val="center"/>
      <w:outlineLvl w:val="4"/>
    </w:pPr>
    <w:rPr>
      <w:b/>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54547D"/>
    <w:pPr>
      <w:jc w:val="center"/>
    </w:pPr>
    <w:rPr>
      <w:sz w:val="28"/>
    </w:rPr>
  </w:style>
  <w:style w:type="paragraph" w:styleId="a5">
    <w:name w:val="List Paragraph"/>
    <w:basedOn w:val="a"/>
    <w:uiPriority w:val="34"/>
    <w:qFormat/>
    <w:rsid w:val="002A20FD"/>
    <w:pPr>
      <w:spacing w:after="200" w:line="276" w:lineRule="auto"/>
      <w:ind w:left="720"/>
      <w:contextualSpacing/>
    </w:pPr>
    <w:rPr>
      <w:rFonts w:ascii="Calibri" w:eastAsia="Calibri" w:hAnsi="Calibri"/>
      <w:sz w:val="22"/>
      <w:szCs w:val="22"/>
      <w:lang w:eastAsia="en-US"/>
    </w:rPr>
  </w:style>
  <w:style w:type="paragraph" w:styleId="a6">
    <w:name w:val="Balloon Text"/>
    <w:basedOn w:val="a"/>
    <w:link w:val="a7"/>
    <w:uiPriority w:val="99"/>
    <w:semiHidden/>
    <w:rsid w:val="002A20FD"/>
    <w:rPr>
      <w:rFonts w:ascii="Tahoma" w:hAnsi="Tahoma"/>
      <w:sz w:val="16"/>
      <w:szCs w:val="16"/>
      <w:lang w:val="x-none" w:eastAsia="x-none"/>
    </w:rPr>
  </w:style>
  <w:style w:type="paragraph" w:styleId="a8">
    <w:name w:val="Body Text Indent"/>
    <w:basedOn w:val="a"/>
    <w:link w:val="a9"/>
    <w:rsid w:val="008A2477"/>
    <w:pPr>
      <w:spacing w:after="120"/>
      <w:ind w:left="283"/>
    </w:pPr>
    <w:rPr>
      <w:lang w:val="x-none" w:eastAsia="x-none"/>
    </w:rPr>
  </w:style>
  <w:style w:type="character" w:customStyle="1" w:styleId="a9">
    <w:name w:val="Основной текст с отступом Знак"/>
    <w:link w:val="a8"/>
    <w:rsid w:val="008A2477"/>
    <w:rPr>
      <w:sz w:val="24"/>
      <w:szCs w:val="24"/>
    </w:rPr>
  </w:style>
  <w:style w:type="paragraph" w:customStyle="1" w:styleId="ConsPlusNormal">
    <w:name w:val="ConsPlusNormal"/>
    <w:rsid w:val="002D41FF"/>
    <w:pPr>
      <w:autoSpaceDE w:val="0"/>
      <w:autoSpaceDN w:val="0"/>
      <w:adjustRightInd w:val="0"/>
      <w:ind w:firstLine="720"/>
    </w:pPr>
    <w:rPr>
      <w:rFonts w:ascii="Arial" w:hAnsi="Arial" w:cs="Arial"/>
    </w:rPr>
  </w:style>
  <w:style w:type="paragraph" w:styleId="21">
    <w:name w:val="Body Text 2"/>
    <w:basedOn w:val="a"/>
    <w:link w:val="22"/>
    <w:uiPriority w:val="99"/>
    <w:semiHidden/>
    <w:unhideWhenUsed/>
    <w:rsid w:val="00EC671B"/>
    <w:pPr>
      <w:spacing w:after="120" w:line="480" w:lineRule="auto"/>
    </w:pPr>
    <w:rPr>
      <w:lang w:val="x-none" w:eastAsia="x-none"/>
    </w:rPr>
  </w:style>
  <w:style w:type="character" w:customStyle="1" w:styleId="22">
    <w:name w:val="Основной текст 2 Знак"/>
    <w:link w:val="21"/>
    <w:uiPriority w:val="99"/>
    <w:semiHidden/>
    <w:rsid w:val="00EC671B"/>
    <w:rPr>
      <w:sz w:val="24"/>
      <w:szCs w:val="24"/>
    </w:rPr>
  </w:style>
  <w:style w:type="paragraph" w:customStyle="1" w:styleId="aa">
    <w:name w:val="Знак Знак Знак"/>
    <w:basedOn w:val="a"/>
    <w:rsid w:val="00277089"/>
    <w:pPr>
      <w:spacing w:after="160" w:line="240" w:lineRule="exact"/>
    </w:pPr>
    <w:rPr>
      <w:rFonts w:ascii="Verdana" w:hAnsi="Verdana"/>
      <w:sz w:val="20"/>
      <w:szCs w:val="20"/>
      <w:lang w:val="en-US" w:eastAsia="en-US"/>
    </w:rPr>
  </w:style>
  <w:style w:type="paragraph" w:customStyle="1" w:styleId="14">
    <w:name w:val="Обычный + 14 пт"/>
    <w:basedOn w:val="a"/>
    <w:rsid w:val="00277089"/>
    <w:pPr>
      <w:suppressAutoHyphens/>
      <w:spacing w:line="300" w:lineRule="atLeast"/>
      <w:ind w:firstLine="720"/>
      <w:jc w:val="both"/>
    </w:pPr>
    <w:rPr>
      <w:sz w:val="28"/>
      <w:szCs w:val="28"/>
      <w:lang w:eastAsia="ar-SA"/>
    </w:rPr>
  </w:style>
  <w:style w:type="paragraph" w:customStyle="1" w:styleId="11">
    <w:name w:val="1"/>
    <w:basedOn w:val="a"/>
    <w:rsid w:val="00FE577E"/>
    <w:pPr>
      <w:widowControl w:val="0"/>
      <w:adjustRightInd w:val="0"/>
      <w:spacing w:after="160" w:line="240" w:lineRule="exact"/>
      <w:jc w:val="right"/>
    </w:pPr>
    <w:rPr>
      <w:sz w:val="20"/>
      <w:szCs w:val="20"/>
      <w:lang w:val="en-GB" w:eastAsia="en-US"/>
    </w:rPr>
  </w:style>
  <w:style w:type="character" w:styleId="ab">
    <w:name w:val="Strong"/>
    <w:uiPriority w:val="22"/>
    <w:qFormat/>
    <w:rsid w:val="004D2D7E"/>
    <w:rPr>
      <w:b/>
      <w:bCs/>
    </w:rPr>
  </w:style>
  <w:style w:type="table" w:styleId="ac">
    <w:name w:val="Table Grid"/>
    <w:basedOn w:val="a1"/>
    <w:uiPriority w:val="59"/>
    <w:rsid w:val="004D2D7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rsid w:val="007D017B"/>
    <w:rPr>
      <w:color w:val="000080"/>
      <w:u w:val="single"/>
    </w:rPr>
  </w:style>
  <w:style w:type="paragraph" w:styleId="ae">
    <w:name w:val="footnote text"/>
    <w:basedOn w:val="a"/>
    <w:link w:val="af"/>
    <w:uiPriority w:val="99"/>
    <w:semiHidden/>
    <w:unhideWhenUsed/>
    <w:rsid w:val="00A12FFD"/>
    <w:rPr>
      <w:sz w:val="20"/>
      <w:szCs w:val="20"/>
    </w:rPr>
  </w:style>
  <w:style w:type="character" w:customStyle="1" w:styleId="af">
    <w:name w:val="Текст сноски Знак"/>
    <w:basedOn w:val="a0"/>
    <w:link w:val="ae"/>
    <w:uiPriority w:val="99"/>
    <w:semiHidden/>
    <w:rsid w:val="00A12FFD"/>
  </w:style>
  <w:style w:type="character" w:styleId="af0">
    <w:name w:val="footnote reference"/>
    <w:uiPriority w:val="99"/>
    <w:semiHidden/>
    <w:unhideWhenUsed/>
    <w:rsid w:val="00A12FFD"/>
    <w:rPr>
      <w:vertAlign w:val="superscript"/>
    </w:rPr>
  </w:style>
  <w:style w:type="paragraph" w:customStyle="1" w:styleId="ConsPlusCell">
    <w:name w:val="ConsPlusCell"/>
    <w:uiPriority w:val="99"/>
    <w:rsid w:val="00A12FFD"/>
    <w:pPr>
      <w:widowControl w:val="0"/>
      <w:autoSpaceDE w:val="0"/>
      <w:autoSpaceDN w:val="0"/>
      <w:adjustRightInd w:val="0"/>
    </w:pPr>
    <w:rPr>
      <w:rFonts w:ascii="Arial" w:hAnsi="Arial" w:cs="Arial"/>
    </w:rPr>
  </w:style>
  <w:style w:type="paragraph" w:styleId="af1">
    <w:name w:val="header"/>
    <w:basedOn w:val="a"/>
    <w:link w:val="af2"/>
    <w:uiPriority w:val="99"/>
    <w:unhideWhenUsed/>
    <w:rsid w:val="00617C6A"/>
    <w:pPr>
      <w:tabs>
        <w:tab w:val="center" w:pos="4677"/>
        <w:tab w:val="right" w:pos="9355"/>
      </w:tabs>
    </w:pPr>
    <w:rPr>
      <w:lang w:val="x-none" w:eastAsia="x-none"/>
    </w:rPr>
  </w:style>
  <w:style w:type="character" w:customStyle="1" w:styleId="af2">
    <w:name w:val="Верхний колонтитул Знак"/>
    <w:link w:val="af1"/>
    <w:uiPriority w:val="99"/>
    <w:rsid w:val="00617C6A"/>
    <w:rPr>
      <w:sz w:val="24"/>
      <w:szCs w:val="24"/>
    </w:rPr>
  </w:style>
  <w:style w:type="paragraph" w:styleId="af3">
    <w:name w:val="footer"/>
    <w:basedOn w:val="a"/>
    <w:link w:val="af4"/>
    <w:unhideWhenUsed/>
    <w:rsid w:val="00617C6A"/>
    <w:pPr>
      <w:tabs>
        <w:tab w:val="center" w:pos="4677"/>
        <w:tab w:val="right" w:pos="9355"/>
      </w:tabs>
    </w:pPr>
    <w:rPr>
      <w:lang w:val="x-none" w:eastAsia="x-none"/>
    </w:rPr>
  </w:style>
  <w:style w:type="character" w:customStyle="1" w:styleId="af4">
    <w:name w:val="Нижний колонтитул Знак"/>
    <w:link w:val="af3"/>
    <w:rsid w:val="00617C6A"/>
    <w:rPr>
      <w:sz w:val="24"/>
      <w:szCs w:val="24"/>
    </w:rPr>
  </w:style>
  <w:style w:type="character" w:customStyle="1" w:styleId="spellchecker-word-highlight">
    <w:name w:val="spellchecker-word-highlight"/>
    <w:basedOn w:val="a0"/>
    <w:rsid w:val="002E1488"/>
  </w:style>
  <w:style w:type="character" w:customStyle="1" w:styleId="10">
    <w:name w:val="Заголовок 1 Знак"/>
    <w:link w:val="1"/>
    <w:rsid w:val="003F74ED"/>
    <w:rPr>
      <w:rFonts w:ascii="Arial" w:hAnsi="Arial" w:cs="Arial"/>
      <w:b/>
      <w:bCs/>
      <w:kern w:val="1"/>
      <w:sz w:val="32"/>
      <w:szCs w:val="32"/>
    </w:rPr>
  </w:style>
  <w:style w:type="character" w:customStyle="1" w:styleId="20">
    <w:name w:val="Заголовок 2 Знак"/>
    <w:link w:val="2"/>
    <w:rsid w:val="003F74ED"/>
    <w:rPr>
      <w:rFonts w:ascii="Arial" w:hAnsi="Arial" w:cs="Arial"/>
      <w:b/>
      <w:bCs/>
      <w:i/>
      <w:iCs/>
      <w:kern w:val="1"/>
      <w:sz w:val="28"/>
      <w:szCs w:val="28"/>
    </w:rPr>
  </w:style>
  <w:style w:type="character" w:customStyle="1" w:styleId="12">
    <w:name w:val="Основной шрифт абзаца1"/>
    <w:rsid w:val="003F74ED"/>
  </w:style>
  <w:style w:type="character" w:customStyle="1" w:styleId="13">
    <w:name w:val="Строгий1"/>
    <w:rsid w:val="003F74ED"/>
    <w:rPr>
      <w:b/>
      <w:bCs/>
    </w:rPr>
  </w:style>
  <w:style w:type="character" w:customStyle="1" w:styleId="15">
    <w:name w:val="Знак примечания1"/>
    <w:rsid w:val="003F74ED"/>
    <w:rPr>
      <w:sz w:val="16"/>
      <w:szCs w:val="16"/>
    </w:rPr>
  </w:style>
  <w:style w:type="character" w:customStyle="1" w:styleId="af5">
    <w:name w:val="Текст примечания Знак"/>
    <w:basedOn w:val="12"/>
    <w:rsid w:val="003F74ED"/>
  </w:style>
  <w:style w:type="character" w:customStyle="1" w:styleId="af6">
    <w:name w:val="Тема примечания Знак"/>
    <w:rsid w:val="003F74ED"/>
    <w:rPr>
      <w:b/>
      <w:bCs/>
    </w:rPr>
  </w:style>
  <w:style w:type="character" w:customStyle="1" w:styleId="af7">
    <w:name w:val="Без интервала Знак"/>
    <w:rsid w:val="003F74ED"/>
    <w:rPr>
      <w:rFonts w:ascii="Calibri" w:hAnsi="Calibri"/>
      <w:sz w:val="24"/>
      <w:szCs w:val="32"/>
      <w:lang w:eastAsia="en-US"/>
    </w:rPr>
  </w:style>
  <w:style w:type="character" w:customStyle="1" w:styleId="16">
    <w:name w:val="Сильное выделение1"/>
    <w:rsid w:val="003F74ED"/>
    <w:rPr>
      <w:b/>
      <w:i/>
      <w:sz w:val="24"/>
      <w:szCs w:val="24"/>
      <w:u w:val="single"/>
    </w:rPr>
  </w:style>
  <w:style w:type="character" w:customStyle="1" w:styleId="HTML">
    <w:name w:val="Стандартный HTML Знак"/>
    <w:rsid w:val="003F74ED"/>
    <w:rPr>
      <w:rFonts w:ascii="Courier New" w:hAnsi="Courier New"/>
      <w:lang w:eastAsia="ar-SA"/>
    </w:rPr>
  </w:style>
  <w:style w:type="character" w:customStyle="1" w:styleId="ListLabel1">
    <w:name w:val="ListLabel 1"/>
    <w:rsid w:val="003F74ED"/>
    <w:rPr>
      <w:rFonts w:cs="Courier New"/>
    </w:rPr>
  </w:style>
  <w:style w:type="character" w:customStyle="1" w:styleId="ListLabel2">
    <w:name w:val="ListLabel 2"/>
    <w:rsid w:val="003F74ED"/>
    <w:rPr>
      <w:b w:val="0"/>
    </w:rPr>
  </w:style>
  <w:style w:type="paragraph" w:customStyle="1" w:styleId="Heading">
    <w:name w:val="Heading"/>
    <w:basedOn w:val="a"/>
    <w:next w:val="a3"/>
    <w:rsid w:val="003F74ED"/>
    <w:pPr>
      <w:keepNext/>
      <w:suppressAutoHyphens/>
      <w:spacing w:before="240" w:after="120"/>
    </w:pPr>
    <w:rPr>
      <w:rFonts w:ascii="Liberation Sans" w:eastAsia="AR PL SungtiL GB" w:hAnsi="Liberation Sans" w:cs="Noto Sans Devanagari"/>
      <w:kern w:val="1"/>
      <w:sz w:val="28"/>
      <w:szCs w:val="28"/>
    </w:rPr>
  </w:style>
  <w:style w:type="paragraph" w:styleId="af8">
    <w:name w:val="List"/>
    <w:basedOn w:val="a3"/>
    <w:rsid w:val="003F74ED"/>
    <w:pPr>
      <w:suppressAutoHyphens/>
    </w:pPr>
    <w:rPr>
      <w:rFonts w:cs="Noto Sans Devanagari"/>
      <w:kern w:val="1"/>
    </w:rPr>
  </w:style>
  <w:style w:type="paragraph" w:styleId="af9">
    <w:name w:val="caption"/>
    <w:basedOn w:val="a"/>
    <w:qFormat/>
    <w:rsid w:val="003F74ED"/>
    <w:pPr>
      <w:suppressLineNumbers/>
      <w:suppressAutoHyphens/>
      <w:spacing w:before="120" w:after="120"/>
    </w:pPr>
    <w:rPr>
      <w:rFonts w:cs="Noto Sans Devanagari"/>
      <w:i/>
      <w:iCs/>
      <w:kern w:val="1"/>
    </w:rPr>
  </w:style>
  <w:style w:type="paragraph" w:customStyle="1" w:styleId="Index">
    <w:name w:val="Index"/>
    <w:basedOn w:val="a"/>
    <w:rsid w:val="003F74ED"/>
    <w:pPr>
      <w:suppressLineNumbers/>
      <w:suppressAutoHyphens/>
    </w:pPr>
    <w:rPr>
      <w:rFonts w:cs="Noto Sans Devanagari"/>
      <w:kern w:val="1"/>
    </w:rPr>
  </w:style>
  <w:style w:type="paragraph" w:customStyle="1" w:styleId="210">
    <w:name w:val="Основной текст 21"/>
    <w:basedOn w:val="a"/>
    <w:rsid w:val="003F74ED"/>
    <w:pPr>
      <w:suppressAutoHyphens/>
      <w:jc w:val="center"/>
    </w:pPr>
    <w:rPr>
      <w:kern w:val="1"/>
      <w:sz w:val="32"/>
      <w:lang w:eastAsia="ar-SA"/>
    </w:rPr>
  </w:style>
  <w:style w:type="paragraph" w:customStyle="1" w:styleId="17">
    <w:name w:val="Абзац списка1"/>
    <w:basedOn w:val="a"/>
    <w:rsid w:val="003F74ED"/>
    <w:pPr>
      <w:suppressAutoHyphens/>
      <w:ind w:left="708"/>
    </w:pPr>
    <w:rPr>
      <w:kern w:val="1"/>
    </w:rPr>
  </w:style>
  <w:style w:type="paragraph" w:customStyle="1" w:styleId="220">
    <w:name w:val="Основной текст 22"/>
    <w:basedOn w:val="a"/>
    <w:rsid w:val="003F74ED"/>
    <w:pPr>
      <w:suppressAutoHyphens/>
      <w:jc w:val="center"/>
    </w:pPr>
    <w:rPr>
      <w:kern w:val="1"/>
      <w:sz w:val="32"/>
    </w:rPr>
  </w:style>
  <w:style w:type="paragraph" w:customStyle="1" w:styleId="afa">
    <w:name w:val="Содержимое таблицы"/>
    <w:basedOn w:val="a"/>
    <w:rsid w:val="003F74ED"/>
    <w:pPr>
      <w:suppressLineNumbers/>
      <w:suppressAutoHyphens/>
    </w:pPr>
    <w:rPr>
      <w:kern w:val="1"/>
      <w:lang w:eastAsia="ar-SA"/>
    </w:rPr>
  </w:style>
  <w:style w:type="paragraph" w:customStyle="1" w:styleId="18">
    <w:name w:val="Схема документа1"/>
    <w:basedOn w:val="a"/>
    <w:rsid w:val="003F74ED"/>
    <w:pPr>
      <w:shd w:val="clear" w:color="auto" w:fill="000080"/>
      <w:suppressAutoHyphens/>
    </w:pPr>
    <w:rPr>
      <w:rFonts w:ascii="Tahoma" w:hAnsi="Tahoma" w:cs="Tahoma"/>
      <w:kern w:val="1"/>
    </w:rPr>
  </w:style>
  <w:style w:type="paragraph" w:customStyle="1" w:styleId="19">
    <w:name w:val="Текст выноски1"/>
    <w:basedOn w:val="a"/>
    <w:rsid w:val="003F74ED"/>
    <w:pPr>
      <w:suppressAutoHyphens/>
    </w:pPr>
    <w:rPr>
      <w:rFonts w:ascii="Tahoma" w:hAnsi="Tahoma" w:cs="Tahoma"/>
      <w:kern w:val="1"/>
      <w:sz w:val="16"/>
      <w:szCs w:val="16"/>
    </w:rPr>
  </w:style>
  <w:style w:type="paragraph" w:styleId="afb">
    <w:name w:val="Title"/>
    <w:basedOn w:val="a"/>
    <w:link w:val="afc"/>
    <w:qFormat/>
    <w:rsid w:val="003F74ED"/>
    <w:pPr>
      <w:suppressAutoHyphens/>
      <w:jc w:val="center"/>
    </w:pPr>
    <w:rPr>
      <w:b/>
      <w:bCs/>
      <w:kern w:val="1"/>
      <w:lang w:val="x-none" w:eastAsia="x-none"/>
    </w:rPr>
  </w:style>
  <w:style w:type="character" w:customStyle="1" w:styleId="afc">
    <w:name w:val="Название Знак"/>
    <w:link w:val="afb"/>
    <w:rsid w:val="003F74ED"/>
    <w:rPr>
      <w:b/>
      <w:bCs/>
      <w:kern w:val="1"/>
      <w:sz w:val="24"/>
      <w:szCs w:val="24"/>
    </w:rPr>
  </w:style>
  <w:style w:type="paragraph" w:customStyle="1" w:styleId="rtejustify">
    <w:name w:val="rtejustify"/>
    <w:basedOn w:val="a"/>
    <w:rsid w:val="003F74ED"/>
    <w:pPr>
      <w:suppressAutoHyphens/>
      <w:spacing w:before="144" w:after="288"/>
      <w:jc w:val="both"/>
    </w:pPr>
    <w:rPr>
      <w:kern w:val="1"/>
    </w:rPr>
  </w:style>
  <w:style w:type="paragraph" w:customStyle="1" w:styleId="Standard">
    <w:name w:val="Standard"/>
    <w:rsid w:val="003F74ED"/>
    <w:pPr>
      <w:suppressAutoHyphens/>
      <w:spacing w:after="200" w:line="276" w:lineRule="auto"/>
      <w:textAlignment w:val="baseline"/>
    </w:pPr>
    <w:rPr>
      <w:rFonts w:ascii="Calibri" w:eastAsia="Arial Unicode MS" w:hAnsi="Calibri" w:cs="Tahoma"/>
      <w:kern w:val="1"/>
      <w:sz w:val="22"/>
      <w:szCs w:val="22"/>
    </w:rPr>
  </w:style>
  <w:style w:type="paragraph" w:customStyle="1" w:styleId="1a">
    <w:name w:val="Обычный (веб)1"/>
    <w:basedOn w:val="a"/>
    <w:rsid w:val="003F74ED"/>
    <w:pPr>
      <w:suppressAutoHyphens/>
      <w:spacing w:before="280" w:after="280"/>
    </w:pPr>
    <w:rPr>
      <w:kern w:val="1"/>
    </w:rPr>
  </w:style>
  <w:style w:type="paragraph" w:customStyle="1" w:styleId="1b">
    <w:name w:val="Без интервала1"/>
    <w:basedOn w:val="a"/>
    <w:rsid w:val="003F74ED"/>
    <w:pPr>
      <w:suppressAutoHyphens/>
    </w:pPr>
    <w:rPr>
      <w:rFonts w:ascii="Calibri" w:hAnsi="Calibri"/>
      <w:kern w:val="1"/>
      <w:szCs w:val="32"/>
      <w:lang w:eastAsia="en-US"/>
    </w:rPr>
  </w:style>
  <w:style w:type="paragraph" w:customStyle="1" w:styleId="ConsPlusDocList">
    <w:name w:val="ConsPlusDocList"/>
    <w:rsid w:val="003F74ED"/>
    <w:pPr>
      <w:suppressAutoHyphens/>
      <w:textAlignment w:val="baseline"/>
    </w:pPr>
    <w:rPr>
      <w:rFonts w:ascii="Arial" w:eastAsia="Arial" w:hAnsi="Arial" w:cs="Arial"/>
      <w:kern w:val="1"/>
      <w:sz w:val="24"/>
      <w:lang w:eastAsia="hi-IN" w:bidi="hi-IN"/>
    </w:rPr>
  </w:style>
  <w:style w:type="paragraph" w:customStyle="1" w:styleId="1c">
    <w:name w:val="Название объекта1"/>
    <w:basedOn w:val="a"/>
    <w:rsid w:val="003F74ED"/>
    <w:pPr>
      <w:suppressAutoHyphens/>
      <w:spacing w:after="200"/>
    </w:pPr>
    <w:rPr>
      <w:rFonts w:ascii="Calibri" w:hAnsi="Calibri"/>
      <w:b/>
      <w:bCs/>
      <w:color w:val="4F81BD"/>
      <w:kern w:val="1"/>
      <w:sz w:val="18"/>
      <w:szCs w:val="18"/>
      <w:lang w:eastAsia="en-US"/>
    </w:rPr>
  </w:style>
  <w:style w:type="paragraph" w:customStyle="1" w:styleId="1d">
    <w:name w:val="Текст примечания1"/>
    <w:basedOn w:val="a"/>
    <w:rsid w:val="003F74ED"/>
    <w:pPr>
      <w:suppressAutoHyphens/>
    </w:pPr>
    <w:rPr>
      <w:kern w:val="1"/>
      <w:sz w:val="20"/>
      <w:szCs w:val="20"/>
    </w:rPr>
  </w:style>
  <w:style w:type="paragraph" w:customStyle="1" w:styleId="1e">
    <w:name w:val="Тема примечания1"/>
    <w:basedOn w:val="1d"/>
    <w:rsid w:val="003F74ED"/>
    <w:rPr>
      <w:b/>
      <w:bCs/>
    </w:rPr>
  </w:style>
  <w:style w:type="paragraph" w:customStyle="1" w:styleId="Default">
    <w:name w:val="Default"/>
    <w:rsid w:val="003F74ED"/>
    <w:pPr>
      <w:suppressAutoHyphens/>
    </w:pPr>
    <w:rPr>
      <w:rFonts w:eastAsia="Calibri"/>
      <w:color w:val="000000"/>
      <w:kern w:val="1"/>
      <w:sz w:val="24"/>
      <w:szCs w:val="24"/>
      <w:lang w:eastAsia="en-US"/>
    </w:rPr>
  </w:style>
  <w:style w:type="paragraph" w:customStyle="1" w:styleId="Textbody">
    <w:name w:val="Text body"/>
    <w:basedOn w:val="a"/>
    <w:rsid w:val="003F74ED"/>
    <w:pPr>
      <w:suppressAutoHyphens/>
      <w:jc w:val="both"/>
    </w:pPr>
    <w:rPr>
      <w:rFonts w:eastAsia="Calibri"/>
      <w:kern w:val="1"/>
      <w:lang w:eastAsia="ar-SA"/>
    </w:rPr>
  </w:style>
  <w:style w:type="paragraph" w:customStyle="1" w:styleId="HTML1">
    <w:name w:val="Стандартный HTML1"/>
    <w:basedOn w:val="a"/>
    <w:rsid w:val="003F7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kern w:val="1"/>
      <w:sz w:val="20"/>
      <w:szCs w:val="20"/>
      <w:lang w:eastAsia="ar-SA"/>
    </w:rPr>
  </w:style>
  <w:style w:type="paragraph" w:customStyle="1" w:styleId="ConsPlusTitle">
    <w:name w:val="ConsPlusTitle"/>
    <w:rsid w:val="003F74ED"/>
    <w:pPr>
      <w:widowControl w:val="0"/>
      <w:suppressAutoHyphens/>
    </w:pPr>
    <w:rPr>
      <w:rFonts w:ascii="Calibri" w:hAnsi="Calibri" w:cs="Calibri"/>
      <w:b/>
      <w:kern w:val="1"/>
      <w:sz w:val="22"/>
    </w:rPr>
  </w:style>
  <w:style w:type="character" w:customStyle="1" w:styleId="a7">
    <w:name w:val="Текст выноски Знак"/>
    <w:link w:val="a6"/>
    <w:uiPriority w:val="99"/>
    <w:semiHidden/>
    <w:rsid w:val="003F74ED"/>
    <w:rPr>
      <w:rFonts w:ascii="Tahoma" w:hAnsi="Tahoma" w:cs="Tahoma"/>
      <w:sz w:val="16"/>
      <w:szCs w:val="16"/>
    </w:rPr>
  </w:style>
  <w:style w:type="character" w:customStyle="1" w:styleId="50">
    <w:name w:val="Заголовок 5 Знак"/>
    <w:link w:val="5"/>
    <w:rsid w:val="003F74ED"/>
    <w:rPr>
      <w:b/>
      <w:sz w:val="28"/>
      <w:szCs w:val="28"/>
    </w:rPr>
  </w:style>
  <w:style w:type="paragraph" w:customStyle="1" w:styleId="ConsNormal">
    <w:name w:val="ConsNormal"/>
    <w:rsid w:val="00B56137"/>
    <w:pPr>
      <w:widowControl w:val="0"/>
      <w:suppressAutoHyphens/>
      <w:autoSpaceDN w:val="0"/>
      <w:ind w:firstLine="720"/>
      <w:textAlignment w:val="baseline"/>
    </w:pPr>
    <w:rPr>
      <w:rFonts w:ascii="Arial" w:eastAsia="Arial" w:hAnsi="Arial"/>
      <w:kern w:val="3"/>
      <w:sz w:val="16"/>
      <w:lang w:eastAsia="zh-CN"/>
    </w:rPr>
  </w:style>
  <w:style w:type="character" w:customStyle="1" w:styleId="pinkbg1">
    <w:name w:val="pinkbg1"/>
    <w:rsid w:val="005853C1"/>
    <w:rPr>
      <w:caps w:val="0"/>
      <w:shd w:val="clear" w:color="auto" w:fill="FDD7C9"/>
    </w:rPr>
  </w:style>
  <w:style w:type="numbering" w:customStyle="1" w:styleId="1f">
    <w:name w:val="Нет списка1"/>
    <w:next w:val="a2"/>
    <w:uiPriority w:val="99"/>
    <w:semiHidden/>
    <w:unhideWhenUsed/>
    <w:rsid w:val="00A970C4"/>
  </w:style>
  <w:style w:type="character" w:customStyle="1" w:styleId="1f0">
    <w:name w:val="Основной шрифт абзаца1"/>
    <w:rsid w:val="00A970C4"/>
  </w:style>
  <w:style w:type="character" w:customStyle="1" w:styleId="1f1">
    <w:name w:val="Строгий1"/>
    <w:rsid w:val="00A970C4"/>
    <w:rPr>
      <w:b/>
      <w:bCs/>
    </w:rPr>
  </w:style>
  <w:style w:type="character" w:customStyle="1" w:styleId="1f2">
    <w:name w:val="Знак примечания1"/>
    <w:rsid w:val="00A970C4"/>
    <w:rPr>
      <w:sz w:val="16"/>
      <w:szCs w:val="16"/>
    </w:rPr>
  </w:style>
  <w:style w:type="character" w:customStyle="1" w:styleId="1f3">
    <w:name w:val="Сильное выделение1"/>
    <w:rsid w:val="00A970C4"/>
    <w:rPr>
      <w:b/>
      <w:i/>
      <w:sz w:val="24"/>
      <w:szCs w:val="24"/>
      <w:u w:val="single"/>
    </w:rPr>
  </w:style>
  <w:style w:type="paragraph" w:customStyle="1" w:styleId="1f4">
    <w:name w:val="Абзац списка1"/>
    <w:basedOn w:val="a"/>
    <w:rsid w:val="00A970C4"/>
    <w:pPr>
      <w:suppressAutoHyphens/>
      <w:ind w:left="708"/>
    </w:pPr>
    <w:rPr>
      <w:kern w:val="1"/>
    </w:rPr>
  </w:style>
  <w:style w:type="paragraph" w:customStyle="1" w:styleId="221">
    <w:name w:val="Основной текст 22"/>
    <w:basedOn w:val="a"/>
    <w:rsid w:val="00A970C4"/>
    <w:pPr>
      <w:suppressAutoHyphens/>
      <w:jc w:val="center"/>
    </w:pPr>
    <w:rPr>
      <w:kern w:val="1"/>
      <w:sz w:val="32"/>
    </w:rPr>
  </w:style>
  <w:style w:type="paragraph" w:customStyle="1" w:styleId="1f5">
    <w:name w:val="Схема документа1"/>
    <w:basedOn w:val="a"/>
    <w:rsid w:val="00A970C4"/>
    <w:pPr>
      <w:shd w:val="clear" w:color="auto" w:fill="000080"/>
      <w:suppressAutoHyphens/>
    </w:pPr>
    <w:rPr>
      <w:rFonts w:ascii="Tahoma" w:hAnsi="Tahoma" w:cs="Tahoma"/>
      <w:kern w:val="1"/>
    </w:rPr>
  </w:style>
  <w:style w:type="paragraph" w:customStyle="1" w:styleId="1f6">
    <w:name w:val="Текст выноски1"/>
    <w:basedOn w:val="a"/>
    <w:rsid w:val="00A970C4"/>
    <w:pPr>
      <w:suppressAutoHyphens/>
    </w:pPr>
    <w:rPr>
      <w:rFonts w:ascii="Tahoma" w:hAnsi="Tahoma" w:cs="Tahoma"/>
      <w:kern w:val="1"/>
      <w:sz w:val="16"/>
      <w:szCs w:val="16"/>
    </w:rPr>
  </w:style>
  <w:style w:type="paragraph" w:customStyle="1" w:styleId="1f7">
    <w:name w:val="Обычный (веб)1"/>
    <w:basedOn w:val="a"/>
    <w:rsid w:val="00A970C4"/>
    <w:pPr>
      <w:suppressAutoHyphens/>
      <w:spacing w:before="280" w:after="280"/>
    </w:pPr>
    <w:rPr>
      <w:kern w:val="1"/>
    </w:rPr>
  </w:style>
  <w:style w:type="paragraph" w:customStyle="1" w:styleId="1f8">
    <w:name w:val="Без интервала1"/>
    <w:basedOn w:val="a"/>
    <w:rsid w:val="00A970C4"/>
    <w:pPr>
      <w:suppressAutoHyphens/>
    </w:pPr>
    <w:rPr>
      <w:rFonts w:ascii="Calibri" w:hAnsi="Calibri"/>
      <w:kern w:val="1"/>
      <w:szCs w:val="32"/>
      <w:lang w:eastAsia="en-US"/>
    </w:rPr>
  </w:style>
  <w:style w:type="paragraph" w:customStyle="1" w:styleId="1f9">
    <w:name w:val="Название объекта1"/>
    <w:basedOn w:val="a"/>
    <w:rsid w:val="00A970C4"/>
    <w:pPr>
      <w:suppressAutoHyphens/>
      <w:spacing w:after="200"/>
    </w:pPr>
    <w:rPr>
      <w:rFonts w:ascii="Calibri" w:hAnsi="Calibri"/>
      <w:b/>
      <w:bCs/>
      <w:color w:val="4F81BD"/>
      <w:kern w:val="1"/>
      <w:sz w:val="18"/>
      <w:szCs w:val="18"/>
      <w:lang w:eastAsia="en-US"/>
    </w:rPr>
  </w:style>
  <w:style w:type="paragraph" w:customStyle="1" w:styleId="1fa">
    <w:name w:val="Текст примечания1"/>
    <w:basedOn w:val="a"/>
    <w:rsid w:val="00A970C4"/>
    <w:pPr>
      <w:suppressAutoHyphens/>
    </w:pPr>
    <w:rPr>
      <w:kern w:val="1"/>
      <w:sz w:val="20"/>
      <w:szCs w:val="20"/>
    </w:rPr>
  </w:style>
  <w:style w:type="paragraph" w:customStyle="1" w:styleId="1fb">
    <w:name w:val="Тема примечания1"/>
    <w:basedOn w:val="1fa"/>
    <w:rsid w:val="00A970C4"/>
    <w:rPr>
      <w:b/>
      <w:bCs/>
    </w:rPr>
  </w:style>
  <w:style w:type="paragraph" w:customStyle="1" w:styleId="HTML10">
    <w:name w:val="Стандартный HTML1"/>
    <w:basedOn w:val="a"/>
    <w:rsid w:val="00A97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kern w:val="1"/>
      <w:sz w:val="20"/>
      <w:szCs w:val="20"/>
      <w:lang w:eastAsia="ar-SA"/>
    </w:rPr>
  </w:style>
  <w:style w:type="character" w:customStyle="1" w:styleId="a4">
    <w:name w:val="Основной текст Знак"/>
    <w:link w:val="a3"/>
    <w:rsid w:val="00A970C4"/>
    <w:rPr>
      <w:sz w:val="28"/>
      <w:szCs w:val="24"/>
    </w:rPr>
  </w:style>
  <w:style w:type="paragraph" w:styleId="afd">
    <w:name w:val="Normal (Web)"/>
    <w:basedOn w:val="a"/>
    <w:uiPriority w:val="99"/>
    <w:unhideWhenUsed/>
    <w:rsid w:val="00A970C4"/>
    <w:pPr>
      <w:suppressAutoHyphens/>
    </w:pPr>
    <w:rPr>
      <w:kern w:val="1"/>
    </w:rPr>
  </w:style>
  <w:style w:type="paragraph" w:styleId="afe">
    <w:name w:val="No Spacing"/>
    <w:uiPriority w:val="1"/>
    <w:qFormat/>
    <w:rsid w:val="00A970C4"/>
    <w:pPr>
      <w:suppressAutoHyphens/>
    </w:pPr>
    <w:rPr>
      <w:kern w:val="1"/>
      <w:sz w:val="24"/>
      <w:szCs w:val="24"/>
    </w:rPr>
  </w:style>
  <w:style w:type="character" w:styleId="aff">
    <w:name w:val="line number"/>
    <w:uiPriority w:val="99"/>
    <w:semiHidden/>
    <w:unhideWhenUsed/>
    <w:rsid w:val="00666789"/>
  </w:style>
  <w:style w:type="paragraph" w:customStyle="1" w:styleId="ConsPlusNonformat">
    <w:name w:val="ConsPlusNonformat"/>
    <w:rsid w:val="0040155E"/>
    <w:pPr>
      <w:autoSpaceDE w:val="0"/>
      <w:autoSpaceDN w:val="0"/>
      <w:adjustRightInd w:val="0"/>
    </w:pPr>
    <w:rPr>
      <w:rFonts w:ascii="Courier New" w:hAnsi="Courier New" w:cs="Courier New"/>
    </w:rPr>
  </w:style>
  <w:style w:type="character" w:customStyle="1" w:styleId="CharStyle7">
    <w:name w:val="Char Style 7"/>
    <w:link w:val="Style6"/>
    <w:uiPriority w:val="99"/>
    <w:locked/>
    <w:rsid w:val="004E16B9"/>
    <w:rPr>
      <w:sz w:val="26"/>
      <w:szCs w:val="26"/>
      <w:shd w:val="clear" w:color="auto" w:fill="FFFFFF"/>
    </w:rPr>
  </w:style>
  <w:style w:type="paragraph" w:customStyle="1" w:styleId="Style6">
    <w:name w:val="Style 6"/>
    <w:basedOn w:val="a"/>
    <w:link w:val="CharStyle7"/>
    <w:uiPriority w:val="99"/>
    <w:rsid w:val="004E16B9"/>
    <w:pPr>
      <w:widowControl w:val="0"/>
      <w:shd w:val="clear" w:color="auto" w:fill="FFFFFF"/>
      <w:spacing w:line="317" w:lineRule="exact"/>
      <w:jc w:val="both"/>
    </w:pPr>
    <w:rPr>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063045">
      <w:bodyDiv w:val="1"/>
      <w:marLeft w:val="0"/>
      <w:marRight w:val="0"/>
      <w:marTop w:val="0"/>
      <w:marBottom w:val="0"/>
      <w:divBdr>
        <w:top w:val="none" w:sz="0" w:space="0" w:color="auto"/>
        <w:left w:val="none" w:sz="0" w:space="0" w:color="auto"/>
        <w:bottom w:val="none" w:sz="0" w:space="0" w:color="auto"/>
        <w:right w:val="none" w:sz="0" w:space="0" w:color="auto"/>
      </w:divBdr>
    </w:div>
    <w:div w:id="514731715">
      <w:bodyDiv w:val="1"/>
      <w:marLeft w:val="0"/>
      <w:marRight w:val="0"/>
      <w:marTop w:val="0"/>
      <w:marBottom w:val="0"/>
      <w:divBdr>
        <w:top w:val="none" w:sz="0" w:space="0" w:color="auto"/>
        <w:left w:val="none" w:sz="0" w:space="0" w:color="auto"/>
        <w:bottom w:val="none" w:sz="0" w:space="0" w:color="auto"/>
        <w:right w:val="none" w:sz="0" w:space="0" w:color="auto"/>
      </w:divBdr>
    </w:div>
    <w:div w:id="906692145">
      <w:bodyDiv w:val="1"/>
      <w:marLeft w:val="0"/>
      <w:marRight w:val="0"/>
      <w:marTop w:val="0"/>
      <w:marBottom w:val="0"/>
      <w:divBdr>
        <w:top w:val="none" w:sz="0" w:space="0" w:color="auto"/>
        <w:left w:val="none" w:sz="0" w:space="0" w:color="auto"/>
        <w:bottom w:val="none" w:sz="0" w:space="0" w:color="auto"/>
        <w:right w:val="none" w:sz="0" w:space="0" w:color="auto"/>
      </w:divBdr>
    </w:div>
    <w:div w:id="975448382">
      <w:bodyDiv w:val="1"/>
      <w:marLeft w:val="0"/>
      <w:marRight w:val="0"/>
      <w:marTop w:val="0"/>
      <w:marBottom w:val="0"/>
      <w:divBdr>
        <w:top w:val="none" w:sz="0" w:space="0" w:color="auto"/>
        <w:left w:val="none" w:sz="0" w:space="0" w:color="auto"/>
        <w:bottom w:val="none" w:sz="0" w:space="0" w:color="auto"/>
        <w:right w:val="none" w:sz="0" w:space="0" w:color="auto"/>
      </w:divBdr>
    </w:div>
    <w:div w:id="1262180735">
      <w:bodyDiv w:val="1"/>
      <w:marLeft w:val="0"/>
      <w:marRight w:val="0"/>
      <w:marTop w:val="0"/>
      <w:marBottom w:val="0"/>
      <w:divBdr>
        <w:top w:val="none" w:sz="0" w:space="0" w:color="auto"/>
        <w:left w:val="none" w:sz="0" w:space="0" w:color="auto"/>
        <w:bottom w:val="none" w:sz="0" w:space="0" w:color="auto"/>
        <w:right w:val="none" w:sz="0" w:space="0" w:color="auto"/>
      </w:divBdr>
    </w:div>
    <w:div w:id="1328634186">
      <w:bodyDiv w:val="1"/>
      <w:marLeft w:val="0"/>
      <w:marRight w:val="0"/>
      <w:marTop w:val="0"/>
      <w:marBottom w:val="0"/>
      <w:divBdr>
        <w:top w:val="none" w:sz="0" w:space="0" w:color="auto"/>
        <w:left w:val="none" w:sz="0" w:space="0" w:color="auto"/>
        <w:bottom w:val="none" w:sz="0" w:space="0" w:color="auto"/>
        <w:right w:val="none" w:sz="0" w:space="0" w:color="auto"/>
      </w:divBdr>
    </w:div>
    <w:div w:id="1419330491">
      <w:bodyDiv w:val="1"/>
      <w:marLeft w:val="0"/>
      <w:marRight w:val="0"/>
      <w:marTop w:val="0"/>
      <w:marBottom w:val="0"/>
      <w:divBdr>
        <w:top w:val="none" w:sz="0" w:space="0" w:color="auto"/>
        <w:left w:val="none" w:sz="0" w:space="0" w:color="auto"/>
        <w:bottom w:val="none" w:sz="0" w:space="0" w:color="auto"/>
        <w:right w:val="none" w:sz="0" w:space="0" w:color="auto"/>
      </w:divBdr>
    </w:div>
    <w:div w:id="1424717248">
      <w:bodyDiv w:val="1"/>
      <w:marLeft w:val="0"/>
      <w:marRight w:val="0"/>
      <w:marTop w:val="0"/>
      <w:marBottom w:val="0"/>
      <w:divBdr>
        <w:top w:val="none" w:sz="0" w:space="0" w:color="auto"/>
        <w:left w:val="none" w:sz="0" w:space="0" w:color="auto"/>
        <w:bottom w:val="none" w:sz="0" w:space="0" w:color="auto"/>
        <w:right w:val="none" w:sz="0" w:space="0" w:color="auto"/>
      </w:divBdr>
    </w:div>
    <w:div w:id="1956671480">
      <w:bodyDiv w:val="1"/>
      <w:marLeft w:val="0"/>
      <w:marRight w:val="0"/>
      <w:marTop w:val="0"/>
      <w:marBottom w:val="0"/>
      <w:divBdr>
        <w:top w:val="none" w:sz="0" w:space="0" w:color="auto"/>
        <w:left w:val="none" w:sz="0" w:space="0" w:color="auto"/>
        <w:bottom w:val="none" w:sz="0" w:space="0" w:color="auto"/>
        <w:right w:val="none" w:sz="0" w:space="0" w:color="auto"/>
      </w:divBdr>
    </w:div>
    <w:div w:id="204120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wmf"/><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krasnadzor.ru/press-sluzhba/news/4781-%D1%81%D0%BB%D1%83%D0%B6%D0%B1%D0%B0-%D0%BF%D1%80%D0%BE%D0%B2%D0%B5%D0%BB%D0%B0-%D0%BA%D1%80%D1%83%D0%B3%D0%BB%D1%8B%D0%B9-%D1%81%D1%82%D0%BE%D0%BB-%D0%BA%D0%BE%D0%BC%D1%84%D0%BE%D1%80%D1%82%D0%BD%D0%BE%D1%81%D1%82%D1%8C-%D0%BD%D0%BE%D0%B2%D0%BE%D1%81%D1%82%D1%80%D0%BE%D0%B5%D0%BA-2" TargetMode="External"/><Relationship Id="rId25" Type="http://schemas.openxmlformats.org/officeDocument/2006/relationships/image" Target="media/image13.w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www.krasnadzor.ru/press-sluzhba/news/5073-%D1%81%D0%BB%D1%83%D0%B6%D0%B1%D0%B0-%D0%BF%D1%80%D0%B8%D0%BD%D1%8F%D0%BB%D0%B0-%D1%83%D1%87%D0%B0%D1%81%D1%82%D0%B8%D0%B5-%D0%B2-%D0%BA%D1%80%D1%83%D0%B3%D0%BB%D0%BE%D0%BC-%D1%81%D1%82%D0%BE%D0%BB%D0%B5-%D0%BA%D0%BE%D0%BC%D1%81%D0%BE%D0%BC%D0%BE%D0%BB%D1%8C%D1%81%D0%BA%D0%BE%D0%B9-%D0%BF%D1%80%D0%B0%D0%B2%D0%B4%D1%8B-2" TargetMode="External"/><Relationship Id="rId29" Type="http://schemas.openxmlformats.org/officeDocument/2006/relationships/hyperlink" Target="consultantplus://offline/ref=0AC6F5514D4DB59704B0506DCB20A6159B09B68B7D0E7F3E838AFA480E6DBA192BBC47E2E2294168uDZ0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wmf"/><Relationship Id="rId32"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wmf"/><Relationship Id="rId28" Type="http://schemas.openxmlformats.org/officeDocument/2006/relationships/hyperlink" Target="consultantplus://offline/ref=49C6B67B30E1F657D251BD94F69A40BC99247894EDEE5E3D4E41908A687B86A9D6D9BD8F341C6D69t001L"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consultantplus://offline/ref=51BA3FE835792FC8B26CDFE462651E1E95B426AF37BF358D43021A682584C026856CBAA84A2F996Em0R8O" TargetMode="External"/><Relationship Id="rId14" Type="http://schemas.openxmlformats.org/officeDocument/2006/relationships/image" Target="media/image4.jpeg"/><Relationship Id="rId22" Type="http://schemas.openxmlformats.org/officeDocument/2006/relationships/image" Target="media/image10.wmf"/><Relationship Id="rId27" Type="http://schemas.openxmlformats.org/officeDocument/2006/relationships/hyperlink" Target="consultantplus://offline/ref=56F2D68C1812A48C196EA41D084F5F37F2F8D155368067789BDA0559A10CFC72B287081A2B9DEEC46EA4F1DCA07639516226EBEF4D2Ef4zEE" TargetMode="External"/><Relationship Id="rId3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A9ABA0-F9BA-4B01-9F56-248511D5D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5857</TotalTime>
  <Pages>51</Pages>
  <Words>12068</Words>
  <Characters>85055</Characters>
  <Application>Microsoft Office Word</Application>
  <DocSecurity>0</DocSecurity>
  <Lines>708</Lines>
  <Paragraphs>193</Paragraphs>
  <ScaleCrop>false</ScaleCrop>
  <HeadingPairs>
    <vt:vector size="2" baseType="variant">
      <vt:variant>
        <vt:lpstr>Название</vt:lpstr>
      </vt:variant>
      <vt:variant>
        <vt:i4>1</vt:i4>
      </vt:variant>
    </vt:vector>
  </HeadingPairs>
  <TitlesOfParts>
    <vt:vector size="1" baseType="lpstr">
      <vt:lpstr>Служба строительного надзора и жилищного контроля Красноярского края (далее - Служба) является органом исполнительной власти К</vt:lpstr>
    </vt:vector>
  </TitlesOfParts>
  <Company>SASNIZK</Company>
  <LinksUpToDate>false</LinksUpToDate>
  <CharactersWithSpaces>96930</CharactersWithSpaces>
  <SharedDoc>false</SharedDoc>
  <HLinks>
    <vt:vector size="90" baseType="variant">
      <vt:variant>
        <vt:i4>2621500</vt:i4>
      </vt:variant>
      <vt:variant>
        <vt:i4>30</vt:i4>
      </vt:variant>
      <vt:variant>
        <vt:i4>0</vt:i4>
      </vt:variant>
      <vt:variant>
        <vt:i4>5</vt:i4>
      </vt:variant>
      <vt:variant>
        <vt:lpwstr>consultantplus://offline/ref=0AC6F5514D4DB59704B0506DCB20A6159B09B68B7D0E7F3E838AFA480E6DBA192BBC47E2E2294168uDZ0K</vt:lpwstr>
      </vt:variant>
      <vt:variant>
        <vt:lpwstr/>
      </vt:variant>
      <vt:variant>
        <vt:i4>6946874</vt:i4>
      </vt:variant>
      <vt:variant>
        <vt:i4>27</vt:i4>
      </vt:variant>
      <vt:variant>
        <vt:i4>0</vt:i4>
      </vt:variant>
      <vt:variant>
        <vt:i4>5</vt:i4>
      </vt:variant>
      <vt:variant>
        <vt:lpwstr>consultantplus://offline/ref=49C6B67B30E1F657D251BD94F69A40BC99247894EDEE5E3D4E41908A687B86A9D6D9BD8F341C6D69t001L</vt:lpwstr>
      </vt:variant>
      <vt:variant>
        <vt:lpwstr/>
      </vt:variant>
      <vt:variant>
        <vt:i4>5832706</vt:i4>
      </vt:variant>
      <vt:variant>
        <vt:i4>24</vt:i4>
      </vt:variant>
      <vt:variant>
        <vt:i4>0</vt:i4>
      </vt:variant>
      <vt:variant>
        <vt:i4>5</vt:i4>
      </vt:variant>
      <vt:variant>
        <vt:lpwstr/>
      </vt:variant>
      <vt:variant>
        <vt:lpwstr>Par82</vt:lpwstr>
      </vt:variant>
      <vt:variant>
        <vt:i4>2424883</vt:i4>
      </vt:variant>
      <vt:variant>
        <vt:i4>21</vt:i4>
      </vt:variant>
      <vt:variant>
        <vt:i4>0</vt:i4>
      </vt:variant>
      <vt:variant>
        <vt:i4>5</vt:i4>
      </vt:variant>
      <vt:variant>
        <vt:lpwstr>consultantplus://offline/ref=F28108552B5C92170F7D37AAE81115F8E98D410BF03FE5C80D6CFAF024C18C7AD00893D596A8137886C1868E796DE3845D0B135D69024606nFJ5F</vt:lpwstr>
      </vt:variant>
      <vt:variant>
        <vt:lpwstr/>
      </vt:variant>
      <vt:variant>
        <vt:i4>2424884</vt:i4>
      </vt:variant>
      <vt:variant>
        <vt:i4>18</vt:i4>
      </vt:variant>
      <vt:variant>
        <vt:i4>0</vt:i4>
      </vt:variant>
      <vt:variant>
        <vt:i4>5</vt:i4>
      </vt:variant>
      <vt:variant>
        <vt:lpwstr>consultantplus://offline/ref=F28108552B5C92170F7D37AAE81115F8E984420CF033E5C80D6CFAF024C18C7AD00893D596AA107F82C1868E796DE3845D0B135D69024606nFJ5F</vt:lpwstr>
      </vt:variant>
      <vt:variant>
        <vt:lpwstr/>
      </vt:variant>
      <vt:variant>
        <vt:i4>2424886</vt:i4>
      </vt:variant>
      <vt:variant>
        <vt:i4>15</vt:i4>
      </vt:variant>
      <vt:variant>
        <vt:i4>0</vt:i4>
      </vt:variant>
      <vt:variant>
        <vt:i4>5</vt:i4>
      </vt:variant>
      <vt:variant>
        <vt:lpwstr>consultantplus://offline/ref=F28108552B5C92170F7D37AAE81115F8E984420EF433E5C80D6CFAF024C18C7AD00893D596AA107F82C1868E796DE3845D0B135D69024606nFJ5F</vt:lpwstr>
      </vt:variant>
      <vt:variant>
        <vt:lpwstr/>
      </vt:variant>
      <vt:variant>
        <vt:i4>2424883</vt:i4>
      </vt:variant>
      <vt:variant>
        <vt:i4>12</vt:i4>
      </vt:variant>
      <vt:variant>
        <vt:i4>0</vt:i4>
      </vt:variant>
      <vt:variant>
        <vt:i4>5</vt:i4>
      </vt:variant>
      <vt:variant>
        <vt:lpwstr>consultantplus://offline/ref=F28108552B5C92170F7D37AAE81115F8E98D410BF03FE5C80D6CFAF024C18C7AD00893D596A8137886C1868E796DE3845D0B135D69024606nFJ5F</vt:lpwstr>
      </vt:variant>
      <vt:variant>
        <vt:lpwstr/>
      </vt:variant>
      <vt:variant>
        <vt:i4>7077939</vt:i4>
      </vt:variant>
      <vt:variant>
        <vt:i4>9</vt:i4>
      </vt:variant>
      <vt:variant>
        <vt:i4>0</vt:i4>
      </vt:variant>
      <vt:variant>
        <vt:i4>5</vt:i4>
      </vt:variant>
      <vt:variant>
        <vt:lpwstr>consultantplus://offline/ref=56F2D68C1812A48C196EA41D084F5F37F2F8D155368067789BDA0559A10CFC72B287081A2B9DEEC46EA4F1DCA07639516226EBEF4D2Ef4zEE</vt:lpwstr>
      </vt:variant>
      <vt:variant>
        <vt:lpwstr/>
      </vt:variant>
      <vt:variant>
        <vt:i4>7602294</vt:i4>
      </vt:variant>
      <vt:variant>
        <vt:i4>6</vt:i4>
      </vt:variant>
      <vt:variant>
        <vt:i4>0</vt:i4>
      </vt:variant>
      <vt:variant>
        <vt:i4>5</vt:i4>
      </vt:variant>
      <vt:variant>
        <vt:lpwstr>https://www.krasnadzor.ru/press-sluzhba/news/5063-%D1%81%D0%BB%D1%83%D0%B6%D0%B1%D0%B0-%D0%BF%D1%80%D0%BE%D0%B2%D0%B5%D0%BB%D0%B0-%D1%81%D0%BE%D0%B2%D0%B5%D1%89%D0%B0%D0%BD%D0%B8%D0%B5-%D1%81-%D1%83%D0%BF%D1%80%D0%B0%D0%B2%D0%BB%D1%8F%D1%8E%D1%89%D0%B8%D0%BC%D0%B8-%D0%BE%D1%80%D0%B3%D0%B0%D0%BD%D0%B8%D0%B7%D0%B0%D1%86%D0%B8%D1%8F%D0%BC%D0%B8-%D0%B3-%D0%BA%D1%80%D0%B0%D1%81%D0%BD%D0%BE%D1%8F%D1%80%D1%81%D0%BA%D0%B0-%D0%B8-%D1%86%D0%B5%D0%BD%D1%82%D1%80%D0%B0%D0%BB%D1%8C%D0%BD%D0%BE%D0%B9-%D0%B3%D1%80%D1%83%D0%BF%D0%BF%D1%8B-%D1%80%D0%B0%D0%B9%D0%BE%D0%BD%D0%BE%D0%B2-2</vt:lpwstr>
      </vt:variant>
      <vt:variant>
        <vt:lpwstr/>
      </vt:variant>
      <vt:variant>
        <vt:i4>7602294</vt:i4>
      </vt:variant>
      <vt:variant>
        <vt:i4>3</vt:i4>
      </vt:variant>
      <vt:variant>
        <vt:i4>0</vt:i4>
      </vt:variant>
      <vt:variant>
        <vt:i4>5</vt:i4>
      </vt:variant>
      <vt:variant>
        <vt:lpwstr>https://www.krasnadzor.ru/press-sluzhba/news/5063-%D1%81%D0%BB%D1%83%D0%B6%D0%B1%D0%B0-%D0%BF%D1%80%D0%BE%D0%B2%D0%B5%D0%BB%D0%B0-%D1%81%D0%BE%D0%B2%D0%B5%D1%89%D0%B0%D0%BD%D0%B8%D0%B5-%D1%81-%D1%83%D0%BF%D1%80%D0%B0%D0%B2%D0%BB%D1%8F%D1%8E%D1%89%D0%B8%D0%BC%D0%B8-%D0%BE%D1%80%D0%B3%D0%B0%D0%BD%D0%B8%D0%B7%D0%B0%D1%86%D0%B8%D1%8F%D0%BC%D0%B8-%D0%B3-%D0%BA%D1%80%D0%B0%D1%81%D0%BD%D0%BE%D1%8F%D1%80%D1%81%D0%BA%D0%B0-%D0%B8-%D1%86%D0%B5%D0%BD%D1%82%D1%80%D0%B0%D0%BB%D1%8C%D0%BD%D0%BE%D0%B9-%D0%B3%D1%80%D1%83%D0%BF%D0%BF%D1%8B-%D1%80%D0%B0%D0%B9%D0%BE%D0%BD%D0%BE%D0%B2-2</vt:lpwstr>
      </vt:variant>
      <vt:variant>
        <vt:lpwstr/>
      </vt:variant>
      <vt:variant>
        <vt:i4>3866731</vt:i4>
      </vt:variant>
      <vt:variant>
        <vt:i4>0</vt:i4>
      </vt:variant>
      <vt:variant>
        <vt:i4>0</vt:i4>
      </vt:variant>
      <vt:variant>
        <vt:i4>5</vt:i4>
      </vt:variant>
      <vt:variant>
        <vt:lpwstr>consultantplus://offline/ref=51BA3FE835792FC8B26CDFE462651E1E95B426AF37BF358D43021A682584C026856CBAA84A2F996Em0R8O</vt:lpwstr>
      </vt:variant>
      <vt:variant>
        <vt:lpwstr/>
      </vt:variant>
      <vt:variant>
        <vt:i4>7274528</vt:i4>
      </vt:variant>
      <vt:variant>
        <vt:i4>-1</vt:i4>
      </vt:variant>
      <vt:variant>
        <vt:i4>1032</vt:i4>
      </vt:variant>
      <vt:variant>
        <vt:i4>4</vt:i4>
      </vt:variant>
      <vt:variant>
        <vt:lpwstr>https://www.krasnadzor.ru/press-sluzhba/news/5076-%D1%81%D0%BB%D1%83%D0%B6%D0%B1%D0%B0-%D0%BF%D1%80%D0%BE%D0%B2%D0%B5%D0%BB%D0%B0-%D1%81%D0%BE%D0%B2%D0%B5%D1%89%D0%B0%D0%BD%D0%B8%D0%B5-%D0%BF%D0%BE-%D0%BD%D0%B0%D0%B2%D0%B5%D1%81%D0%BD%D1%8B%D0%BC-%D0%B2%D0%B5%D0%BD%D1%82%D0%B8%D0%BB%D0%B8%D1%80%D1%83%D0%B5%D0%BC%D1%8B%D0%BC-%D1%84%D0%B0%D1%81%D0%B0%D0%B4%D0%B0%D0%BC-2</vt:lpwstr>
      </vt:variant>
      <vt:variant>
        <vt:lpwstr/>
      </vt:variant>
      <vt:variant>
        <vt:i4>7274528</vt:i4>
      </vt:variant>
      <vt:variant>
        <vt:i4>-1</vt:i4>
      </vt:variant>
      <vt:variant>
        <vt:i4>1031</vt:i4>
      </vt:variant>
      <vt:variant>
        <vt:i4>4</vt:i4>
      </vt:variant>
      <vt:variant>
        <vt:lpwstr>https://www.krasnadzor.ru/press-sluzhba/news/5076-%D1%81%D0%BB%D1%83%D0%B6%D0%B1%D0%B0-%D0%BF%D1%80%D0%BE%D0%B2%D0%B5%D0%BB%D0%B0-%D1%81%D0%BE%D0%B2%D0%B5%D1%89%D0%B0%D0%BD%D0%B8%D0%B5-%D0%BF%D0%BE-%D0%BD%D0%B0%D0%B2%D0%B5%D1%81%D0%BD%D1%8B%D0%BC-%D0%B2%D0%B5%D0%BD%D1%82%D0%B8%D0%BB%D0%B8%D1%80%D1%83%D0%B5%D0%BC%D1%8B%D0%BC-%D1%84%D0%B0%D1%81%D0%B0%D0%B4%D0%B0%D0%BC-2</vt:lpwstr>
      </vt:variant>
      <vt:variant>
        <vt:lpwstr/>
      </vt:variant>
      <vt:variant>
        <vt:i4>3211385</vt:i4>
      </vt:variant>
      <vt:variant>
        <vt:i4>-1</vt:i4>
      </vt:variant>
      <vt:variant>
        <vt:i4>1035</vt:i4>
      </vt:variant>
      <vt:variant>
        <vt:i4>4</vt:i4>
      </vt:variant>
      <vt:variant>
        <vt:lpwstr>https://www.krasnadzor.ru/press-sluzhba/news/5073-%D1%81%D0%BB%D1%83%D0%B6%D0%B1%D0%B0-%D0%BF%D1%80%D0%B8%D0%BD%D1%8F%D0%BB%D0%B0-%D1%83%D1%87%D0%B0%D1%81%D1%82%D0%B8%D0%B5-%D0%B2-%D0%BA%D1%80%D1%83%D0%B3%D0%BB%D0%BE%D0%BC-%D1%81%D1%82%D0%BE%D0%BB%D0%B5-%D0%BA%D0%BE%D0%BC%D1%81%D0%BE%D0%BC%D0%BE%D0%BB%D1%8C%D1%81%D0%BA%D0%BE%D0%B9-%D0%BF%D1%80%D0%B0%D0%B2%D0%B4%D1%8B-2</vt:lpwstr>
      </vt:variant>
      <vt:variant>
        <vt:lpwstr/>
      </vt:variant>
      <vt:variant>
        <vt:i4>8323115</vt:i4>
      </vt:variant>
      <vt:variant>
        <vt:i4>-1</vt:i4>
      </vt:variant>
      <vt:variant>
        <vt:i4>1037</vt:i4>
      </vt:variant>
      <vt:variant>
        <vt:i4>4</vt:i4>
      </vt:variant>
      <vt:variant>
        <vt:lpwstr>https://www.krasnadzor.ru/press-sluzhba/news/4781-%D1%81%D0%BB%D1%83%D0%B6%D0%B1%D0%B0-%D0%BF%D1%80%D0%BE%D0%B2%D0%B5%D0%BB%D0%B0-%D0%BA%D1%80%D1%83%D0%B3%D0%BB%D1%8B%D0%B9-%D1%81%D1%82%D0%BE%D0%BB-%D0%BA%D0%BE%D0%BC%D1%84%D0%BE%D1%80%D1%82%D0%BD%D0%BE%D1%81%D1%82%D1%8C-%D0%BD%D0%BE%D0%B2%D0%BE%D1%81%D1%82%D1%80%D0%BE%D0%B5%D0%BA-2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Служба строительного надзора и жилищного контроля Красноярского края (далее - Служба) является органом исполнительной власти К</dc:title>
  <dc:creator>user</dc:creator>
  <cp:lastModifiedBy>Раткевич Марина Викторовна</cp:lastModifiedBy>
  <cp:revision>29</cp:revision>
  <cp:lastPrinted>2020-02-07T03:13:00Z</cp:lastPrinted>
  <dcterms:created xsi:type="dcterms:W3CDTF">2018-01-19T08:15:00Z</dcterms:created>
  <dcterms:modified xsi:type="dcterms:W3CDTF">2020-02-07T03:18:00Z</dcterms:modified>
</cp:coreProperties>
</file>